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6A0001" w:rsidRDefault="003475C2" w:rsidP="00F02638">
      <w:pPr>
        <w:pStyle w:val="KeinLeerraum"/>
        <w:spacing w:line="360" w:lineRule="auto"/>
        <w:ind w:right="-194"/>
        <w:rPr>
          <w:rFonts w:ascii="Tahoma" w:hAnsi="Tahoma" w:cs="Tahoma"/>
          <w:lang w:val="en-US"/>
        </w:rPr>
      </w:pPr>
    </w:p>
    <w:p w:rsidR="005763D2" w:rsidRPr="006A0001" w:rsidRDefault="006942B7" w:rsidP="00F02638">
      <w:pPr>
        <w:pStyle w:val="KeinLeerraum"/>
        <w:spacing w:line="360" w:lineRule="auto"/>
        <w:ind w:right="-194"/>
        <w:rPr>
          <w:rFonts w:ascii="Tahoma" w:eastAsia="Kia Signature Bold" w:hAnsi="Tahoma" w:cs="Tahoma"/>
          <w:b/>
          <w:color w:val="FF0000"/>
          <w:sz w:val="44"/>
        </w:rPr>
      </w:pPr>
      <w:r>
        <w:rPr>
          <w:rFonts w:ascii="Tahoma" w:hAnsi="Tahoma"/>
          <w:b/>
          <w:color w:val="FF0000"/>
          <w:sz w:val="44"/>
        </w:rPr>
        <w:t>COMMUNIQUÉ DE PRESSE</w:t>
      </w:r>
    </w:p>
    <w:p w:rsidR="00066E6A" w:rsidRDefault="000C548B" w:rsidP="007E2531">
      <w:pPr>
        <w:spacing w:line="276" w:lineRule="auto"/>
        <w:rPr>
          <w:rFonts w:ascii="Arial" w:hAnsi="Arial"/>
          <w:sz w:val="22"/>
          <w:szCs w:val="22"/>
        </w:rPr>
      </w:pPr>
      <w:r>
        <w:rPr>
          <w:rFonts w:ascii="Arial" w:hAnsi="Arial"/>
          <w:sz w:val="22"/>
          <w:szCs w:val="22"/>
        </w:rPr>
        <w:t>PR-31</w:t>
      </w:r>
      <w:r w:rsidR="00547A48">
        <w:rPr>
          <w:rFonts w:ascii="Arial" w:hAnsi="Arial"/>
          <w:sz w:val="22"/>
          <w:szCs w:val="22"/>
        </w:rPr>
        <w:t> – Kia: solutions de mobili</w:t>
      </w:r>
      <w:r>
        <w:rPr>
          <w:rFonts w:ascii="Arial" w:hAnsi="Arial"/>
          <w:sz w:val="22"/>
          <w:szCs w:val="22"/>
        </w:rPr>
        <w:t>té durable – f – Safenwil, le 15</w:t>
      </w:r>
      <w:r w:rsidR="00547A48">
        <w:rPr>
          <w:rFonts w:ascii="Arial" w:hAnsi="Arial"/>
          <w:sz w:val="22"/>
          <w:szCs w:val="22"/>
        </w:rPr>
        <w:t> novembre 2021</w:t>
      </w:r>
    </w:p>
    <w:p w:rsidR="008028DC" w:rsidRPr="000C548B" w:rsidRDefault="008028DC" w:rsidP="007E2531">
      <w:pPr>
        <w:spacing w:line="276" w:lineRule="auto"/>
        <w:rPr>
          <w:rFonts w:ascii="Arial" w:hAnsi="Arial"/>
          <w:sz w:val="22"/>
          <w:szCs w:val="22"/>
          <w:lang w:val="fr-FR" w:eastAsia="en-US"/>
        </w:rPr>
      </w:pPr>
    </w:p>
    <w:p w:rsidR="008028DC" w:rsidRPr="000C548B" w:rsidRDefault="008028DC" w:rsidP="007E2531">
      <w:pPr>
        <w:spacing w:line="276" w:lineRule="auto"/>
        <w:rPr>
          <w:rFonts w:ascii="Arial" w:hAnsi="Arial"/>
          <w:sz w:val="22"/>
          <w:szCs w:val="22"/>
          <w:lang w:val="fr-FR" w:eastAsia="en-US"/>
        </w:rPr>
      </w:pPr>
    </w:p>
    <w:p w:rsidR="008028DC" w:rsidRDefault="008028DC" w:rsidP="007E2531">
      <w:pPr>
        <w:spacing w:line="276" w:lineRule="auto"/>
        <w:rPr>
          <w:rFonts w:ascii="Arial" w:hAnsi="Arial"/>
          <w:sz w:val="22"/>
          <w:szCs w:val="22"/>
          <w:lang w:val="fr-FR" w:eastAsia="en-US"/>
        </w:rPr>
      </w:pPr>
    </w:p>
    <w:p w:rsidR="00CF592A" w:rsidRPr="00CF592A" w:rsidRDefault="00CF592A" w:rsidP="00CF592A">
      <w:pPr>
        <w:jc w:val="center"/>
        <w:rPr>
          <w:rFonts w:ascii="Arial" w:hAnsi="Arial" w:cs="Arial"/>
          <w:b/>
          <w:bCs/>
          <w:color w:val="000000"/>
          <w:spacing w:val="-16"/>
          <w:sz w:val="44"/>
          <w:szCs w:val="44"/>
        </w:rPr>
      </w:pPr>
      <w:r>
        <w:rPr>
          <w:rFonts w:ascii="Arial" w:hAnsi="Arial"/>
          <w:b/>
          <w:bCs/>
          <w:color w:val="000000"/>
          <w:sz w:val="44"/>
          <w:szCs w:val="44"/>
        </w:rPr>
        <w:t>Kia s’engage à devenir un «fournisseur de solutions de mobilité durable» et dévoile sa feuille de route avec la neutralité carbone en ligne de mire à l’horizon 2045</w:t>
      </w:r>
    </w:p>
    <w:p w:rsidR="00CF592A" w:rsidRPr="000C548B" w:rsidRDefault="00CF592A" w:rsidP="00CF592A">
      <w:pPr>
        <w:spacing w:line="276" w:lineRule="auto"/>
        <w:contextualSpacing/>
        <w:rPr>
          <w:rFonts w:ascii="Arial" w:hAnsi="Arial" w:cs="Arial"/>
          <w:b/>
          <w:lang w:val="fr-FR" w:eastAsia="en-US"/>
        </w:rPr>
      </w:pPr>
    </w:p>
    <w:p w:rsidR="00CF592A" w:rsidRPr="00CF592A" w:rsidRDefault="00CF592A" w:rsidP="00CF592A">
      <w:pPr>
        <w:numPr>
          <w:ilvl w:val="0"/>
          <w:numId w:val="2"/>
        </w:numPr>
        <w:spacing w:line="276" w:lineRule="auto"/>
        <w:rPr>
          <w:rFonts w:ascii="Arial" w:hAnsi="Arial" w:cs="Arial"/>
          <w:b/>
          <w:bCs/>
        </w:rPr>
      </w:pPr>
      <w:r>
        <w:rPr>
          <w:rFonts w:ascii="Arial" w:hAnsi="Arial"/>
          <w:b/>
          <w:bCs/>
        </w:rPr>
        <w:t>Kia vise la neutralité carbone sur tous les maillons de la chaîne de valeur de l’entreprise d’ici 2045</w:t>
      </w:r>
    </w:p>
    <w:p w:rsidR="00CF592A" w:rsidRPr="00CF592A" w:rsidRDefault="00CF592A" w:rsidP="00CF592A">
      <w:pPr>
        <w:numPr>
          <w:ilvl w:val="0"/>
          <w:numId w:val="2"/>
        </w:numPr>
        <w:spacing w:line="276" w:lineRule="auto"/>
        <w:rPr>
          <w:rFonts w:ascii="Arial" w:hAnsi="Arial" w:cs="Arial"/>
          <w:b/>
          <w:bCs/>
        </w:rPr>
      </w:pPr>
      <w:r>
        <w:rPr>
          <w:rFonts w:ascii="Arial" w:hAnsi="Arial"/>
          <w:b/>
          <w:bCs/>
        </w:rPr>
        <w:t>La gamme de modèles Kia sera 100% électrique en Europe d’ici 2035, suivie par les marchés mondiaux clés à l’horizon 2040</w:t>
      </w:r>
    </w:p>
    <w:p w:rsidR="00CF592A" w:rsidRPr="00CF592A" w:rsidRDefault="00CF592A" w:rsidP="00CF592A">
      <w:pPr>
        <w:numPr>
          <w:ilvl w:val="0"/>
          <w:numId w:val="2"/>
        </w:numPr>
        <w:spacing w:line="276" w:lineRule="auto"/>
        <w:rPr>
          <w:rFonts w:ascii="Arial" w:hAnsi="Arial" w:cs="Arial"/>
          <w:b/>
          <w:bCs/>
        </w:rPr>
      </w:pPr>
      <w:r>
        <w:rPr>
          <w:rFonts w:ascii="Arial" w:hAnsi="Arial"/>
          <w:b/>
          <w:bCs/>
        </w:rPr>
        <w:t xml:space="preserve">Un partenariat avant-gardiste avec «The </w:t>
      </w:r>
      <w:proofErr w:type="spellStart"/>
      <w:r>
        <w:rPr>
          <w:rFonts w:ascii="Arial" w:hAnsi="Arial"/>
          <w:b/>
          <w:bCs/>
        </w:rPr>
        <w:t>Ocean</w:t>
      </w:r>
      <w:proofErr w:type="spellEnd"/>
      <w:r>
        <w:rPr>
          <w:rFonts w:ascii="Arial" w:hAnsi="Arial"/>
          <w:b/>
          <w:bCs/>
        </w:rPr>
        <w:t xml:space="preserve"> </w:t>
      </w:r>
      <w:proofErr w:type="spellStart"/>
      <w:r>
        <w:rPr>
          <w:rFonts w:ascii="Arial" w:hAnsi="Arial"/>
          <w:b/>
          <w:bCs/>
        </w:rPr>
        <w:t>Cleanup</w:t>
      </w:r>
      <w:proofErr w:type="spellEnd"/>
      <w:r>
        <w:rPr>
          <w:rFonts w:ascii="Arial" w:hAnsi="Arial"/>
          <w:b/>
          <w:bCs/>
        </w:rPr>
        <w:t>» permettra d’examiner comment le secteur automobile peut contribuer à la préservation de la planète en faisant preuve d’innovation</w:t>
      </w:r>
    </w:p>
    <w:p w:rsidR="00CF592A" w:rsidRPr="00CF592A" w:rsidRDefault="00CF592A" w:rsidP="00CF592A">
      <w:pPr>
        <w:numPr>
          <w:ilvl w:val="0"/>
          <w:numId w:val="2"/>
        </w:numPr>
        <w:spacing w:line="276" w:lineRule="auto"/>
        <w:rPr>
          <w:rFonts w:ascii="Arial" w:hAnsi="Arial" w:cs="Arial"/>
          <w:b/>
          <w:bCs/>
        </w:rPr>
      </w:pPr>
      <w:r>
        <w:rPr>
          <w:rFonts w:ascii="Arial" w:hAnsi="Arial"/>
          <w:b/>
          <w:bCs/>
        </w:rPr>
        <w:t xml:space="preserve">Le concept SUV 100% électrique baptisé Concept EV9 est présenté en avant-première dans la perspective de </w:t>
      </w:r>
      <w:bookmarkStart w:id="0" w:name="_Hlk86734452"/>
      <w:r>
        <w:rPr>
          <w:rFonts w:ascii="Arial" w:hAnsi="Arial"/>
          <w:b/>
          <w:bCs/>
        </w:rPr>
        <w:t xml:space="preserve">ses débuts au salon </w:t>
      </w:r>
      <w:proofErr w:type="spellStart"/>
      <w:r>
        <w:rPr>
          <w:rFonts w:ascii="Arial" w:hAnsi="Arial"/>
          <w:b/>
          <w:bCs/>
        </w:rPr>
        <w:t>AutoMobility</w:t>
      </w:r>
      <w:proofErr w:type="spellEnd"/>
      <w:r>
        <w:rPr>
          <w:rFonts w:ascii="Arial" w:hAnsi="Arial"/>
          <w:b/>
          <w:bCs/>
        </w:rPr>
        <w:t> LA</w:t>
      </w:r>
      <w:bookmarkEnd w:id="0"/>
    </w:p>
    <w:p w:rsidR="00CF592A" w:rsidRPr="000C548B" w:rsidRDefault="00CF592A" w:rsidP="00CF592A">
      <w:pPr>
        <w:spacing w:line="360" w:lineRule="auto"/>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Kia Corporation a défini son ambition de s’établir comme un leader des solutions de mobilité résolument durable, responsable et innovant, et a pris l’engagement d’atteindre la neutralité carbone à l’horizon 2045.</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Kia a annoncé sa vision d’entreprise à l’occasion de la présentation virtuelle de son «Kia </w:t>
      </w:r>
      <w:proofErr w:type="spellStart"/>
      <w:r>
        <w:rPr>
          <w:rFonts w:ascii="Arial" w:hAnsi="Arial"/>
          <w:sz w:val="22"/>
          <w:szCs w:val="22"/>
        </w:rPr>
        <w:t>Sustainability</w:t>
      </w:r>
      <w:proofErr w:type="spellEnd"/>
      <w:r>
        <w:rPr>
          <w:rFonts w:ascii="Arial" w:hAnsi="Arial"/>
          <w:sz w:val="22"/>
          <w:szCs w:val="22"/>
        </w:rPr>
        <w:t xml:space="preserve"> </w:t>
      </w:r>
      <w:proofErr w:type="spellStart"/>
      <w:r>
        <w:rPr>
          <w:rFonts w:ascii="Arial" w:hAnsi="Arial"/>
          <w:sz w:val="22"/>
          <w:szCs w:val="22"/>
        </w:rPr>
        <w:t>Movement</w:t>
      </w:r>
      <w:proofErr w:type="spellEnd"/>
      <w:r>
        <w:rPr>
          <w:rFonts w:ascii="Arial" w:hAnsi="Arial"/>
          <w:sz w:val="22"/>
          <w:szCs w:val="22"/>
        </w:rPr>
        <w:t>» (Mouvement pour la durabilité Kia) le 11 novembre dernier. L’ambition de Kia de s’établir comme un «fournisseur de solutions de mobilité durable» reflète l’approche de la marque en matière de développement durable, dont l’objectif est de créer des solutions de mobilité durable pour les consommateurs, les communautés et les sociétés des quatre coins du monde.</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À l’occasion de sa première initiative d’ampleur dans le droit-fil de sa vision d’entreprise, Kia a annoncé son plan visant à atteindre la neutralité carbone à l’horizon 2045, s’appuyant à cet égard sur trois concepts clés: «Mobilité durable», «Planète durable» et «Énergie durable».</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Ces trois «piliers» serviront à Kia de lignes directrices dans sa lutte pour la réduction des émissions de CO</w:t>
      </w:r>
      <w:r>
        <w:rPr>
          <w:rFonts w:ascii="Arial" w:hAnsi="Arial"/>
          <w:sz w:val="22"/>
          <w:szCs w:val="22"/>
          <w:vertAlign w:val="subscript"/>
        </w:rPr>
        <w:t>2</w:t>
      </w:r>
      <w:r>
        <w:rPr>
          <w:rFonts w:ascii="Arial" w:hAnsi="Arial"/>
          <w:sz w:val="22"/>
          <w:szCs w:val="22"/>
        </w:rPr>
        <w:t xml:space="preserve"> dans tous les aspects opérationnels – de l’approvisionnement à l’élimination des déchets, en passant par la logistique, la production et l’utilisation des véhicules. D’ici à 2045, Kia prévoit de réduire ses émissions de CO</w:t>
      </w:r>
      <w:r>
        <w:rPr>
          <w:rFonts w:ascii="Arial" w:hAnsi="Arial"/>
          <w:sz w:val="22"/>
          <w:szCs w:val="22"/>
          <w:vertAlign w:val="subscript"/>
        </w:rPr>
        <w:t>2</w:t>
      </w:r>
      <w:r>
        <w:rPr>
          <w:rFonts w:ascii="Arial" w:hAnsi="Arial"/>
          <w:sz w:val="22"/>
          <w:szCs w:val="22"/>
        </w:rPr>
        <w:t xml:space="preserve"> de 97% par rapport à 2019. L’entreprise entend atteindre la neutralité carbone par la mise en œuvre de mesures supplémentaires visant à compenser 100% de ses émissions de CO</w:t>
      </w:r>
      <w:r>
        <w:rPr>
          <w:rFonts w:ascii="Arial" w:hAnsi="Arial"/>
          <w:sz w:val="22"/>
          <w:szCs w:val="22"/>
          <w:vertAlign w:val="subscript"/>
        </w:rPr>
        <w:t>2</w:t>
      </w:r>
      <w:r>
        <w:rPr>
          <w:rFonts w:ascii="Arial" w:hAnsi="Arial"/>
          <w:sz w:val="22"/>
          <w:szCs w:val="22"/>
        </w:rPr>
        <w:t xml:space="preserve"> restantes.</w:t>
      </w:r>
    </w:p>
    <w:p w:rsidR="00CF592A" w:rsidRPr="00CF592A" w:rsidRDefault="00CF592A" w:rsidP="00CF592A">
      <w:pPr>
        <w:spacing w:line="276" w:lineRule="auto"/>
        <w:jc w:val="both"/>
        <w:rPr>
          <w:rFonts w:ascii="Arial" w:hAnsi="Arial" w:cs="Arial"/>
          <w:i/>
          <w:iCs/>
          <w:sz w:val="20"/>
          <w:szCs w:val="20"/>
        </w:rPr>
      </w:pPr>
      <w:r>
        <w:rPr>
          <w:rFonts w:ascii="MS Gothic" w:hAnsi="MS Gothic"/>
          <w:i/>
          <w:iCs/>
          <w:sz w:val="20"/>
          <w:szCs w:val="20"/>
        </w:rPr>
        <w:t>※</w:t>
      </w:r>
      <w:r>
        <w:rPr>
          <w:rFonts w:ascii="Arial" w:hAnsi="Arial"/>
          <w:i/>
          <w:iCs/>
          <w:sz w:val="20"/>
          <w:szCs w:val="20"/>
        </w:rPr>
        <w:t xml:space="preserve"> Neutralité carbone: équilibre entre le CO</w:t>
      </w:r>
      <w:r>
        <w:rPr>
          <w:rFonts w:ascii="Arial" w:hAnsi="Arial"/>
          <w:i/>
          <w:iCs/>
          <w:sz w:val="20"/>
          <w:szCs w:val="20"/>
          <w:vertAlign w:val="subscript"/>
        </w:rPr>
        <w:t>2</w:t>
      </w:r>
      <w:r>
        <w:rPr>
          <w:rFonts w:ascii="Arial" w:hAnsi="Arial"/>
          <w:i/>
          <w:iCs/>
          <w:sz w:val="20"/>
          <w:szCs w:val="20"/>
        </w:rPr>
        <w:t xml:space="preserve"> émis dans l’atmosphère et le CO</w:t>
      </w:r>
      <w:r>
        <w:rPr>
          <w:rFonts w:ascii="Arial" w:hAnsi="Arial"/>
          <w:i/>
          <w:iCs/>
          <w:sz w:val="20"/>
          <w:szCs w:val="20"/>
          <w:vertAlign w:val="subscript"/>
        </w:rPr>
        <w:t>2</w:t>
      </w:r>
      <w:r>
        <w:rPr>
          <w:rFonts w:ascii="Arial" w:hAnsi="Arial"/>
          <w:i/>
          <w:iCs/>
          <w:sz w:val="20"/>
          <w:szCs w:val="20"/>
        </w:rPr>
        <w:t xml:space="preserve"> soustrait de l’atmosphère</w:t>
      </w:r>
    </w:p>
    <w:p w:rsidR="00CF592A" w:rsidRPr="000C548B" w:rsidRDefault="00CF592A" w:rsidP="00CF592A">
      <w:pPr>
        <w:spacing w:line="276" w:lineRule="auto"/>
        <w:jc w:val="both"/>
        <w:rPr>
          <w:rFonts w:ascii="Arial" w:hAnsi="Arial" w:cs="Arial"/>
          <w:sz w:val="20"/>
          <w:szCs w:val="20"/>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«Pour nous, il ne s’agit pas seulement de fixer des objectifs et de les atteindre. Il s’agit de définir une ambition qui elle-même inspirera d’autres acteurs et les incitera à rejoindre le mouvement pour le bienfait de l’humanité et la protection de l’environnement», déclare </w:t>
      </w:r>
      <w:proofErr w:type="spellStart"/>
      <w:r>
        <w:rPr>
          <w:rFonts w:ascii="Arial" w:hAnsi="Arial"/>
          <w:sz w:val="22"/>
          <w:szCs w:val="22"/>
        </w:rPr>
        <w:t>Hosung</w:t>
      </w:r>
      <w:proofErr w:type="spellEnd"/>
      <w:r>
        <w:rPr>
          <w:rFonts w:ascii="Arial" w:hAnsi="Arial"/>
          <w:sz w:val="22"/>
          <w:szCs w:val="22"/>
        </w:rPr>
        <w:t xml:space="preserve"> Song, président et CEO de Kia. «Conformément à notre ambition de nous établir comme fournisseur de solutions de mobilité durable, nous nous engageons à atteindre la neutralité carbone à l’horizon 2045.»</w:t>
      </w:r>
    </w:p>
    <w:p w:rsidR="00CF592A" w:rsidRPr="000C548B" w:rsidRDefault="00CF592A" w:rsidP="00CF592A">
      <w:pPr>
        <w:spacing w:line="276" w:lineRule="auto"/>
        <w:jc w:val="both"/>
        <w:rPr>
          <w:rFonts w:ascii="Arial" w:hAnsi="Arial" w:cs="Arial"/>
          <w:sz w:val="20"/>
          <w:szCs w:val="20"/>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Kia a également présenté en avant-première le Concept EV9 en amont de sa présentation officielle au salon </w:t>
      </w:r>
      <w:proofErr w:type="spellStart"/>
      <w:r>
        <w:rPr>
          <w:rFonts w:ascii="Arial" w:hAnsi="Arial"/>
          <w:sz w:val="22"/>
          <w:szCs w:val="22"/>
        </w:rPr>
        <w:t>AutoMobility</w:t>
      </w:r>
      <w:proofErr w:type="spellEnd"/>
      <w:r>
        <w:rPr>
          <w:rFonts w:ascii="Arial" w:hAnsi="Arial"/>
          <w:sz w:val="22"/>
          <w:szCs w:val="22"/>
        </w:rPr>
        <w:t xml:space="preserve"> LA. Ce concept de véhicule électrique à batterie (VEB) incarne l’engagement pris par Kia d’atteindre la neutralité carbone. </w:t>
      </w:r>
    </w:p>
    <w:p w:rsidR="00CF592A" w:rsidRPr="000C548B" w:rsidRDefault="00CF592A" w:rsidP="00CF592A">
      <w:pPr>
        <w:spacing w:line="276" w:lineRule="auto"/>
        <w:rPr>
          <w:rFonts w:ascii="Arial" w:hAnsi="Arial" w:cs="Arial"/>
          <w:sz w:val="22"/>
          <w:szCs w:val="22"/>
          <w:lang w:val="fr-FR"/>
        </w:rPr>
      </w:pPr>
    </w:p>
    <w:p w:rsidR="00CF592A" w:rsidRPr="00CF592A" w:rsidRDefault="00CF592A" w:rsidP="00CF592A">
      <w:pPr>
        <w:spacing w:line="276" w:lineRule="auto"/>
        <w:rPr>
          <w:rFonts w:ascii="Arial" w:hAnsi="Arial" w:cs="Arial"/>
          <w:b/>
          <w:bCs/>
          <w:sz w:val="22"/>
          <w:szCs w:val="22"/>
        </w:rPr>
      </w:pPr>
      <w:r>
        <w:rPr>
          <w:rFonts w:ascii="Arial" w:hAnsi="Arial"/>
          <w:b/>
          <w:bCs/>
          <w:sz w:val="22"/>
          <w:szCs w:val="22"/>
        </w:rPr>
        <w:t>Parvenir à l’électrification complète sur les principaux marchés d’ici 2040</w:t>
      </w:r>
    </w:p>
    <w:p w:rsidR="00CF592A" w:rsidRPr="000C548B" w:rsidRDefault="00CF592A" w:rsidP="00CF592A">
      <w:pPr>
        <w:spacing w:line="276" w:lineRule="auto"/>
        <w:rPr>
          <w:rFonts w:ascii="Arial" w:hAnsi="Arial" w:cs="Arial"/>
          <w:b/>
          <w:bCs/>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La plus grande part d’émissions de CO</w:t>
      </w:r>
      <w:r>
        <w:rPr>
          <w:rFonts w:ascii="Arial" w:hAnsi="Arial"/>
          <w:sz w:val="22"/>
          <w:szCs w:val="22"/>
          <w:vertAlign w:val="subscript"/>
        </w:rPr>
        <w:t>2</w:t>
      </w:r>
      <w:r>
        <w:rPr>
          <w:rFonts w:ascii="Arial" w:hAnsi="Arial"/>
          <w:sz w:val="22"/>
          <w:szCs w:val="22"/>
        </w:rPr>
        <w:t xml:space="preserve"> générée par un constructeur de véhicules de série est émise lorsque les véhicules sont en circulation et sont utilisés quotidiennement pour répondre aux besoins de mobilité de la clientèle. Face à ce constat criant, Kia a inscrit dans ses priorités la conversion de toute sa gamme de véhicules avec moteur à combustion interne (MCI) à des motorisations écologiques. Ainsi, soucieuse d’atteindre le zéro carbone pendant la phase d’utilisation du véhicule, Kia va encore accélérer la mise en œuvre de sa </w:t>
      </w:r>
      <w:hyperlink r:id="rId11" w:history="1">
        <w:r>
          <w:rPr>
            <w:rFonts w:ascii="Arial" w:hAnsi="Arial"/>
            <w:color w:val="0563C1"/>
            <w:sz w:val="22"/>
            <w:szCs w:val="22"/>
            <w:u w:val="single"/>
          </w:rPr>
          <w:t>stra</w:t>
        </w:r>
        <w:r>
          <w:rPr>
            <w:rFonts w:ascii="Arial" w:hAnsi="Arial"/>
            <w:color w:val="0563C1"/>
            <w:sz w:val="22"/>
            <w:szCs w:val="22"/>
            <w:u w:val="single"/>
          </w:rPr>
          <w:t>t</w:t>
        </w:r>
        <w:r>
          <w:rPr>
            <w:rFonts w:ascii="Arial" w:hAnsi="Arial"/>
            <w:color w:val="0563C1"/>
            <w:sz w:val="22"/>
            <w:szCs w:val="22"/>
            <w:u w:val="single"/>
          </w:rPr>
          <w:t>égie Plan S</w:t>
        </w:r>
      </w:hyperlink>
      <w:r>
        <w:rPr>
          <w:rFonts w:ascii="Arial" w:hAnsi="Arial"/>
          <w:sz w:val="22"/>
          <w:szCs w:val="22"/>
        </w:rPr>
        <w:t xml:space="preserve"> à moyen et long terme.</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Kia entend électrifier la totalité de sa gamme de véhicules en Europe d’ici 2035. À partir de 2040, la gamme de véhicules Kia sur les principaux marchés de la planète sera composée exclusivement de modèles électriques, avec des émissions nulles durant la conduite quotidienne. C’est sur cette étape du cycle de vie du véhicule que Kia va redoubler d’efforts pour réduire drastiquement la principale cause des émissions de CO</w:t>
      </w:r>
      <w:r>
        <w:rPr>
          <w:rFonts w:ascii="Arial" w:hAnsi="Arial"/>
          <w:sz w:val="22"/>
          <w:szCs w:val="22"/>
          <w:vertAlign w:val="subscript"/>
        </w:rPr>
        <w:t>2</w:t>
      </w:r>
      <w:r>
        <w:rPr>
          <w:rFonts w:ascii="Arial" w:hAnsi="Arial"/>
          <w:sz w:val="22"/>
          <w:szCs w:val="22"/>
        </w:rPr>
        <w:t xml:space="preserve">. </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Kia travaille également aux côtés de ses fournisseurs afin de réduire les émissions de CO</w:t>
      </w:r>
      <w:r>
        <w:rPr>
          <w:rFonts w:ascii="Arial" w:hAnsi="Arial"/>
          <w:sz w:val="22"/>
          <w:szCs w:val="22"/>
          <w:vertAlign w:val="subscript"/>
        </w:rPr>
        <w:t>2</w:t>
      </w:r>
      <w:r>
        <w:rPr>
          <w:rFonts w:ascii="Arial" w:hAnsi="Arial"/>
          <w:sz w:val="22"/>
          <w:szCs w:val="22"/>
        </w:rPr>
        <w:t xml:space="preserve"> générées par les approvisionnements en pièces automobiles. La société souhaite créer un système de suivi des émissions de CO</w:t>
      </w:r>
      <w:r>
        <w:rPr>
          <w:rFonts w:ascii="Arial" w:hAnsi="Arial"/>
          <w:sz w:val="22"/>
          <w:szCs w:val="22"/>
          <w:vertAlign w:val="subscript"/>
        </w:rPr>
        <w:t>2</w:t>
      </w:r>
      <w:r>
        <w:rPr>
          <w:rFonts w:ascii="Arial" w:hAnsi="Arial"/>
          <w:sz w:val="22"/>
          <w:szCs w:val="22"/>
        </w:rPr>
        <w:t xml:space="preserve"> pour ses entreprises partenaires d’ici 2022 et proposera des solutions à ses fournisseurs sur la base des résultats recueillis. Un aspect clé de ce </w:t>
      </w:r>
      <w:r>
        <w:rPr>
          <w:rFonts w:ascii="Arial" w:hAnsi="Arial"/>
          <w:sz w:val="22"/>
          <w:szCs w:val="22"/>
        </w:rPr>
        <w:lastRenderedPageBreak/>
        <w:t>plan réside dans le recours à un «acier écologique», le secteur de l’acier étant connu pour être l’un des plus grands émetteurs de CO</w:t>
      </w:r>
      <w:r>
        <w:rPr>
          <w:rFonts w:ascii="Arial" w:hAnsi="Arial"/>
          <w:sz w:val="22"/>
          <w:szCs w:val="22"/>
          <w:vertAlign w:val="subscript"/>
        </w:rPr>
        <w:t>2</w:t>
      </w:r>
      <w:r>
        <w:rPr>
          <w:rFonts w:ascii="Arial" w:hAnsi="Arial"/>
          <w:sz w:val="22"/>
          <w:szCs w:val="22"/>
        </w:rPr>
        <w:t xml:space="preserve"> au monde. </w:t>
      </w:r>
    </w:p>
    <w:p w:rsidR="00CF592A" w:rsidRPr="00CF592A" w:rsidRDefault="00CF592A" w:rsidP="00CF592A">
      <w:pPr>
        <w:spacing w:line="276" w:lineRule="auto"/>
        <w:jc w:val="both"/>
        <w:rPr>
          <w:rFonts w:ascii="Arial" w:hAnsi="Arial" w:cs="Arial"/>
          <w:i/>
          <w:iCs/>
          <w:sz w:val="20"/>
          <w:szCs w:val="20"/>
        </w:rPr>
      </w:pPr>
      <w:r>
        <w:rPr>
          <w:rFonts w:ascii="MS Gothic" w:hAnsi="MS Gothic"/>
          <w:i/>
          <w:iCs/>
          <w:sz w:val="20"/>
          <w:szCs w:val="20"/>
        </w:rPr>
        <w:t>※</w:t>
      </w:r>
      <w:r>
        <w:rPr>
          <w:rFonts w:ascii="Arial" w:hAnsi="Arial"/>
          <w:i/>
          <w:iCs/>
          <w:sz w:val="20"/>
          <w:szCs w:val="20"/>
        </w:rPr>
        <w:t xml:space="preserve"> Acier écologique: acier produit selon un processus écologique avec une utilisation de combustibles fossiles réduite au minimum</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b/>
          <w:bCs/>
          <w:sz w:val="22"/>
          <w:szCs w:val="22"/>
        </w:rPr>
      </w:pPr>
      <w:r>
        <w:rPr>
          <w:rFonts w:ascii="Arial" w:hAnsi="Arial"/>
          <w:b/>
          <w:bCs/>
          <w:sz w:val="22"/>
          <w:szCs w:val="22"/>
        </w:rPr>
        <w:t>Préserver les écosystèmes marins et compenser les émissions de CO</w:t>
      </w:r>
      <w:r>
        <w:rPr>
          <w:rFonts w:ascii="Arial" w:hAnsi="Arial"/>
          <w:b/>
          <w:bCs/>
          <w:sz w:val="22"/>
          <w:szCs w:val="22"/>
          <w:vertAlign w:val="subscript"/>
        </w:rPr>
        <w:t>2</w:t>
      </w:r>
    </w:p>
    <w:p w:rsidR="00CF592A" w:rsidRPr="000C548B" w:rsidRDefault="00CF592A" w:rsidP="00CF592A">
      <w:pPr>
        <w:spacing w:line="276" w:lineRule="auto"/>
        <w:jc w:val="both"/>
        <w:rPr>
          <w:rFonts w:ascii="Arial" w:hAnsi="Arial" w:cs="Arial"/>
          <w:sz w:val="22"/>
          <w:szCs w:val="22"/>
          <w:lang w:val="fr-FR" w:eastAsia="en-US"/>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Au lieu de se contenter de réduire les émissions pour atteindre son objectif de neutralité carbone, Kia s’apprête à lancer un projet baptisé «Carbone bleu» visant à contribuer de manière proactive et concrète à la préservation de l’environnement. Le projet sera axé sur les écosystèmes marins, lesquels comptent parmi les absorbeurs de CO</w:t>
      </w:r>
      <w:r>
        <w:rPr>
          <w:rFonts w:ascii="Arial" w:hAnsi="Arial"/>
          <w:sz w:val="22"/>
          <w:szCs w:val="22"/>
          <w:vertAlign w:val="subscript"/>
        </w:rPr>
        <w:t>2</w:t>
      </w:r>
      <w:r>
        <w:rPr>
          <w:rFonts w:ascii="Arial" w:hAnsi="Arial"/>
          <w:sz w:val="22"/>
          <w:szCs w:val="22"/>
        </w:rPr>
        <w:t xml:space="preserve"> les plus efficaces.</w:t>
      </w:r>
    </w:p>
    <w:p w:rsidR="00CF592A" w:rsidRPr="00CF592A" w:rsidRDefault="00CF592A" w:rsidP="00CF592A">
      <w:pPr>
        <w:spacing w:line="276" w:lineRule="auto"/>
        <w:jc w:val="both"/>
        <w:rPr>
          <w:rFonts w:ascii="Arial" w:hAnsi="Arial" w:cs="Arial"/>
          <w:i/>
          <w:iCs/>
          <w:sz w:val="20"/>
          <w:szCs w:val="20"/>
        </w:rPr>
      </w:pPr>
      <w:r>
        <w:rPr>
          <w:rFonts w:ascii="MS Gothic" w:hAnsi="MS Gothic"/>
          <w:i/>
          <w:iCs/>
          <w:sz w:val="20"/>
          <w:szCs w:val="20"/>
        </w:rPr>
        <w:t>※</w:t>
      </w:r>
      <w:r>
        <w:rPr>
          <w:rFonts w:ascii="Arial" w:hAnsi="Arial"/>
          <w:i/>
          <w:iCs/>
          <w:sz w:val="20"/>
          <w:szCs w:val="20"/>
        </w:rPr>
        <w:t xml:space="preserve"> Carbone bleu: carbone absorbé et stocké dans les algues et les vasières, qui diminue sensiblement la quantité de CO</w:t>
      </w:r>
      <w:r>
        <w:rPr>
          <w:rFonts w:ascii="Arial" w:hAnsi="Arial"/>
          <w:i/>
          <w:iCs/>
          <w:sz w:val="20"/>
          <w:szCs w:val="20"/>
          <w:vertAlign w:val="subscript"/>
        </w:rPr>
        <w:t>2</w:t>
      </w:r>
      <w:r>
        <w:rPr>
          <w:rFonts w:ascii="Arial" w:hAnsi="Arial"/>
          <w:i/>
          <w:iCs/>
          <w:sz w:val="20"/>
          <w:szCs w:val="20"/>
        </w:rPr>
        <w:t xml:space="preserve"> présente dans l’atmosphère</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Afin d’accroître les stocks de carbone bleu, Kia entend restaurer et préserver les zones humides côtières coréennes avec le concours de partenaires extérieurs. Dans le cadre de cette initiative, Kia prévoit d’examiner les possibilités de mise en œuvre de projets spécifiques avec le ministère coréen des Océans et de la Pêche. La Corée possède l’une des zones de vasières les plus vastes de la planète, un atout maître pour l’accroissement des stocks de carbone bleu. </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Dans sa démarche pour construire un avenir durable, Kia pourra également compter sur son partenariat avec «The </w:t>
      </w:r>
      <w:proofErr w:type="spellStart"/>
      <w:r>
        <w:rPr>
          <w:rFonts w:ascii="Arial" w:hAnsi="Arial"/>
          <w:sz w:val="22"/>
          <w:szCs w:val="22"/>
        </w:rPr>
        <w:t>Ocean</w:t>
      </w:r>
      <w:proofErr w:type="spellEnd"/>
      <w:r>
        <w:rPr>
          <w:rFonts w:ascii="Arial" w:hAnsi="Arial"/>
          <w:sz w:val="22"/>
          <w:szCs w:val="22"/>
        </w:rPr>
        <w:t xml:space="preserve"> </w:t>
      </w:r>
      <w:proofErr w:type="spellStart"/>
      <w:r>
        <w:rPr>
          <w:rFonts w:ascii="Arial" w:hAnsi="Arial"/>
          <w:sz w:val="22"/>
          <w:szCs w:val="22"/>
        </w:rPr>
        <w:t>Cleanup</w:t>
      </w:r>
      <w:proofErr w:type="spellEnd"/>
      <w:r>
        <w:rPr>
          <w:rFonts w:ascii="Arial" w:hAnsi="Arial"/>
          <w:sz w:val="22"/>
          <w:szCs w:val="22"/>
        </w:rPr>
        <w:t xml:space="preserve">», une organisation à but non lucratif spécialisée dans le développement et la mise à l’échelle de technologies visant à débarrasser les océans du plastique. Pour relever ce défi, il convient non seulement d’éliminer les déchets plastiques présents dans les océans, mais aussi d’empêcher les nouveaux rejets de plastique. C’est à cette fin que «The </w:t>
      </w:r>
      <w:proofErr w:type="spellStart"/>
      <w:r>
        <w:rPr>
          <w:rFonts w:ascii="Arial" w:hAnsi="Arial"/>
          <w:sz w:val="22"/>
          <w:szCs w:val="22"/>
        </w:rPr>
        <w:t>Ocean</w:t>
      </w:r>
      <w:proofErr w:type="spellEnd"/>
      <w:r>
        <w:rPr>
          <w:rFonts w:ascii="Arial" w:hAnsi="Arial"/>
          <w:sz w:val="22"/>
          <w:szCs w:val="22"/>
        </w:rPr>
        <w:t xml:space="preserve"> </w:t>
      </w:r>
      <w:proofErr w:type="spellStart"/>
      <w:r>
        <w:rPr>
          <w:rFonts w:ascii="Arial" w:hAnsi="Arial"/>
          <w:sz w:val="22"/>
          <w:szCs w:val="22"/>
        </w:rPr>
        <w:t>Cleanup</w:t>
      </w:r>
      <w:proofErr w:type="spellEnd"/>
      <w:r>
        <w:rPr>
          <w:rFonts w:ascii="Arial" w:hAnsi="Arial"/>
          <w:sz w:val="22"/>
          <w:szCs w:val="22"/>
        </w:rPr>
        <w:t>» a mis au point une barge baptisée «</w:t>
      </w:r>
      <w:proofErr w:type="spellStart"/>
      <w:r>
        <w:rPr>
          <w:rFonts w:ascii="Arial" w:hAnsi="Arial"/>
          <w:sz w:val="22"/>
          <w:szCs w:val="22"/>
        </w:rPr>
        <w:t>Interceptor</w:t>
      </w:r>
      <w:proofErr w:type="spellEnd"/>
      <w:r>
        <w:rPr>
          <w:rFonts w:ascii="Arial" w:hAnsi="Arial"/>
          <w:sz w:val="22"/>
          <w:szCs w:val="22"/>
        </w:rPr>
        <w:t xml:space="preserve">» à déployer dans les rivières du monde entier afin d’empêcher les déchets plastiques de terminer leur course dans les océans. </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À l’avenir, Kia œuvrera également main dans la main avec «The </w:t>
      </w:r>
      <w:proofErr w:type="spellStart"/>
      <w:r>
        <w:rPr>
          <w:rFonts w:ascii="Arial" w:hAnsi="Arial"/>
          <w:sz w:val="22"/>
          <w:szCs w:val="22"/>
        </w:rPr>
        <w:t>Ocean</w:t>
      </w:r>
      <w:proofErr w:type="spellEnd"/>
      <w:r>
        <w:rPr>
          <w:rFonts w:ascii="Arial" w:hAnsi="Arial"/>
          <w:sz w:val="22"/>
          <w:szCs w:val="22"/>
        </w:rPr>
        <w:t xml:space="preserve"> </w:t>
      </w:r>
      <w:proofErr w:type="spellStart"/>
      <w:r>
        <w:rPr>
          <w:rFonts w:ascii="Arial" w:hAnsi="Arial"/>
          <w:sz w:val="22"/>
          <w:szCs w:val="22"/>
        </w:rPr>
        <w:t>Cleanup</w:t>
      </w:r>
      <w:proofErr w:type="spellEnd"/>
      <w:r>
        <w:rPr>
          <w:rFonts w:ascii="Arial" w:hAnsi="Arial"/>
          <w:sz w:val="22"/>
          <w:szCs w:val="22"/>
        </w:rPr>
        <w:t>» pour créer un système de circulation des ressources. Kia apportera son appui matériel à la construction des «</w:t>
      </w:r>
      <w:proofErr w:type="spellStart"/>
      <w:r>
        <w:rPr>
          <w:rFonts w:ascii="Arial" w:hAnsi="Arial"/>
          <w:sz w:val="22"/>
          <w:szCs w:val="22"/>
        </w:rPr>
        <w:t>Interceptors</w:t>
      </w:r>
      <w:proofErr w:type="spellEnd"/>
      <w:r>
        <w:rPr>
          <w:rFonts w:ascii="Arial" w:hAnsi="Arial"/>
          <w:sz w:val="22"/>
          <w:szCs w:val="22"/>
        </w:rPr>
        <w:t>» et revalorisera dans sa production de véhicules les déchets plastiques collectés lors du processus de nettoyage des rivières. Kia prévoit de passer à 20% le pourcentage de réutilisation des plastiques par l’entreprise à l’horizon 2030.</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La société envisage également de mettre en œuvre des processus de recyclage du plastique au cours du stade d’élimination des véhicules. Une fois en place, ce processus permettra d’augmenter le pourcentage de réutilisation des batteries en fin de vie et du plastique usagé. À partir de 2022, Kia prévoit également de mener, aux côtés de partenaires externes, des projets pilotes sur les systèmes de stockage d’énergie dans des batteries de seconde vie.</w:t>
      </w:r>
    </w:p>
    <w:p w:rsidR="00CF592A" w:rsidRPr="000C548B" w:rsidRDefault="00CF592A" w:rsidP="00CF592A">
      <w:pPr>
        <w:spacing w:line="276" w:lineRule="auto"/>
        <w:rPr>
          <w:rFonts w:ascii="Arial" w:hAnsi="Arial" w:cs="Arial"/>
          <w:sz w:val="22"/>
          <w:szCs w:val="22"/>
          <w:lang w:val="fr-FR"/>
        </w:rPr>
      </w:pPr>
    </w:p>
    <w:p w:rsidR="00CF592A" w:rsidRPr="00CF592A" w:rsidRDefault="00CF592A" w:rsidP="00CF592A">
      <w:pPr>
        <w:spacing w:line="276" w:lineRule="auto"/>
        <w:rPr>
          <w:rFonts w:ascii="Arial" w:hAnsi="Arial" w:cs="Arial"/>
          <w:b/>
          <w:bCs/>
          <w:sz w:val="22"/>
          <w:szCs w:val="22"/>
        </w:rPr>
      </w:pPr>
      <w:r>
        <w:rPr>
          <w:rFonts w:ascii="Arial" w:hAnsi="Arial"/>
          <w:b/>
          <w:bCs/>
          <w:sz w:val="22"/>
          <w:szCs w:val="22"/>
        </w:rPr>
        <w:lastRenderedPageBreak/>
        <w:t xml:space="preserve">Objectif: 100% d’énergie renouvelable (RE100) et zéro émission sur tous les sites commerciaux de Kia </w:t>
      </w:r>
    </w:p>
    <w:p w:rsidR="00CF592A" w:rsidRPr="000C548B" w:rsidRDefault="00CF592A" w:rsidP="00CF592A">
      <w:pPr>
        <w:spacing w:line="276" w:lineRule="auto"/>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Kia vise l’objectif de zéro émission à tous les niveaux de son activité – notamment sur tous ses sites de production – d’ici 2045, dans le sillage de l’annonce en juillet dernier de Hyundai </w:t>
      </w:r>
      <w:proofErr w:type="spellStart"/>
      <w:r>
        <w:rPr>
          <w:rFonts w:ascii="Arial" w:hAnsi="Arial"/>
          <w:sz w:val="22"/>
          <w:szCs w:val="22"/>
        </w:rPr>
        <w:t>Motor</w:t>
      </w:r>
      <w:proofErr w:type="spellEnd"/>
      <w:r>
        <w:rPr>
          <w:rFonts w:ascii="Arial" w:hAnsi="Arial"/>
          <w:sz w:val="22"/>
          <w:szCs w:val="22"/>
        </w:rPr>
        <w:t xml:space="preserve"> Group et de ses filiales majeures de leur intention d’adhérer à l’initiative RE100. L’initiative RE100 du </w:t>
      </w:r>
      <w:proofErr w:type="spellStart"/>
      <w:r>
        <w:rPr>
          <w:rFonts w:ascii="Arial" w:hAnsi="Arial"/>
          <w:sz w:val="22"/>
          <w:szCs w:val="22"/>
        </w:rPr>
        <w:t>Climate</w:t>
      </w:r>
      <w:proofErr w:type="spellEnd"/>
      <w:r>
        <w:rPr>
          <w:rFonts w:ascii="Arial" w:hAnsi="Arial"/>
          <w:sz w:val="22"/>
          <w:szCs w:val="22"/>
        </w:rPr>
        <w:t xml:space="preserve"> Group vise une consommation d’électricité produite à 100% à partir d’énergies renouvelables. </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D’ici 2030, toute l’électricité consommée par Kia sur ses sites à l’étranger sera issue de sources d’énergie renouvelables; et à l’horizon 2040, cette transition sera achevée pour tous les sites commerciaux de Kia sur le territoire coréen. Conformément à l’engagement RE100 de Kia, le site de production slovaque de la marque utilise d’ores et déjà 100% d’énergie verte pour l’alimentation électrique.</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Pour soutenir cet objectif, Kia va adopter l’énergie solaire pour l’alimentation électrique de ses sites commerciaux en Corée, aux États-Unis, en Chine et en Inde.</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En poursuivant ses efforts d’amélioration de l’efficacité énergétique de ses sites de production, Kia vise une réduction des émissions de CO</w:t>
      </w:r>
      <w:r>
        <w:rPr>
          <w:rFonts w:ascii="Arial" w:hAnsi="Arial"/>
          <w:sz w:val="22"/>
          <w:szCs w:val="22"/>
          <w:vertAlign w:val="subscript"/>
        </w:rPr>
        <w:t>2</w:t>
      </w:r>
      <w:r>
        <w:rPr>
          <w:rFonts w:ascii="Arial" w:hAnsi="Arial"/>
          <w:sz w:val="22"/>
          <w:szCs w:val="22"/>
        </w:rPr>
        <w:t xml:space="preserve"> de 1% par an. Pour relever ce défi, Kia va déployer de nouvelles innovations telles que la technologie CCUS (</w:t>
      </w:r>
      <w:proofErr w:type="spellStart"/>
      <w:r>
        <w:rPr>
          <w:rFonts w:ascii="Arial" w:hAnsi="Arial"/>
          <w:sz w:val="22"/>
          <w:szCs w:val="22"/>
        </w:rPr>
        <w:t>Carbon</w:t>
      </w:r>
      <w:proofErr w:type="spellEnd"/>
      <w:r>
        <w:rPr>
          <w:rFonts w:ascii="Arial" w:hAnsi="Arial"/>
          <w:sz w:val="22"/>
          <w:szCs w:val="22"/>
        </w:rPr>
        <w:t xml:space="preserve"> Capture, </w:t>
      </w:r>
      <w:proofErr w:type="spellStart"/>
      <w:r>
        <w:rPr>
          <w:rFonts w:ascii="Arial" w:hAnsi="Arial"/>
          <w:sz w:val="22"/>
          <w:szCs w:val="22"/>
        </w:rPr>
        <w:t>Utilization</w:t>
      </w:r>
      <w:proofErr w:type="spellEnd"/>
      <w:r>
        <w:rPr>
          <w:rFonts w:ascii="Arial" w:hAnsi="Arial"/>
          <w:sz w:val="22"/>
          <w:szCs w:val="22"/>
        </w:rPr>
        <w:t xml:space="preserve"> and Storage) pour le captage, la valorisation et le stockage du CO</w:t>
      </w:r>
      <w:r>
        <w:rPr>
          <w:rFonts w:ascii="Arial" w:hAnsi="Arial"/>
          <w:sz w:val="22"/>
          <w:szCs w:val="22"/>
          <w:vertAlign w:val="subscript"/>
        </w:rPr>
        <w:t>2</w:t>
      </w:r>
      <w:r>
        <w:rPr>
          <w:rFonts w:ascii="Arial" w:hAnsi="Arial"/>
          <w:sz w:val="22"/>
          <w:szCs w:val="22"/>
        </w:rPr>
        <w:t>.</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Kia va également convertir tout son parc automobile à l’électrique d’ici 2030. </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rPr>
          <w:rFonts w:ascii="Arial" w:hAnsi="Arial" w:cs="Arial"/>
          <w:b/>
          <w:bCs/>
          <w:sz w:val="22"/>
          <w:szCs w:val="22"/>
        </w:rPr>
      </w:pPr>
      <w:r>
        <w:rPr>
          <w:rFonts w:ascii="Arial" w:hAnsi="Arial"/>
          <w:b/>
          <w:bCs/>
          <w:sz w:val="22"/>
          <w:szCs w:val="22"/>
        </w:rPr>
        <w:t>Présentation du Kia Concept EV9</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Kia a également révélé aujourd’hui les premières images officielles de son Concept EV9, jalon majeur de l’engagement de Kia en faveur des solutions de mobilité durable. Le design futuriste du véhicule, inspiré par la nature, utilise des matériaux issus de l’</w:t>
      </w:r>
      <w:proofErr w:type="spellStart"/>
      <w:r>
        <w:rPr>
          <w:rFonts w:ascii="Arial" w:hAnsi="Arial"/>
          <w:sz w:val="22"/>
          <w:szCs w:val="22"/>
        </w:rPr>
        <w:t>upcycling</w:t>
      </w:r>
      <w:proofErr w:type="spellEnd"/>
      <w:r>
        <w:rPr>
          <w:rFonts w:ascii="Arial" w:hAnsi="Arial"/>
          <w:sz w:val="22"/>
          <w:szCs w:val="22"/>
        </w:rPr>
        <w:t xml:space="preserve"> de déchets récoltés dans les océans, véritable menace pour les écosystèmes marins.</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Le Concept EV9 lève un coin du voile sur le prochain modèle de la gamme VEB de Kia conçue sur la plate-forme modulaire globale électrique E-GMP (Electric Global </w:t>
      </w:r>
      <w:proofErr w:type="spellStart"/>
      <w:r>
        <w:rPr>
          <w:rFonts w:ascii="Arial" w:hAnsi="Arial"/>
          <w:sz w:val="22"/>
          <w:szCs w:val="22"/>
        </w:rPr>
        <w:t>Modular</w:t>
      </w:r>
      <w:proofErr w:type="spellEnd"/>
      <w:r>
        <w:rPr>
          <w:rFonts w:ascii="Arial" w:hAnsi="Arial"/>
          <w:sz w:val="22"/>
          <w:szCs w:val="22"/>
        </w:rPr>
        <w:t xml:space="preserve"> Platform), dans le sillage du lancement de l’EV6. Cette décision incarne l’ambition de Kia sur le segment des SUV: allier un design progressiste, des technologies de pointe et un groupe motopropulseur perfectionné 100% électrique, le tout proposé dans un aménagement révolutionnaire – une transformation future qui n’est pas loin d’aboutir.</w:t>
      </w:r>
    </w:p>
    <w:p w:rsidR="00CF592A" w:rsidRPr="000C548B" w:rsidRDefault="00CF592A" w:rsidP="00CF592A">
      <w:pPr>
        <w:spacing w:line="276" w:lineRule="auto"/>
        <w:jc w:val="both"/>
        <w:rPr>
          <w:rFonts w:ascii="Arial" w:hAnsi="Arial" w:cs="Arial"/>
          <w:sz w:val="22"/>
          <w:szCs w:val="22"/>
          <w:lang w:val="fr-FR"/>
        </w:rPr>
      </w:pPr>
    </w:p>
    <w:p w:rsidR="00CF592A" w:rsidRPr="00CF592A" w:rsidRDefault="00CF592A" w:rsidP="00CF592A">
      <w:pPr>
        <w:spacing w:line="276" w:lineRule="auto"/>
        <w:jc w:val="both"/>
        <w:rPr>
          <w:rFonts w:ascii="Arial" w:hAnsi="Arial" w:cs="Arial"/>
          <w:sz w:val="22"/>
          <w:szCs w:val="22"/>
        </w:rPr>
      </w:pPr>
      <w:r>
        <w:rPr>
          <w:rFonts w:ascii="Arial" w:hAnsi="Arial"/>
          <w:sz w:val="22"/>
          <w:szCs w:val="22"/>
        </w:rPr>
        <w:t xml:space="preserve">Kia lancera le Concept EV9 le 17 novembre à 11h15 (HNP) à l’occasion du salon </w:t>
      </w:r>
      <w:proofErr w:type="spellStart"/>
      <w:r>
        <w:rPr>
          <w:rFonts w:ascii="Arial" w:hAnsi="Arial"/>
          <w:sz w:val="22"/>
          <w:szCs w:val="22"/>
        </w:rPr>
        <w:t>AutoMobility</w:t>
      </w:r>
      <w:proofErr w:type="spellEnd"/>
      <w:r>
        <w:rPr>
          <w:rFonts w:ascii="Arial" w:hAnsi="Arial"/>
          <w:sz w:val="22"/>
          <w:szCs w:val="22"/>
        </w:rPr>
        <w:t> LA, qui se déroulera au Los Angeles Convention Center.</w:t>
      </w:r>
    </w:p>
    <w:p w:rsidR="008028DC" w:rsidRDefault="008028DC" w:rsidP="008028DC">
      <w:pPr>
        <w:spacing w:line="276" w:lineRule="auto"/>
        <w:jc w:val="both"/>
        <w:rPr>
          <w:rFonts w:ascii="Arial" w:hAnsi="Arial" w:cs="Arial"/>
          <w:sz w:val="22"/>
          <w:szCs w:val="22"/>
          <w:lang w:val="fr-FR"/>
        </w:rPr>
      </w:pPr>
    </w:p>
    <w:p w:rsidR="00282ADA" w:rsidRDefault="00282ADA" w:rsidP="008028DC">
      <w:pPr>
        <w:spacing w:line="276" w:lineRule="auto"/>
        <w:jc w:val="both"/>
        <w:rPr>
          <w:rFonts w:ascii="Arial" w:hAnsi="Arial" w:cs="Arial"/>
          <w:sz w:val="22"/>
          <w:szCs w:val="22"/>
          <w:lang w:val="fr-FR"/>
        </w:rPr>
      </w:pPr>
    </w:p>
    <w:p w:rsidR="00282ADA" w:rsidRPr="000C548B" w:rsidRDefault="00282ADA" w:rsidP="008028DC">
      <w:pPr>
        <w:spacing w:line="276" w:lineRule="auto"/>
        <w:jc w:val="both"/>
        <w:rPr>
          <w:rFonts w:ascii="Arial" w:hAnsi="Arial" w:cs="Arial"/>
          <w:sz w:val="22"/>
          <w:szCs w:val="22"/>
          <w:lang w:val="fr-FR"/>
        </w:rPr>
      </w:pPr>
      <w:bookmarkStart w:id="1" w:name="_GoBack"/>
      <w:bookmarkEnd w:id="1"/>
    </w:p>
    <w:p w:rsidR="008028DC" w:rsidRPr="00137B73" w:rsidRDefault="008028DC" w:rsidP="007E2531">
      <w:pPr>
        <w:spacing w:line="276" w:lineRule="auto"/>
        <w:rPr>
          <w:rFonts w:ascii="Arial" w:hAnsi="Arial"/>
          <w:b/>
          <w:sz w:val="22"/>
          <w:szCs w:val="22"/>
          <w:lang w:val="fr-FR" w:eastAsia="en-US"/>
        </w:rPr>
      </w:pPr>
    </w:p>
    <w:p w:rsidR="00EB5EA9" w:rsidRPr="00137B73" w:rsidRDefault="00EB5EA9" w:rsidP="00137B73">
      <w:pPr>
        <w:spacing w:line="276" w:lineRule="auto"/>
        <w:jc w:val="both"/>
        <w:rPr>
          <w:rFonts w:ascii="Arial" w:hAnsi="Arial"/>
          <w:b/>
          <w:sz w:val="22"/>
          <w:szCs w:val="22"/>
        </w:rPr>
      </w:pPr>
      <w:r w:rsidRPr="00137B73">
        <w:rPr>
          <w:rFonts w:ascii="Arial" w:hAnsi="Arial"/>
          <w:b/>
          <w:sz w:val="22"/>
          <w:szCs w:val="22"/>
        </w:rPr>
        <w:t xml:space="preserve">À propos de Kia </w:t>
      </w:r>
    </w:p>
    <w:p w:rsidR="00EB5EA9" w:rsidRPr="00137B73" w:rsidRDefault="00EB5EA9" w:rsidP="00137B73">
      <w:pPr>
        <w:spacing w:line="276" w:lineRule="auto"/>
        <w:jc w:val="both"/>
        <w:rPr>
          <w:rFonts w:ascii="Arial" w:hAnsi="Arial"/>
          <w:sz w:val="22"/>
          <w:szCs w:val="22"/>
        </w:rPr>
      </w:pPr>
      <w:r w:rsidRPr="00137B73">
        <w:rPr>
          <w:rFonts w:ascii="Arial" w:hAnsi="Arial"/>
          <w:sz w:val="22"/>
          <w:szCs w:val="22"/>
        </w:rPr>
        <w:t>Kia (</w:t>
      </w:r>
      <w:hyperlink r:id="rId12" w:history="1">
        <w:r w:rsidRPr="00137B73">
          <w:rPr>
            <w:rFonts w:ascii="Arial" w:hAnsi="Arial"/>
            <w:sz w:val="22"/>
            <w:szCs w:val="22"/>
          </w:rPr>
          <w:t>www.kia.com</w:t>
        </w:r>
      </w:hyperlink>
      <w:r w:rsidRPr="00137B73">
        <w:rPr>
          <w:rFonts w:ascii="Arial" w:hAnsi="Arial"/>
          <w:sz w:val="22"/>
          <w:szCs w:val="22"/>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137B73">
        <w:rPr>
          <w:rFonts w:ascii="Arial" w:hAnsi="Arial"/>
          <w:sz w:val="22"/>
          <w:szCs w:val="22"/>
        </w:rPr>
        <w:t>Movement</w:t>
      </w:r>
      <w:proofErr w:type="spellEnd"/>
      <w:r w:rsidRPr="00137B73">
        <w:rPr>
          <w:rFonts w:ascii="Arial" w:hAnsi="Arial"/>
          <w:sz w:val="22"/>
          <w:szCs w:val="22"/>
        </w:rPr>
        <w:t xml:space="preserve"> </w:t>
      </w:r>
      <w:proofErr w:type="spellStart"/>
      <w:r w:rsidRPr="00137B73">
        <w:rPr>
          <w:rFonts w:ascii="Arial" w:hAnsi="Arial"/>
          <w:sz w:val="22"/>
          <w:szCs w:val="22"/>
        </w:rPr>
        <w:t>that</w:t>
      </w:r>
      <w:proofErr w:type="spellEnd"/>
      <w:r w:rsidRPr="00137B73">
        <w:rPr>
          <w:rFonts w:ascii="Arial" w:hAnsi="Arial"/>
          <w:sz w:val="22"/>
          <w:szCs w:val="22"/>
        </w:rPr>
        <w:t xml:space="preserve"> inspires», fait écho à l’engagement de Kia à inspirer les consommateurs au travers de son offre de produits et services.</w:t>
      </w:r>
    </w:p>
    <w:p w:rsidR="00EB5EA9" w:rsidRPr="00137B73" w:rsidRDefault="00EB5EA9" w:rsidP="00137B73">
      <w:pPr>
        <w:spacing w:line="276" w:lineRule="auto"/>
        <w:jc w:val="both"/>
        <w:rPr>
          <w:rFonts w:ascii="Arial" w:hAnsi="Arial"/>
          <w:sz w:val="22"/>
          <w:szCs w:val="22"/>
        </w:rPr>
      </w:pPr>
    </w:p>
    <w:p w:rsidR="00EB5EA9" w:rsidRPr="00137B73" w:rsidRDefault="00EB5EA9" w:rsidP="00137B73">
      <w:pPr>
        <w:spacing w:line="276" w:lineRule="auto"/>
        <w:jc w:val="both"/>
        <w:rPr>
          <w:rFonts w:ascii="Arial" w:hAnsi="Arial"/>
          <w:sz w:val="22"/>
          <w:szCs w:val="22"/>
        </w:rPr>
      </w:pPr>
      <w:r w:rsidRPr="00137B73">
        <w:rPr>
          <w:rFonts w:ascii="Arial" w:hAnsi="Arial"/>
          <w:sz w:val="22"/>
          <w:szCs w:val="22"/>
        </w:rPr>
        <w:t xml:space="preserve">Pour de plus amples informations, consultez le Kia Global Media Center sur </w:t>
      </w:r>
      <w:hyperlink r:id="rId13" w:history="1">
        <w:r w:rsidRPr="00137B73">
          <w:rPr>
            <w:rFonts w:ascii="Arial" w:hAnsi="Arial"/>
            <w:sz w:val="22"/>
            <w:szCs w:val="22"/>
          </w:rPr>
          <w:t>www.kianewscenter.com</w:t>
        </w:r>
      </w:hyperlink>
      <w:r w:rsidRPr="00137B73">
        <w:rPr>
          <w:rFonts w:ascii="Arial" w:hAnsi="Arial"/>
          <w:sz w:val="22"/>
          <w:szCs w:val="22"/>
        </w:rPr>
        <w:t>.</w:t>
      </w:r>
    </w:p>
    <w:p w:rsidR="00EE58DE" w:rsidRPr="00137B73" w:rsidRDefault="00EE58DE" w:rsidP="00137B73">
      <w:pPr>
        <w:spacing w:line="276" w:lineRule="auto"/>
        <w:jc w:val="both"/>
        <w:rPr>
          <w:rFonts w:ascii="Arial" w:hAnsi="Arial"/>
          <w:sz w:val="22"/>
          <w:szCs w:val="22"/>
        </w:rPr>
      </w:pPr>
    </w:p>
    <w:p w:rsidR="00D1184A" w:rsidRPr="000C548B" w:rsidRDefault="00D1184A" w:rsidP="00D1184A">
      <w:pPr>
        <w:spacing w:line="276" w:lineRule="auto"/>
        <w:rPr>
          <w:rFonts w:ascii="Arial" w:hAnsi="Arial" w:cs="Arial"/>
          <w:color w:val="000000"/>
          <w:sz w:val="20"/>
          <w:szCs w:val="22"/>
          <w:shd w:val="clear" w:color="auto" w:fill="FFFFFF"/>
          <w:lang w:val="fr-FR" w:eastAsia="en-US"/>
        </w:rPr>
      </w:pPr>
    </w:p>
    <w:sectPr w:rsidR="00D1184A" w:rsidRPr="000C548B"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02" w:rsidRDefault="00416902">
      <w:r>
        <w:separator/>
      </w:r>
    </w:p>
  </w:endnote>
  <w:endnote w:type="continuationSeparator" w:id="0">
    <w:p w:rsidR="00416902" w:rsidRDefault="0041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ia Signature Bold">
    <w:panose1 w:val="00000700000000000000"/>
    <w:charset w:val="81"/>
    <w:family w:val="auto"/>
    <w:pitch w:val="variable"/>
    <w:sig w:usb0="2000028F" w:usb1="0BD72C10" w:usb2="00000012" w:usb3="00000000" w:csb0="002A019F" w:csb1="00000000"/>
  </w:font>
  <w:font w:name="MS Gothic">
    <w:altName w:val="ＭＳ ゴシック"/>
    <w:panose1 w:val="020B0609070205080204"/>
    <w:charset w:val="80"/>
    <w:family w:val="modern"/>
    <w:pitch w:val="fixed"/>
    <w:sig w:usb0="E00002FF" w:usb1="6AC7FDFB" w:usb2="08000012" w:usb3="00000000" w:csb0="0002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Pr="006546AC" w:rsidRDefault="00416902" w:rsidP="001436DA">
    <w:r>
      <w:rPr>
        <w:noProof/>
        <w:lang w:val="de-CH"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02" w:rsidRDefault="00416902">
      <w:r>
        <w:separator/>
      </w:r>
    </w:p>
  </w:footnote>
  <w:footnote w:type="continuationSeparator" w:id="0">
    <w:p w:rsidR="00416902" w:rsidRDefault="0041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Default="00416902">
    <w:pPr>
      <w:pStyle w:val="Kopfzeile"/>
    </w:pPr>
  </w:p>
  <w:p w:rsidR="00416902" w:rsidRDefault="00416902">
    <w:pPr>
      <w:pStyle w:val="Kopfzeile"/>
    </w:pPr>
  </w:p>
  <w:p w:rsidR="00416902" w:rsidRDefault="00416902"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02" w:rsidRPr="000C548B" w:rsidRDefault="00416902" w:rsidP="00C408EC">
                          <w:pPr>
                            <w:rPr>
                              <w:rFonts w:ascii="Arial" w:hAnsi="Arial" w:cs="Arial"/>
                              <w:b/>
                              <w:bCs/>
                              <w:sz w:val="12"/>
                              <w:szCs w:val="12"/>
                              <w:lang w:val="de-CH"/>
                            </w:rPr>
                          </w:pPr>
                          <w:r w:rsidRPr="000C548B">
                            <w:rPr>
                              <w:rFonts w:ascii="Arial" w:hAnsi="Arial"/>
                              <w:b/>
                              <w:bCs/>
                              <w:sz w:val="12"/>
                              <w:szCs w:val="12"/>
                              <w:lang w:val="de-CH"/>
                            </w:rPr>
                            <w:t xml:space="preserve">Contact presse Kia </w:t>
                          </w:r>
                          <w:r w:rsidR="000C548B" w:rsidRPr="000C548B">
                            <w:rPr>
                              <w:rFonts w:ascii="Arial" w:hAnsi="Arial"/>
                              <w:b/>
                              <w:bCs/>
                              <w:sz w:val="12"/>
                              <w:szCs w:val="12"/>
                              <w:lang w:val="de-CH"/>
                            </w:rPr>
                            <w:t>Schweiz AG</w:t>
                          </w:r>
                          <w:r w:rsidRPr="000C548B">
                            <w:rPr>
                              <w:rFonts w:ascii="Arial" w:hAnsi="Arial"/>
                              <w:b/>
                              <w:bCs/>
                              <w:sz w:val="12"/>
                              <w:szCs w:val="12"/>
                              <w:lang w:val="de-CH"/>
                            </w:rPr>
                            <w:t>:</w:t>
                          </w:r>
                        </w:p>
                        <w:p w:rsidR="00416902" w:rsidRPr="000C548B" w:rsidRDefault="00416902" w:rsidP="00C408EC">
                          <w:pPr>
                            <w:rPr>
                              <w:rFonts w:ascii="Arial" w:hAnsi="Arial" w:cs="Arial"/>
                              <w:sz w:val="12"/>
                              <w:szCs w:val="12"/>
                              <w:lang w:val="it-IT"/>
                            </w:rPr>
                          </w:pPr>
                          <w:r w:rsidRPr="000C548B">
                            <w:rPr>
                              <w:rFonts w:ascii="Arial" w:hAnsi="Arial"/>
                              <w:sz w:val="12"/>
                              <w:szCs w:val="12"/>
                              <w:lang w:val="it-IT"/>
                            </w:rPr>
                            <w:t>Ilona Hass</w:t>
                          </w:r>
                        </w:p>
                        <w:p w:rsidR="00416902" w:rsidRPr="000C548B" w:rsidRDefault="00416902" w:rsidP="00C408EC">
                          <w:pPr>
                            <w:rPr>
                              <w:rFonts w:ascii="Arial" w:hAnsi="Arial" w:cs="Arial"/>
                              <w:sz w:val="12"/>
                              <w:szCs w:val="12"/>
                              <w:lang w:val="it-IT"/>
                            </w:rPr>
                          </w:pPr>
                          <w:r w:rsidRPr="000C548B">
                            <w:rPr>
                              <w:rFonts w:ascii="Arial" w:hAnsi="Arial"/>
                              <w:sz w:val="12"/>
                              <w:szCs w:val="12"/>
                              <w:lang w:val="it-IT"/>
                            </w:rPr>
                            <w:t>T. +41 62 788 84 78</w:t>
                          </w:r>
                        </w:p>
                        <w:p w:rsidR="00416902" w:rsidRPr="000C548B" w:rsidRDefault="00416902" w:rsidP="00C408EC">
                          <w:pPr>
                            <w:rPr>
                              <w:lang w:val="it-IT"/>
                            </w:rPr>
                          </w:pPr>
                          <w:r w:rsidRPr="000C548B">
                            <w:rPr>
                              <w:rFonts w:ascii="Arial" w:hAnsi="Arial"/>
                              <w:sz w:val="12"/>
                              <w:szCs w:val="12"/>
                              <w:lang w:val="it-IT"/>
                            </w:rPr>
                            <w:t xml:space="preserve">E-mail </w:t>
                          </w:r>
                          <w:hyperlink r:id="rId1" w:history="1">
                            <w:r w:rsidRPr="000C548B">
                              <w:rPr>
                                <w:rStyle w:val="Hyperlink"/>
                                <w:rFonts w:ascii="Arial" w:hAnsi="Arial"/>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416902" w:rsidRPr="000C548B" w:rsidRDefault="00416902" w:rsidP="00C408EC">
                    <w:pPr>
                      <w:rPr>
                        <w:rFonts w:ascii="Arial" w:hAnsi="Arial" w:cs="Arial"/>
                        <w:b/>
                        <w:bCs/>
                        <w:sz w:val="12"/>
                        <w:szCs w:val="12"/>
                        <w:lang w:val="de-CH"/>
                      </w:rPr>
                    </w:pPr>
                    <w:r w:rsidRPr="000C548B">
                      <w:rPr>
                        <w:rFonts w:ascii="Arial" w:hAnsi="Arial"/>
                        <w:b/>
                        <w:bCs/>
                        <w:sz w:val="12"/>
                        <w:szCs w:val="12"/>
                        <w:lang w:val="de-CH"/>
                      </w:rPr>
                      <w:t xml:space="preserve">Contact presse Kia </w:t>
                    </w:r>
                    <w:r w:rsidR="000C548B" w:rsidRPr="000C548B">
                      <w:rPr>
                        <w:rFonts w:ascii="Arial" w:hAnsi="Arial"/>
                        <w:b/>
                        <w:bCs/>
                        <w:sz w:val="12"/>
                        <w:szCs w:val="12"/>
                        <w:lang w:val="de-CH"/>
                      </w:rPr>
                      <w:t>Schweiz AG</w:t>
                    </w:r>
                    <w:r w:rsidRPr="000C548B">
                      <w:rPr>
                        <w:rFonts w:ascii="Arial" w:hAnsi="Arial"/>
                        <w:b/>
                        <w:bCs/>
                        <w:sz w:val="12"/>
                        <w:szCs w:val="12"/>
                        <w:lang w:val="de-CH"/>
                      </w:rPr>
                      <w:t>:</w:t>
                    </w:r>
                  </w:p>
                  <w:p w:rsidR="00416902" w:rsidRPr="000C548B" w:rsidRDefault="00416902" w:rsidP="00C408EC">
                    <w:pPr>
                      <w:rPr>
                        <w:rFonts w:ascii="Arial" w:hAnsi="Arial" w:cs="Arial"/>
                        <w:sz w:val="12"/>
                        <w:szCs w:val="12"/>
                        <w:lang w:val="it-IT"/>
                      </w:rPr>
                    </w:pPr>
                    <w:r w:rsidRPr="000C548B">
                      <w:rPr>
                        <w:rFonts w:ascii="Arial" w:hAnsi="Arial"/>
                        <w:sz w:val="12"/>
                        <w:szCs w:val="12"/>
                        <w:lang w:val="it-IT"/>
                      </w:rPr>
                      <w:t>Ilona Hass</w:t>
                    </w:r>
                  </w:p>
                  <w:p w:rsidR="00416902" w:rsidRPr="000C548B" w:rsidRDefault="00416902" w:rsidP="00C408EC">
                    <w:pPr>
                      <w:rPr>
                        <w:rFonts w:ascii="Arial" w:hAnsi="Arial" w:cs="Arial"/>
                        <w:sz w:val="12"/>
                        <w:szCs w:val="12"/>
                        <w:lang w:val="it-IT"/>
                      </w:rPr>
                    </w:pPr>
                    <w:r w:rsidRPr="000C548B">
                      <w:rPr>
                        <w:rFonts w:ascii="Arial" w:hAnsi="Arial"/>
                        <w:sz w:val="12"/>
                        <w:szCs w:val="12"/>
                        <w:lang w:val="it-IT"/>
                      </w:rPr>
                      <w:t>T. +41 62 788 84 78</w:t>
                    </w:r>
                  </w:p>
                  <w:p w:rsidR="00416902" w:rsidRPr="000C548B" w:rsidRDefault="00416902" w:rsidP="00C408EC">
                    <w:pPr>
                      <w:rPr>
                        <w:lang w:val="it-IT"/>
                      </w:rPr>
                    </w:pPr>
                    <w:r w:rsidRPr="000C548B">
                      <w:rPr>
                        <w:rFonts w:ascii="Arial" w:hAnsi="Arial"/>
                        <w:sz w:val="12"/>
                        <w:szCs w:val="12"/>
                        <w:lang w:val="it-IT"/>
                      </w:rPr>
                      <w:t xml:space="preserve">E-mail </w:t>
                    </w:r>
                    <w:hyperlink r:id="rId2" w:history="1">
                      <w:r w:rsidRPr="000C548B">
                        <w:rPr>
                          <w:rStyle w:val="Hyperlink"/>
                          <w:rFonts w:ascii="Arial" w:hAnsi="Arial"/>
                          <w:sz w:val="12"/>
                          <w:szCs w:val="12"/>
                          <w:lang w:val="it-IT"/>
                        </w:rPr>
                        <w:t>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416902" w:rsidRDefault="00416902" w:rsidP="00066E6A">
    <w:pPr>
      <w:pStyle w:val="Kopfzeile"/>
      <w:rPr>
        <w:rFonts w:ascii="Tahoma" w:hAnsi="Tahoma"/>
        <w:b/>
        <w:color w:val="C00000"/>
        <w:sz w:val="36"/>
      </w:rPr>
    </w:pPr>
  </w:p>
  <w:p w:rsidR="00416902" w:rsidRDefault="00416902" w:rsidP="00066E6A">
    <w:pPr>
      <w:pStyle w:val="Kopfzeile"/>
      <w:rPr>
        <w:rFonts w:ascii="Tahoma" w:hAnsi="Tahoma"/>
        <w:b/>
        <w:color w:val="C00000"/>
        <w:sz w:val="36"/>
      </w:rPr>
    </w:pPr>
  </w:p>
  <w:p w:rsidR="00416902" w:rsidRDefault="0041690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48B"/>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37B73"/>
    <w:rsid w:val="0014090A"/>
    <w:rsid w:val="001411BB"/>
    <w:rsid w:val="001413F3"/>
    <w:rsid w:val="001436DA"/>
    <w:rsid w:val="00144074"/>
    <w:rsid w:val="00144D03"/>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052D"/>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AD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29C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3A30"/>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6902"/>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00"/>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69E2"/>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1D0B"/>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1DAF"/>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1F4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1B5E"/>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5662"/>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2531"/>
    <w:rsid w:val="007E3975"/>
    <w:rsid w:val="007E4DFA"/>
    <w:rsid w:val="007E59D8"/>
    <w:rsid w:val="007E697E"/>
    <w:rsid w:val="007E6CE6"/>
    <w:rsid w:val="007E6D92"/>
    <w:rsid w:val="007F0311"/>
    <w:rsid w:val="007F1734"/>
    <w:rsid w:val="007F392E"/>
    <w:rsid w:val="007F7A8A"/>
    <w:rsid w:val="008000DE"/>
    <w:rsid w:val="008014D1"/>
    <w:rsid w:val="008028DC"/>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4D0"/>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37AF"/>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56D"/>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CC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592A"/>
    <w:rsid w:val="00CF6E5C"/>
    <w:rsid w:val="00D011FE"/>
    <w:rsid w:val="00D02E38"/>
    <w:rsid w:val="00D02FFB"/>
    <w:rsid w:val="00D05323"/>
    <w:rsid w:val="00D05AA2"/>
    <w:rsid w:val="00D0726D"/>
    <w:rsid w:val="00D07A3C"/>
    <w:rsid w:val="00D07E51"/>
    <w:rsid w:val="00D10EFD"/>
    <w:rsid w:val="00D1184A"/>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5EA9"/>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27937"/>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8028DC"/>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 w:type="character" w:customStyle="1" w:styleId="berschrift3Zchn">
    <w:name w:val="Überschrift 3 Zchn"/>
    <w:basedOn w:val="Absatz-Standardschriftart"/>
    <w:link w:val="berschrift3"/>
    <w:uiPriority w:val="9"/>
    <w:rsid w:val="008028DC"/>
    <w:rPr>
      <w:rFonts w:ascii="Arial" w:eastAsia="Times New Roman" w:hAnsi="Arial"/>
      <w:i/>
      <w:color w:val="000000"/>
      <w:sz w:val="22"/>
      <w:szCs w:val="24"/>
      <w:lang w:val="fr-CH" w:eastAsia="en-US"/>
    </w:rPr>
  </w:style>
  <w:style w:type="numbering" w:customStyle="1" w:styleId="KeineListe1">
    <w:name w:val="Keine Liste1"/>
    <w:next w:val="KeineListe"/>
    <w:uiPriority w:val="99"/>
    <w:semiHidden/>
    <w:unhideWhenUsed/>
    <w:rsid w:val="008028DC"/>
  </w:style>
  <w:style w:type="paragraph" w:styleId="Untertitel">
    <w:name w:val="Subtitle"/>
    <w:basedOn w:val="Standard"/>
    <w:next w:val="Standard"/>
    <w:link w:val="UntertitelZchn"/>
    <w:uiPriority w:val="11"/>
    <w:qFormat/>
    <w:rsid w:val="008028DC"/>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8028DC"/>
    <w:rPr>
      <w:rFonts w:ascii="Arial" w:eastAsia="Times New Roman" w:hAnsi="Arial"/>
      <w:b/>
      <w:color w:val="000000"/>
      <w:sz w:val="22"/>
      <w:szCs w:val="22"/>
      <w:lang w:val="fr-CH" w:eastAsia="en-US"/>
    </w:rPr>
  </w:style>
  <w:style w:type="character" w:customStyle="1" w:styleId="a">
    <w:name w:val="확인되지 않은 멘션"/>
    <w:uiPriority w:val="99"/>
    <w:semiHidden/>
    <w:unhideWhenUsed/>
    <w:rsid w:val="008028DC"/>
    <w:rPr>
      <w:color w:val="808080"/>
      <w:shd w:val="clear" w:color="auto" w:fill="E6E6E6"/>
    </w:rPr>
  </w:style>
  <w:style w:type="table" w:customStyle="1" w:styleId="Tabellenraster1">
    <w:name w:val="Tabellenraster1"/>
    <w:basedOn w:val="NormaleTabelle"/>
    <w:next w:val="Tabellenraster"/>
    <w:uiPriority w:val="39"/>
    <w:rsid w:val="008028D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uiPriority w:val="59"/>
    <w:rsid w:val="008028DC"/>
    <w:pPr>
      <w:jc w:val="both"/>
    </w:pPr>
    <w:rPr>
      <w:rFonts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8028DC"/>
  </w:style>
  <w:style w:type="paragraph" w:customStyle="1" w:styleId="paragraph">
    <w:name w:val="paragraph"/>
    <w:basedOn w:val="Standard"/>
    <w:rsid w:val="008028DC"/>
    <w:pPr>
      <w:spacing w:before="100" w:beforeAutospacing="1" w:after="100" w:afterAutospacing="1"/>
    </w:pPr>
    <w:rPr>
      <w:rFonts w:eastAsia="Times New Roman"/>
      <w:lang w:eastAsia="en-GB"/>
    </w:rPr>
  </w:style>
  <w:style w:type="character" w:customStyle="1" w:styleId="normaltextrun">
    <w:name w:val="normaltextrun"/>
    <w:basedOn w:val="Absatz-Standardschriftart"/>
    <w:rsid w:val="008028DC"/>
  </w:style>
  <w:style w:type="character" w:customStyle="1" w:styleId="eop">
    <w:name w:val="eop"/>
    <w:basedOn w:val="Absatz-Standardschriftart"/>
    <w:rsid w:val="0080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0329787">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07800192">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anewscenter.com/news/kia-unveils-roadmap-for-transformation--focusing-on-evs-and-mobility-solutions/s/eb94f771-6969-4bb1-acd2-3543b8d6a425?cultureSeoName=GLOB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DFE50-B7E8-4ADA-8989-7361113B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9791</Characters>
  <Application>Microsoft Office Word</Application>
  <DocSecurity>0</DocSecurity>
  <Lines>81</Lines>
  <Paragraphs>22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11322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2021-11-15T11:22:00Z</dcterms:created>
  <dcterms:modified xsi:type="dcterms:W3CDTF">2021-11-15T11:23:00Z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