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BE577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PRESSEMITTEILUNG</w:t>
      </w:r>
    </w:p>
    <w:p w:rsidR="00066E6A" w:rsidRPr="00BE577C" w:rsidRDefault="000A7369"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PR-20</w:t>
      </w:r>
      <w:r w:rsidR="000C0556">
        <w:rPr>
          <w:rFonts w:ascii="Kia Signature Light" w:hAnsi="Kia Signature Light"/>
          <w:sz w:val="20"/>
        </w:rPr>
        <w:t xml:space="preserve"> – EV6-Besitzerlebnis-d – Safenwil, </w:t>
      </w:r>
      <w:r w:rsidR="000D73BE">
        <w:rPr>
          <w:rFonts w:ascii="Kia Signature Light" w:hAnsi="Kia Signature Light"/>
          <w:sz w:val="20"/>
        </w:rPr>
        <w:t>27</w:t>
      </w:r>
      <w:r>
        <w:rPr>
          <w:rFonts w:ascii="Kia Signature Light" w:hAnsi="Kia Signature Light"/>
          <w:sz w:val="20"/>
        </w:rPr>
        <w:t>.7.21</w:t>
      </w:r>
    </w:p>
    <w:p w:rsidR="00EE58DE" w:rsidRPr="00BE577C"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0A6C06" w:rsidRDefault="00BE577C" w:rsidP="00BE577C">
      <w:pPr>
        <w:jc w:val="center"/>
        <w:rPr>
          <w:rFonts w:ascii="Kia Signature Light" w:eastAsia="Kia Signature Light" w:hAnsi="Kia Signature Light" w:cs="Arial"/>
          <w:bCs/>
          <w:sz w:val="22"/>
          <w:szCs w:val="22"/>
        </w:rPr>
      </w:pPr>
      <w:r>
        <w:rPr>
          <w:rFonts w:ascii="Kia Signature Light" w:hAnsi="Kia Signature Light"/>
          <w:b/>
          <w:bCs/>
          <w:sz w:val="44"/>
          <w:szCs w:val="44"/>
        </w:rPr>
        <w:t>Der EV6 von Kia definiert das Erlebnis Elektrofahrzeug neu</w:t>
      </w:r>
    </w:p>
    <w:p w:rsidR="000A6C06" w:rsidRPr="000A7369" w:rsidRDefault="000A6C06" w:rsidP="000A6C06">
      <w:pPr>
        <w:rPr>
          <w:rFonts w:ascii="Kia Signature Light" w:eastAsia="Kia Signature Light" w:hAnsi="Kia Signature Light" w:cs="Arial"/>
          <w:bCs/>
          <w:sz w:val="22"/>
          <w:szCs w:val="22"/>
          <w:lang w:eastAsia="en-US"/>
        </w:rPr>
      </w:pPr>
    </w:p>
    <w:p w:rsidR="00BE577C" w:rsidRPr="00BE577C" w:rsidRDefault="00BE577C" w:rsidP="00BE577C">
      <w:pPr>
        <w:numPr>
          <w:ilvl w:val="0"/>
          <w:numId w:val="43"/>
        </w:numPr>
        <w:spacing w:after="160" w:line="276" w:lineRule="auto"/>
        <w:contextualSpacing/>
        <w:rPr>
          <w:rFonts w:ascii="Kia Signature Light" w:eastAsia="Kia Signature Light" w:hAnsi="Kia Signature Light" w:cs="Arial"/>
          <w:b/>
          <w:bCs/>
          <w:color w:val="000000"/>
          <w:sz w:val="26"/>
          <w:szCs w:val="26"/>
          <w:shd w:val="clear" w:color="auto" w:fill="FFFFFF"/>
        </w:rPr>
      </w:pPr>
      <w:r>
        <w:rPr>
          <w:rFonts w:ascii="Kia Signature Light" w:hAnsi="Kia Signature Light"/>
          <w:b/>
          <w:bCs/>
          <w:color w:val="000000"/>
          <w:sz w:val="26"/>
          <w:szCs w:val="26"/>
          <w:shd w:val="clear" w:color="auto" w:fill="FFFFFF"/>
        </w:rPr>
        <w:t>Mit einer Reichweite von 528</w:t>
      </w:r>
      <w:r w:rsidR="00607D5F">
        <w:rPr>
          <w:rFonts w:ascii="Kia Signature Light" w:hAnsi="Kia Signature Light"/>
          <w:b/>
          <w:bCs/>
          <w:color w:val="000000"/>
          <w:sz w:val="26"/>
          <w:szCs w:val="26"/>
          <w:shd w:val="clear" w:color="auto" w:fill="FFFFFF"/>
        </w:rPr>
        <w:t xml:space="preserve"> </w:t>
      </w:r>
      <w:r>
        <w:rPr>
          <w:rFonts w:ascii="Kia Signature Light" w:hAnsi="Kia Signature Light"/>
          <w:b/>
          <w:bCs/>
          <w:color w:val="000000"/>
          <w:sz w:val="26"/>
          <w:szCs w:val="26"/>
          <w:shd w:val="clear" w:color="auto" w:fill="FFFFFF"/>
        </w:rPr>
        <w:t>km mit einer einzigen Ladung bietet der EV6 eine der besten rein elektrischen Reichweiten auf dem Markt</w:t>
      </w:r>
    </w:p>
    <w:p w:rsidR="00BE577C" w:rsidRPr="00BE577C" w:rsidRDefault="00BE577C" w:rsidP="00BE577C">
      <w:pPr>
        <w:numPr>
          <w:ilvl w:val="0"/>
          <w:numId w:val="43"/>
        </w:numPr>
        <w:spacing w:after="160" w:line="276" w:lineRule="auto"/>
        <w:contextualSpacing/>
        <w:rPr>
          <w:rFonts w:ascii="Kia Signature Light" w:eastAsia="Kia Signature Light" w:hAnsi="Kia Signature Light" w:cs="Arial"/>
          <w:b/>
          <w:bCs/>
          <w:color w:val="000000"/>
          <w:sz w:val="26"/>
          <w:szCs w:val="26"/>
          <w:shd w:val="clear" w:color="auto" w:fill="FFFFFF"/>
        </w:rPr>
      </w:pPr>
      <w:r>
        <w:rPr>
          <w:rFonts w:ascii="Kia Signature Light" w:hAnsi="Kia Signature Light"/>
          <w:b/>
          <w:sz w:val="26"/>
          <w:szCs w:val="26"/>
        </w:rPr>
        <w:t>800-V-Ultraschnellladung:</w:t>
      </w:r>
      <w:r w:rsidR="009C14C5">
        <w:rPr>
          <w:rFonts w:ascii="Kia Signature Light" w:hAnsi="Kia Signature Light"/>
          <w:b/>
          <w:bCs/>
          <w:color w:val="000000"/>
          <w:sz w:val="26"/>
          <w:szCs w:val="26"/>
          <w:shd w:val="clear" w:color="auto" w:fill="FFFFFF"/>
        </w:rPr>
        <w:t xml:space="preserve"> von 10 auf 80 </w:t>
      </w:r>
      <w:r>
        <w:rPr>
          <w:rFonts w:ascii="Kia Signature Light" w:hAnsi="Kia Signature Light"/>
          <w:b/>
          <w:bCs/>
          <w:color w:val="000000"/>
          <w:sz w:val="26"/>
          <w:szCs w:val="26"/>
          <w:shd w:val="clear" w:color="auto" w:fill="FFFFFF"/>
        </w:rPr>
        <w:t>% in 18 Minuten, unterstützt durch die Ladeinfrastruktur von Ionity und Digital Charging Solutions</w:t>
      </w:r>
    </w:p>
    <w:p w:rsidR="00BE577C" w:rsidRPr="00BE577C" w:rsidRDefault="00BE577C" w:rsidP="00BE577C">
      <w:pPr>
        <w:numPr>
          <w:ilvl w:val="0"/>
          <w:numId w:val="43"/>
        </w:numPr>
        <w:spacing w:after="160"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Weltweit erstes Multiladesystem für sc</w:t>
      </w:r>
      <w:r w:rsidR="009C14C5">
        <w:rPr>
          <w:rFonts w:ascii="Kia Signature Light" w:hAnsi="Kia Signature Light"/>
          <w:b/>
          <w:sz w:val="26"/>
          <w:szCs w:val="26"/>
        </w:rPr>
        <w:t xml:space="preserve">hnelles Laden bei 800 V und 400 </w:t>
      </w:r>
      <w:r>
        <w:rPr>
          <w:rFonts w:ascii="Kia Signature Light" w:hAnsi="Kia Signature Light"/>
          <w:b/>
          <w:sz w:val="26"/>
          <w:szCs w:val="26"/>
        </w:rPr>
        <w:t>V</w:t>
      </w:r>
    </w:p>
    <w:p w:rsidR="00BE577C" w:rsidRPr="00BE577C" w:rsidRDefault="00BE577C" w:rsidP="00BE577C">
      <w:pPr>
        <w:numPr>
          <w:ilvl w:val="0"/>
          <w:numId w:val="43"/>
        </w:numPr>
        <w:spacing w:after="160"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Die Electric-Global Modular Platform (E-GMP) ermöglicht das beste Innenraumplatzangebot dieser Klasse</w:t>
      </w:r>
      <w:r>
        <w:rPr>
          <w:rFonts w:ascii="Cambria" w:hAnsi="Cambria"/>
          <w:b/>
          <w:sz w:val="26"/>
          <w:szCs w:val="26"/>
        </w:rPr>
        <w:t> </w:t>
      </w:r>
    </w:p>
    <w:p w:rsidR="00BE577C" w:rsidRPr="00BE577C" w:rsidRDefault="00BE577C" w:rsidP="00BE577C">
      <w:pPr>
        <w:numPr>
          <w:ilvl w:val="0"/>
          <w:numId w:val="43"/>
        </w:numPr>
        <w:spacing w:after="160"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Dank bidirektionaler Batterie kann der EV6 Haushaltsgeräte und andere Elektrofahrzeuge laden</w:t>
      </w:r>
    </w:p>
    <w:p w:rsidR="000A6C06" w:rsidRPr="000A7369" w:rsidRDefault="000A6C06" w:rsidP="000A6C06">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 xml:space="preserve">Das neue vollelektrische Fahrzeug von Kia, der EV6, verspricht das beste Besitzerlebnis, indem er den elektrischen Lebensstil zu einer praktikablen Option für die alltägliche Mobilität macht. </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 xml:space="preserve">Der EV6 von Kia hat die vermeintlichen Barrieren beseitigt, die viele davon abhalten, auf ein Elektrofahrzeug umzusteigen. Als Kias erstes reines Elektrofahrzeug bietet er </w:t>
      </w:r>
      <w:r>
        <w:rPr>
          <w:rFonts w:ascii="Kia Signature Light" w:hAnsi="Kia Signature Light"/>
          <w:bCs/>
          <w:sz w:val="22"/>
          <w:szCs w:val="22"/>
        </w:rPr>
        <w:lastRenderedPageBreak/>
        <w:t>schnelle Ladezeiten, Zugang zu einem ausgedehnten Ladenetz, eine beeindruckend grosse Reichweite, ein in dieser Fahrzeugklasse führendes Platzangebot im Innenraum und kann sogar als mobiles Batteriepaket zum Aufladen von Elektrogeräten oder anderen Elektrofahrzeugen dienen. Der EV6 wurde innen und aussen so konzipiert, dass er das beste Fahrerlebnis bietet, das mit einem Elektrofahrzeug möglich ist. Damit gestaltet sich der Elektroautobesitz so komfortabel und unkompliziert wie der Betrieb ei</w:t>
      </w:r>
      <w:r w:rsidR="009C14C5">
        <w:rPr>
          <w:rFonts w:ascii="Kia Signature Light" w:hAnsi="Kia Signature Light"/>
          <w:bCs/>
          <w:sz w:val="22"/>
          <w:szCs w:val="22"/>
        </w:rPr>
        <w:t xml:space="preserve">nes Autos mit Verbrennungsmotor </w:t>
      </w:r>
      <w:bookmarkStart w:id="0" w:name="_GoBack"/>
      <w:bookmarkEnd w:id="0"/>
      <w:r>
        <w:rPr>
          <w:rFonts w:ascii="Kia Signature Light" w:hAnsi="Kia Signature Light"/>
          <w:bCs/>
          <w:sz w:val="22"/>
          <w:szCs w:val="22"/>
        </w:rPr>
        <w:t xml:space="preserve">– abzüglich Umweltbelastung. </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
          <w:bCs/>
          <w:sz w:val="22"/>
          <w:szCs w:val="22"/>
        </w:rPr>
      </w:pPr>
      <w:r>
        <w:rPr>
          <w:rFonts w:ascii="Kia Signature Light" w:hAnsi="Kia Signature Light"/>
          <w:b/>
          <w:bCs/>
          <w:sz w:val="22"/>
          <w:szCs w:val="22"/>
        </w:rPr>
        <w:t>Neues Elektrifizierungserlebnis</w:t>
      </w: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 xml:space="preserve">Der EV6 von Kia ist auf der neuen Electric-Global Modular Platform (E-GMP) des Unternehmens aufgebaut, die exklusiv für seine Elektrofahrzeuge entwickelt wurde. Das bietet unmittelbare Vorteile gegenüber der Anpassung bestehender Plattformen, die für einen Verbrennungsmotor ausgelegt sind. Die E-GMP-Architektur sorgt dafür, dass der EV6 ein neues Elektrifizierungserlebnis mit kraftvoller Fahrleistung, ultraschnellem Laden, erhöhter Reichweite und verbesserter Sicherheit bietet.  </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E-GMP bedeutet auch, dass der EV6 trotz kompakter Aussenmasse eine in dieser Klasse unerreichte Geräumigkeit schaf</w:t>
      </w:r>
      <w:r w:rsidR="000A7369">
        <w:rPr>
          <w:rFonts w:ascii="Kia Signature Light" w:hAnsi="Kia Signature Light"/>
          <w:bCs/>
          <w:sz w:val="22"/>
          <w:szCs w:val="22"/>
        </w:rPr>
        <w:t xml:space="preserve">ft. Ein langer Radstand von 2,9 </w:t>
      </w:r>
      <w:r>
        <w:rPr>
          <w:rFonts w:ascii="Kia Signature Light" w:hAnsi="Kia Signature Light"/>
          <w:bCs/>
          <w:sz w:val="22"/>
          <w:szCs w:val="22"/>
        </w:rPr>
        <w:t>m und minimale vordere und hintere Überhänge sorgen für ein Platzangebot im Innenraum, das mit dem von Fahrzeugen in grösseren Segmenten vergleichbar ist. Dank aussergewö</w:t>
      </w:r>
      <w:r w:rsidR="000A7369">
        <w:rPr>
          <w:rFonts w:ascii="Kia Signature Light" w:hAnsi="Kia Signature Light"/>
          <w:bCs/>
          <w:sz w:val="22"/>
          <w:szCs w:val="22"/>
        </w:rPr>
        <w:t xml:space="preserve">hnlicher Beinfreiheit von 1’078 mm vorne und 990 </w:t>
      </w:r>
      <w:r>
        <w:rPr>
          <w:rFonts w:ascii="Kia Signature Light" w:hAnsi="Kia Signature Light"/>
          <w:bCs/>
          <w:sz w:val="22"/>
          <w:szCs w:val="22"/>
        </w:rPr>
        <w:t>mm hinten können alle Passagiere Bewegungsfreiheit und Geräumigkeit geniessen.</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
          <w:bCs/>
          <w:sz w:val="22"/>
          <w:szCs w:val="22"/>
        </w:rPr>
      </w:pPr>
      <w:r>
        <w:rPr>
          <w:rFonts w:ascii="Kia Signature Light" w:hAnsi="Kia Signature Light"/>
          <w:b/>
          <w:bCs/>
          <w:sz w:val="22"/>
          <w:szCs w:val="22"/>
        </w:rPr>
        <w:t>Schluss mit Ladesorgen dank Hochgeschwindigkeits-Multi-Ladesystem</w:t>
      </w: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Der EV6 führt ein weltweit erstes Hochgeschwindigkeits-Multi-Ladesystem ein, das EV6-Fahrern den Zugang zu einer breiteren Ladeinfrastruktur eröffnet. Hochgeschwindigkeits-Multi-Laden bedeutet, dass das System sowohl mit dem 800-V-Ultraschnellladen als auch mit dem herkömmlichen 400-V-Schnellladen kompatibel ist, ohne dass ein spezieller Adapter oder ein zusätzliches Bordladegerät benötigt werden.</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An einem 800-V-Ladegerät wird der Strom mit ultraschneller Geschwindigkeit direkt in die Batterie eingespeist, wodurch die Batterie des EV6 in nur 18 Minuten mit e</w:t>
      </w:r>
      <w:r w:rsidR="000A7369">
        <w:rPr>
          <w:rFonts w:ascii="Kia Signature Light" w:hAnsi="Kia Signature Light"/>
          <w:bCs/>
          <w:sz w:val="22"/>
          <w:szCs w:val="22"/>
        </w:rPr>
        <w:t xml:space="preserve">iner maximalen Leistung von 239 kW von 10 auf 80 </w:t>
      </w:r>
      <w:r>
        <w:rPr>
          <w:rFonts w:ascii="Kia Signature Light" w:hAnsi="Kia Signature Light"/>
          <w:bCs/>
          <w:sz w:val="22"/>
          <w:szCs w:val="22"/>
        </w:rPr>
        <w:t xml:space="preserve">% geladen wird. Wenn der EV6 an einem herkömmlicheren 400-V-Ladegerät anhält, wandelt der EV6 den von der Ladestation kommenden 400-V-Strom mithilfe des Fahrzeugmotors und des Wechselrichters in </w:t>
      </w:r>
      <w:r w:rsidR="000A7369">
        <w:rPr>
          <w:rFonts w:ascii="Kia Signature Light" w:hAnsi="Kia Signature Light"/>
          <w:bCs/>
          <w:sz w:val="22"/>
          <w:szCs w:val="22"/>
        </w:rPr>
        <w:lastRenderedPageBreak/>
        <w:t xml:space="preserve">800 </w:t>
      </w:r>
      <w:r>
        <w:rPr>
          <w:rFonts w:ascii="Kia Signature Light" w:hAnsi="Kia Signature Light"/>
          <w:bCs/>
          <w:sz w:val="22"/>
          <w:szCs w:val="22"/>
        </w:rPr>
        <w:t>V um, damit die Batterie mit der maximal verfügbaren Leistung geladen werden kann.</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
          <w:bCs/>
          <w:sz w:val="22"/>
          <w:szCs w:val="22"/>
        </w:rPr>
      </w:pPr>
      <w:r>
        <w:rPr>
          <w:rFonts w:ascii="Kia Signature Light" w:hAnsi="Kia Signature Light"/>
          <w:b/>
          <w:bCs/>
          <w:sz w:val="22"/>
          <w:szCs w:val="22"/>
        </w:rPr>
        <w:t>Marktführer bei Reichweite</w:t>
      </w: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Mit der Kombination aus E-GMP-Architektur, Leistungselektronik und Design, die dem EV6 eine der besten rein elektrischen Reichweiten auf dem Markt verleiht, hat Kia neue Standards für die Reichweitenleistung gesetzt.</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Der EV6 ist mit einer Auswahl an vollelektrischen, emissionsfreien Antriebssträngen lieferbar, darunter zwei Hochspannungsbatter</w:t>
      </w:r>
      <w:r w:rsidR="000A7369">
        <w:rPr>
          <w:rFonts w:ascii="Kia Signature Light" w:hAnsi="Kia Signature Light"/>
          <w:bCs/>
          <w:sz w:val="22"/>
          <w:szCs w:val="22"/>
        </w:rPr>
        <w:t xml:space="preserve">iepakete für eine normale (58,0 </w:t>
      </w:r>
      <w:r>
        <w:rPr>
          <w:rFonts w:ascii="Kia Signature Light" w:hAnsi="Kia Signature Light"/>
          <w:bCs/>
          <w:sz w:val="22"/>
          <w:szCs w:val="22"/>
        </w:rPr>
        <w:t>kWh) oder b</w:t>
      </w:r>
      <w:r w:rsidR="000A7369">
        <w:rPr>
          <w:rFonts w:ascii="Kia Signature Light" w:hAnsi="Kia Signature Light"/>
          <w:bCs/>
          <w:sz w:val="22"/>
          <w:szCs w:val="22"/>
        </w:rPr>
        <w:t xml:space="preserve">esonders </w:t>
      </w:r>
      <w:r w:rsidR="00607D5F">
        <w:rPr>
          <w:rFonts w:ascii="Kia Signature Light" w:hAnsi="Kia Signature Light"/>
          <w:bCs/>
          <w:sz w:val="22"/>
          <w:szCs w:val="22"/>
        </w:rPr>
        <w:t xml:space="preserve">hohe </w:t>
      </w:r>
      <w:r w:rsidR="000A7369">
        <w:rPr>
          <w:rFonts w:ascii="Kia Signature Light" w:hAnsi="Kia Signature Light"/>
          <w:bCs/>
          <w:sz w:val="22"/>
          <w:szCs w:val="22"/>
        </w:rPr>
        <w:t xml:space="preserve">Reichweite (77,4 </w:t>
      </w:r>
      <w:r>
        <w:rPr>
          <w:rFonts w:ascii="Kia Signature Light" w:hAnsi="Kia Signature Light"/>
          <w:bCs/>
          <w:sz w:val="22"/>
          <w:szCs w:val="22"/>
        </w:rPr>
        <w:t>kWh). Die homologierten WLTP-Werte be</w:t>
      </w:r>
      <w:r w:rsidR="000A7369">
        <w:rPr>
          <w:rFonts w:ascii="Kia Signature Light" w:hAnsi="Kia Signature Light"/>
          <w:bCs/>
          <w:sz w:val="22"/>
          <w:szCs w:val="22"/>
        </w:rPr>
        <w:t xml:space="preserve">stätigen, dass der EV6 mit 77,4 </w:t>
      </w:r>
      <w:r>
        <w:rPr>
          <w:rFonts w:ascii="Kia Signature Light" w:hAnsi="Kia Signature Light"/>
          <w:bCs/>
          <w:sz w:val="22"/>
          <w:szCs w:val="22"/>
        </w:rPr>
        <w:t xml:space="preserve">kWh </w:t>
      </w:r>
      <w:r w:rsidR="009A6C6B">
        <w:rPr>
          <w:rFonts w:ascii="Kia Signature Light" w:hAnsi="Kia Signature Light"/>
          <w:bCs/>
          <w:sz w:val="22"/>
          <w:szCs w:val="22"/>
        </w:rPr>
        <w:t xml:space="preserve">und Hinterradantrieb bis zu 528 </w:t>
      </w:r>
      <w:r>
        <w:rPr>
          <w:rFonts w:ascii="Kia Signature Light" w:hAnsi="Kia Signature Light"/>
          <w:bCs/>
          <w:sz w:val="22"/>
          <w:szCs w:val="22"/>
        </w:rPr>
        <w:t>km im kombinierten Zyklus zurücklegen kann (kombinierter elektrischer</w:t>
      </w:r>
      <w:r w:rsidR="000A7369">
        <w:rPr>
          <w:rFonts w:ascii="Kia Signature Light" w:hAnsi="Kia Signature Light"/>
          <w:bCs/>
          <w:sz w:val="22"/>
          <w:szCs w:val="22"/>
        </w:rPr>
        <w:t xml:space="preserve"> Energieverbrauch: 16,5 kWh/100 </w:t>
      </w:r>
      <w:r>
        <w:rPr>
          <w:rFonts w:ascii="Kia Signature Light" w:hAnsi="Kia Signature Light"/>
          <w:bCs/>
          <w:sz w:val="22"/>
          <w:szCs w:val="22"/>
        </w:rPr>
        <w:t>km). Das entspricht etwa der Strecke von Genf nach Paris mit einer einzigen Ladung. Eine derart geringere Ladefrequenz beseitigt eines der grössten Hindernisse für den Besitz eines Elektroautos.</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Auch der EV6 mit Allradantrieb kann mit einer starken Reichweite aufwart</w:t>
      </w:r>
      <w:r w:rsidR="000A7369">
        <w:rPr>
          <w:rFonts w:ascii="Kia Signature Light" w:hAnsi="Kia Signature Light"/>
          <w:bCs/>
          <w:sz w:val="22"/>
          <w:szCs w:val="22"/>
        </w:rPr>
        <w:t xml:space="preserve">en: 506 </w:t>
      </w:r>
      <w:r>
        <w:rPr>
          <w:rFonts w:ascii="Kia Signature Light" w:hAnsi="Kia Signature Light"/>
          <w:bCs/>
          <w:sz w:val="22"/>
          <w:szCs w:val="22"/>
        </w:rPr>
        <w:t>km im kombinierten WLTP-Zyklus. Der kombinierte Stromverbrauch des Al</w:t>
      </w:r>
      <w:r w:rsidR="000A7369">
        <w:rPr>
          <w:rFonts w:ascii="Kia Signature Light" w:hAnsi="Kia Signature Light"/>
          <w:bCs/>
          <w:sz w:val="22"/>
          <w:szCs w:val="22"/>
        </w:rPr>
        <w:t xml:space="preserve">lradantriebs liegt bei nur 17,2 kWh/100 </w:t>
      </w:r>
      <w:r>
        <w:rPr>
          <w:rFonts w:ascii="Kia Signature Light" w:hAnsi="Kia Signature Light"/>
          <w:bCs/>
          <w:sz w:val="22"/>
          <w:szCs w:val="22"/>
        </w:rPr>
        <w:t>km.</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
          <w:bCs/>
          <w:sz w:val="22"/>
          <w:szCs w:val="22"/>
        </w:rPr>
      </w:pPr>
      <w:r>
        <w:rPr>
          <w:rFonts w:ascii="Kia Signature Light" w:hAnsi="Kia Signature Light"/>
          <w:b/>
          <w:bCs/>
          <w:sz w:val="22"/>
          <w:szCs w:val="22"/>
        </w:rPr>
        <w:t>Gut ausgebaute Infrastruktur</w:t>
      </w: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Der EV6 zeigt einen niedrigen Ladestand an und der Fahrer wird über das bordeigene Navigationssystem mit Hilfe von dynamischen POIs und der Echtzeitverfügbarkeit zur nächstgelegenen Ladestation geleitet. Die Zusammenarbeit Kias mit der Tochtergesellschaft Ionity bietet EV6-Kunden über KiaCharge Zugang zu reduzierten kWh-Preisen an über 400 High-Power-Ladestationen in 24 europäischen Ländern. Das Ionity-Netz nutzt den führenden europäischen Ladestandard CCS (Combined C</w:t>
      </w:r>
      <w:r w:rsidR="00B30266">
        <w:rPr>
          <w:rFonts w:ascii="Kia Signature Light" w:hAnsi="Kia Signature Light"/>
          <w:bCs/>
          <w:sz w:val="22"/>
          <w:szCs w:val="22"/>
        </w:rPr>
        <w:t xml:space="preserve">harging System) und wird zu 100 </w:t>
      </w:r>
      <w:r>
        <w:rPr>
          <w:rFonts w:ascii="Kia Signature Light" w:hAnsi="Kia Signature Light"/>
          <w:bCs/>
          <w:sz w:val="22"/>
          <w:szCs w:val="22"/>
        </w:rPr>
        <w:t>% aus erneuerbarer Energie gespeist, was bedeutet, dass EV6-Fahrer emissionsfrei und klimaneutral unterwegs sind.</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KiaCharge (bereitgestellt von Digital Charging Solutions) bietet EV6-Besitzern zusätzlichen Zugang und POI-Orientierung zu rund 205’000 Ladepunkten mit AC- und DC-An</w:t>
      </w:r>
      <w:r>
        <w:rPr>
          <w:rFonts w:ascii="Kia Signature Light" w:hAnsi="Kia Signature Light"/>
          <w:bCs/>
          <w:sz w:val="22"/>
          <w:szCs w:val="22"/>
        </w:rPr>
        <w:lastRenderedPageBreak/>
        <w:t>schlüssen in ganz Europa. Die KiaCharge-App ist das Bindeglied zwischen den Betreibern de</w:t>
      </w:r>
      <w:r w:rsidR="000A7369">
        <w:rPr>
          <w:rFonts w:ascii="Kia Signature Light" w:hAnsi="Kia Signature Light"/>
          <w:bCs/>
          <w:sz w:val="22"/>
          <w:szCs w:val="22"/>
        </w:rPr>
        <w:t xml:space="preserve">r Ladestationen und Kia </w:t>
      </w:r>
      <w:r>
        <w:rPr>
          <w:rFonts w:ascii="Kia Signature Light" w:hAnsi="Kia Signature Light"/>
          <w:bCs/>
          <w:sz w:val="22"/>
          <w:szCs w:val="22"/>
        </w:rPr>
        <w:t>– ein Mobilitätsdienstleister, der die Abonnements und Zahlungen für die drei Mitgliedschaftsstufen je nach Nutzungsintensität verwaltet.</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
          <w:bCs/>
          <w:sz w:val="22"/>
          <w:szCs w:val="22"/>
        </w:rPr>
      </w:pPr>
      <w:r>
        <w:rPr>
          <w:rFonts w:ascii="Kia Signature Light" w:hAnsi="Kia Signature Light"/>
          <w:b/>
          <w:bCs/>
          <w:sz w:val="22"/>
          <w:szCs w:val="22"/>
        </w:rPr>
        <w:t>Mobile Energie</w:t>
      </w: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Kia hat eine integrierte Ladesteuerungseinheit (Integrated Charging Control Unit, ICCU) entwickelt, die eingebaute bidirektionale Ladegeräte und das Fahrzeug-Lademanagementsystem (Vehicle Charging Management System, VCMS) steuert. Die ICCU ermöglicht</w:t>
      </w:r>
      <w:r w:rsidR="00B30266">
        <w:rPr>
          <w:rFonts w:ascii="Kia Signature Light" w:hAnsi="Kia Signature Light"/>
          <w:bCs/>
          <w:sz w:val="22"/>
          <w:szCs w:val="22"/>
        </w:rPr>
        <w:t xml:space="preserve"> die Übertragung von bis zu 3,6 </w:t>
      </w:r>
      <w:r>
        <w:rPr>
          <w:rFonts w:ascii="Kia Signature Light" w:hAnsi="Kia Signature Light"/>
          <w:bCs/>
          <w:sz w:val="22"/>
          <w:szCs w:val="22"/>
        </w:rPr>
        <w:t xml:space="preserve">kW Leistung von der Fahrzeugbatterie auf andere Geräte. Diese Vehicle-to-Load-Funktion (V2L) ermöglicht es den Insassen, unterwegs elektrische Geräte, zum Beispiel einen Laptop, oder über einen V2L-Aussenstecker auch Haushaltsgeräte aufzuladen. </w:t>
      </w:r>
    </w:p>
    <w:p w:rsidR="00BE577C" w:rsidRPr="000A7369" w:rsidRDefault="00BE577C" w:rsidP="00BE577C">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Auch das Laden von Fahrzeug zu Fahrzeug (V2V) ist möglich, wobei mit Hilfe einer ICCB (In-Cable Control Box) und des V2L-Steckers Strom auf ein anderes Elektrofahrzeug übertragen werden kann, zum Beispiel in einem Notfall. Die eigene Batterie des EV6 wird geschont, indem sichergestellt wird, dass der V2V-Ladevorgang abgebrochen wird</w:t>
      </w:r>
      <w:r w:rsidR="00EE7408">
        <w:rPr>
          <w:rFonts w:ascii="Kia Signature Light" w:hAnsi="Kia Signature Light"/>
          <w:bCs/>
          <w:sz w:val="22"/>
          <w:szCs w:val="22"/>
        </w:rPr>
        <w:t xml:space="preserve">, wenn der Ladezustand unter 20 </w:t>
      </w:r>
      <w:r>
        <w:rPr>
          <w:rFonts w:ascii="Kia Signature Light" w:hAnsi="Kia Signature Light"/>
          <w:bCs/>
          <w:sz w:val="22"/>
          <w:szCs w:val="22"/>
        </w:rPr>
        <w:t>% fällt.</w:t>
      </w:r>
    </w:p>
    <w:p w:rsidR="00BE577C" w:rsidRPr="000A7369" w:rsidRDefault="00BE577C" w:rsidP="00BE577C">
      <w:pPr>
        <w:rPr>
          <w:rFonts w:ascii="Kia Signature Light" w:eastAsia="Kia Signature Light" w:hAnsi="Kia Signature Light" w:cs="Arial"/>
          <w:bCs/>
          <w:sz w:val="22"/>
          <w:szCs w:val="22"/>
          <w:lang w:eastAsia="en-US"/>
        </w:rPr>
      </w:pPr>
    </w:p>
    <w:p w:rsidR="00FB18D2" w:rsidRDefault="00BE577C" w:rsidP="00BE577C">
      <w:pPr>
        <w:rPr>
          <w:rFonts w:ascii="Kia Signature Light" w:eastAsia="Kia Signature Light" w:hAnsi="Kia Signature Light" w:cs="Arial"/>
          <w:bCs/>
          <w:sz w:val="22"/>
          <w:szCs w:val="22"/>
        </w:rPr>
      </w:pPr>
      <w:r>
        <w:rPr>
          <w:rFonts w:ascii="Kia Signature Light" w:hAnsi="Kia Signature Light"/>
          <w:bCs/>
          <w:sz w:val="22"/>
          <w:szCs w:val="22"/>
        </w:rPr>
        <w:t>Jede einzelne der sorgfältig konzipierten Innovationen des EV6 wurde mit der Absicht entwickelt, eine einfache Bedienung und intuitive Funktionalität zu gewährleisten und den Besitz eines Elektrofahrzeugs für mehr Menschen zugänglich und realisierbar zu machen.</w:t>
      </w:r>
    </w:p>
    <w:p w:rsidR="00BE577C" w:rsidRPr="000A7369" w:rsidRDefault="00BE577C" w:rsidP="00BE577C">
      <w:pPr>
        <w:rPr>
          <w:rFonts w:ascii="Kia Signature Light" w:eastAsia="Kia Signature Light" w:hAnsi="Kia Signature Light" w:cs="Arial"/>
          <w:bCs/>
          <w:sz w:val="22"/>
          <w:szCs w:val="22"/>
          <w:lang w:eastAsia="en-US"/>
        </w:rPr>
      </w:pPr>
    </w:p>
    <w:p w:rsidR="008613D3" w:rsidRPr="000A7369" w:rsidRDefault="008613D3" w:rsidP="000223E0">
      <w:pPr>
        <w:rPr>
          <w:rFonts w:ascii="Kia Signature Light" w:eastAsia="Kia Signature Light" w:hAnsi="Kia Signature Light" w:cs="Arial"/>
          <w:bCs/>
          <w:sz w:val="22"/>
          <w:szCs w:val="22"/>
          <w:lang w:eastAsia="en-US"/>
        </w:rPr>
      </w:pPr>
    </w:p>
    <w:p w:rsidR="00BE577C" w:rsidRDefault="00BE577C" w:rsidP="00BE577C">
      <w:pPr>
        <w:jc w:val="center"/>
        <w:rPr>
          <w:rFonts w:ascii="Kia Signature Light" w:eastAsia="Kia Signature Light" w:hAnsi="Kia Signature Light" w:cs="Arial"/>
          <w:bCs/>
          <w:sz w:val="22"/>
          <w:szCs w:val="22"/>
        </w:rPr>
      </w:pPr>
      <w:r>
        <w:rPr>
          <w:rFonts w:ascii="Kia Signature Light" w:hAnsi="Kia Signature Light"/>
          <w:bCs/>
          <w:sz w:val="22"/>
          <w:szCs w:val="22"/>
        </w:rPr>
        <w:t>***</w:t>
      </w:r>
    </w:p>
    <w:p w:rsidR="00BE577C" w:rsidRPr="000A7369" w:rsidRDefault="00BE577C" w:rsidP="000223E0">
      <w:pPr>
        <w:rPr>
          <w:rFonts w:ascii="Kia Signature Light" w:eastAsia="Kia Signature Light" w:hAnsi="Kia Signature Light" w:cs="Arial"/>
          <w:bCs/>
          <w:sz w:val="22"/>
          <w:szCs w:val="22"/>
          <w:lang w:eastAsia="en-US"/>
        </w:rPr>
      </w:pPr>
    </w:p>
    <w:p w:rsidR="00BE577C" w:rsidRPr="000A7369" w:rsidRDefault="00BE577C" w:rsidP="000223E0">
      <w:pPr>
        <w:rPr>
          <w:rFonts w:ascii="Kia Signature Light" w:eastAsia="Kia Signature Light" w:hAnsi="Kia Signature Light" w:cs="Arial"/>
          <w:bCs/>
          <w:sz w:val="22"/>
          <w:szCs w:val="22"/>
          <w:lang w:eastAsia="en-US"/>
        </w:rPr>
      </w:pPr>
    </w:p>
    <w:p w:rsidR="00BE577C" w:rsidRPr="00BE577C" w:rsidRDefault="00BE577C" w:rsidP="00BE577C">
      <w:pPr>
        <w:rPr>
          <w:rFonts w:ascii="Kia Signature Light" w:eastAsia="Kia Signature Light" w:hAnsi="Kia Signature Light" w:cs="Arial"/>
          <w:bCs/>
          <w:sz w:val="20"/>
          <w:szCs w:val="22"/>
        </w:rPr>
      </w:pPr>
      <w:r>
        <w:rPr>
          <w:rFonts w:ascii="Kia Signature Light" w:hAnsi="Kia Signature Light"/>
          <w:bCs/>
          <w:sz w:val="20"/>
          <w:szCs w:val="22"/>
        </w:rPr>
        <w:t>Reichweiten-Disclaimer:</w:t>
      </w:r>
    </w:p>
    <w:p w:rsidR="00BE577C" w:rsidRPr="00BE577C" w:rsidRDefault="00BE577C" w:rsidP="00BE577C">
      <w:pPr>
        <w:rPr>
          <w:rFonts w:ascii="Kia Signature Light" w:eastAsia="Kia Signature Light" w:hAnsi="Kia Signature Light" w:cs="Arial"/>
          <w:bCs/>
          <w:sz w:val="20"/>
          <w:szCs w:val="22"/>
        </w:rPr>
      </w:pPr>
      <w:r>
        <w:rPr>
          <w:rFonts w:ascii="Kia Signature Light" w:hAnsi="Kia Signature Light"/>
          <w:bCs/>
          <w:sz w:val="20"/>
          <w:szCs w:val="22"/>
        </w:rPr>
        <w:t>Die Reichweite wurde nach dem standardisierten EU-Messverfahren (WLTP) bestimmt. Die maximale Reichweite von 528 km ist mit dem EV6 mit 77,4-kWh-Batteriepaket, Hinterradantrieb und 19″-Rädern erreichbar. Der individuelle Fahrstil und andere Faktoren wie Geschwindigkeit, Aussentemperatur, Topografie und die Nutzung stromverbrauchender Geräte/Einheiten haben Einfluss auf die tatsächliche Reichweite und können diese möglicherweise verringern.</w:t>
      </w:r>
    </w:p>
    <w:p w:rsidR="0056199C" w:rsidRPr="000A7369" w:rsidRDefault="0056199C" w:rsidP="000223E0">
      <w:pPr>
        <w:rPr>
          <w:rFonts w:ascii="Kia Signature Light" w:eastAsia="Kia Signature Light" w:hAnsi="Kia Signature Light" w:cs="Arial"/>
          <w:bCs/>
          <w:sz w:val="22"/>
          <w:szCs w:val="22"/>
          <w:lang w:eastAsia="en-US"/>
        </w:rPr>
      </w:pPr>
    </w:p>
    <w:p w:rsidR="0056199C" w:rsidRPr="00EE7408" w:rsidRDefault="0056199C" w:rsidP="000223E0">
      <w:pPr>
        <w:rPr>
          <w:rFonts w:ascii="Kia Signature Light" w:eastAsia="Kia Signature Light" w:hAnsi="Kia Signature Light" w:cs="Arial"/>
          <w:bCs/>
          <w:sz w:val="22"/>
          <w:szCs w:val="22"/>
          <w:lang w:eastAsia="en-US"/>
        </w:rPr>
      </w:pPr>
    </w:p>
    <w:p w:rsidR="00532494" w:rsidRPr="00EE7408" w:rsidRDefault="00532494" w:rsidP="00532494">
      <w:pPr>
        <w:rPr>
          <w:rFonts w:ascii="Arial" w:hAnsi="Arial" w:cs="Arial"/>
          <w:b/>
          <w:sz w:val="22"/>
        </w:rPr>
      </w:pPr>
      <w:r w:rsidRPr="00EE7408">
        <w:rPr>
          <w:rFonts w:ascii="Arial" w:hAnsi="Arial"/>
          <w:b/>
          <w:sz w:val="22"/>
        </w:rPr>
        <w:t xml:space="preserve">Über Kia </w:t>
      </w:r>
    </w:p>
    <w:p w:rsidR="00532494" w:rsidRPr="00EE7408" w:rsidRDefault="00532494" w:rsidP="00532494">
      <w:pPr>
        <w:rPr>
          <w:rFonts w:ascii="Kia Signature Light" w:eastAsia="Kia Signature Light" w:hAnsi="Kia Signature Light" w:cs="Arial"/>
          <w:bCs/>
          <w:sz w:val="20"/>
          <w:szCs w:val="22"/>
        </w:rPr>
      </w:pPr>
      <w:r w:rsidRPr="00EE7408">
        <w:rPr>
          <w:rFonts w:ascii="Kia Signature Light" w:hAnsi="Kia Signature Light"/>
          <w:bCs/>
          <w:sz w:val="20"/>
          <w:szCs w:val="22"/>
        </w:rPr>
        <w:t>Kia ist eine globale Mobilitätsmarke (</w:t>
      </w:r>
      <w:hyperlink r:id="rId11" w:history="1">
        <w:r w:rsidRPr="00EE7408">
          <w:rPr>
            <w:rStyle w:val="Hyperlink"/>
            <w:rFonts w:ascii="Kia Signature Light" w:hAnsi="Kia Signature Light"/>
            <w:bCs/>
            <w:color w:val="auto"/>
            <w:sz w:val="20"/>
            <w:szCs w:val="22"/>
          </w:rPr>
          <w:t>www.kia.com</w:t>
        </w:r>
      </w:hyperlink>
      <w:r w:rsidRPr="00EE7408">
        <w:rPr>
          <w:rFonts w:ascii="Kia Signature Light" w:hAnsi="Kia Signature Light"/>
          <w:bCs/>
          <w:sz w:val="20"/>
          <w:szCs w:val="22"/>
        </w:rPr>
        <w:t>) mit der Vision, nachhaltige Mobilitätslösungen für Verbraucher, Kommunen und Gesellschaften weltweit zu schaffen. Das 1944 gegründete Unternehmen ist seit mehr als 75</w:t>
      </w:r>
      <w:r w:rsidRPr="00EE7408">
        <w:rPr>
          <w:rFonts w:ascii="Cambria" w:hAnsi="Cambria"/>
          <w:bCs/>
          <w:sz w:val="20"/>
          <w:szCs w:val="22"/>
        </w:rPr>
        <w:t> </w:t>
      </w:r>
      <w:r w:rsidRPr="00EE7408">
        <w:rPr>
          <w:rFonts w:ascii="Kia Signature Light" w:hAnsi="Kia Signature Light"/>
          <w:bCs/>
          <w:sz w:val="20"/>
          <w:szCs w:val="22"/>
        </w:rPr>
        <w:t>Jahren in der Mobilitätsbranche tätig. Kia hat heute weltweit etwa 52’000</w:t>
      </w:r>
      <w:r w:rsidRPr="00EE7408">
        <w:rPr>
          <w:rFonts w:ascii="Cambria" w:hAnsi="Cambria"/>
          <w:bCs/>
          <w:sz w:val="20"/>
          <w:szCs w:val="22"/>
        </w:rPr>
        <w:t> </w:t>
      </w:r>
      <w:r w:rsidRPr="00EE7408">
        <w:rPr>
          <w:rFonts w:ascii="Kia Signature Light" w:hAnsi="Kia Signature Light"/>
          <w:bCs/>
          <w:sz w:val="20"/>
          <w:szCs w:val="22"/>
        </w:rPr>
        <w:t>Beschäftige, ist in über 190</w:t>
      </w:r>
      <w:r w:rsidRPr="00EE7408">
        <w:rPr>
          <w:rFonts w:ascii="Cambria" w:hAnsi="Cambria"/>
          <w:bCs/>
          <w:sz w:val="20"/>
          <w:szCs w:val="22"/>
        </w:rPr>
        <w:t> </w:t>
      </w:r>
      <w:r w:rsidRPr="00EE7408">
        <w:rPr>
          <w:rFonts w:ascii="Kia Signature Light" w:hAnsi="Kia Signature Light"/>
          <w:bCs/>
          <w:sz w:val="20"/>
          <w:szCs w:val="22"/>
        </w:rPr>
        <w:t>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Markenslogen  «Movement that inspires» vermittelt das Engagement des Unternehmens, Verbraucher über Produkte und Dienstleistungen immer wieder neu zu inspirieren.</w:t>
      </w:r>
    </w:p>
    <w:p w:rsidR="00532494" w:rsidRPr="00EE7408" w:rsidRDefault="00532494" w:rsidP="00532494">
      <w:pPr>
        <w:rPr>
          <w:rFonts w:ascii="Kia Signature Light" w:eastAsia="Kia Signature Light" w:hAnsi="Kia Signature Light" w:cs="Arial"/>
          <w:bCs/>
          <w:sz w:val="20"/>
          <w:szCs w:val="22"/>
        </w:rPr>
      </w:pPr>
      <w:r w:rsidRPr="00EE7408">
        <w:rPr>
          <w:rFonts w:ascii="Kia Signature Light" w:hAnsi="Kia Signature Light"/>
          <w:bCs/>
          <w:sz w:val="20"/>
          <w:szCs w:val="22"/>
        </w:rPr>
        <w:t xml:space="preserve">Für weitere Informationen besuchen Sie bitte unser Global Media Center auf </w:t>
      </w:r>
      <w:hyperlink r:id="rId12" w:history="1">
        <w:r w:rsidRPr="00EE7408">
          <w:rPr>
            <w:rFonts w:ascii="Kia Signature Light" w:hAnsi="Kia Signature Light"/>
            <w:sz w:val="20"/>
            <w:szCs w:val="22"/>
          </w:rPr>
          <w:t>www.kianewscenter.com</w:t>
        </w:r>
      </w:hyperlink>
      <w:r w:rsidRPr="00EE7408">
        <w:rPr>
          <w:rFonts w:ascii="Kia Signature Light" w:hAnsi="Kia Signature Light"/>
          <w:bCs/>
          <w:sz w:val="20"/>
          <w:szCs w:val="22"/>
        </w:rPr>
        <w:t>.</w:t>
      </w:r>
    </w:p>
    <w:sectPr w:rsidR="00532494" w:rsidRPr="00EE7408"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7E" w:rsidRDefault="002E397E">
      <w:r>
        <w:separator/>
      </w:r>
    </w:p>
  </w:endnote>
  <w:endnote w:type="continuationSeparator" w:id="0">
    <w:p w:rsidR="002E397E" w:rsidRDefault="002E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5" w:rsidRPr="006546AC" w:rsidRDefault="005133F5" w:rsidP="001436DA">
    <w:r>
      <w:rPr>
        <w:noProof/>
        <w:lang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7E" w:rsidRDefault="002E397E">
      <w:r>
        <w:separator/>
      </w:r>
    </w:p>
  </w:footnote>
  <w:footnote w:type="continuationSeparator" w:id="0">
    <w:p w:rsidR="002E397E" w:rsidRDefault="002E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F5" w:rsidRDefault="005133F5">
    <w:pPr>
      <w:pStyle w:val="Kopfzeile"/>
    </w:pPr>
  </w:p>
  <w:p w:rsidR="005133F5" w:rsidRDefault="005133F5">
    <w:pPr>
      <w:pStyle w:val="Kopfzeile"/>
    </w:pPr>
  </w:p>
  <w:p w:rsidR="005133F5" w:rsidRDefault="005133F5"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3F5" w:rsidRPr="00542EE9" w:rsidRDefault="005133F5" w:rsidP="00C408EC">
                          <w:pPr>
                            <w:rPr>
                              <w:rFonts w:ascii="Arial" w:hAnsi="Arial" w:cs="Arial"/>
                              <w:b/>
                              <w:bCs/>
                              <w:sz w:val="12"/>
                              <w:szCs w:val="12"/>
                            </w:rPr>
                          </w:pPr>
                          <w:r>
                            <w:rPr>
                              <w:rFonts w:ascii="Arial" w:hAnsi="Arial"/>
                              <w:b/>
                              <w:bCs/>
                              <w:sz w:val="12"/>
                              <w:szCs w:val="12"/>
                            </w:rPr>
                            <w:t>Kia Schweiz AG Pressekontakt:</w:t>
                          </w:r>
                        </w:p>
                        <w:p w:rsidR="005133F5" w:rsidRPr="008200E7" w:rsidRDefault="005133F5" w:rsidP="00C408EC">
                          <w:pPr>
                            <w:rPr>
                              <w:rFonts w:ascii="Arial" w:hAnsi="Arial" w:cs="Arial"/>
                              <w:sz w:val="12"/>
                              <w:szCs w:val="12"/>
                            </w:rPr>
                          </w:pPr>
                          <w:r>
                            <w:rPr>
                              <w:rFonts w:ascii="Arial" w:hAnsi="Arial"/>
                              <w:sz w:val="12"/>
                              <w:szCs w:val="12"/>
                            </w:rPr>
                            <w:t>Ilona Hass</w:t>
                          </w:r>
                        </w:p>
                        <w:p w:rsidR="005133F5" w:rsidRDefault="005133F5" w:rsidP="00C408EC">
                          <w:pPr>
                            <w:rPr>
                              <w:rFonts w:ascii="Arial" w:hAnsi="Arial" w:cs="Arial"/>
                              <w:sz w:val="12"/>
                              <w:szCs w:val="12"/>
                            </w:rPr>
                          </w:pPr>
                          <w:r>
                            <w:rPr>
                              <w:rFonts w:ascii="Arial" w:hAnsi="Arial"/>
                              <w:sz w:val="12"/>
                              <w:szCs w:val="12"/>
                            </w:rPr>
                            <w:t>T. +41 62 788 84 78</w:t>
                          </w:r>
                        </w:p>
                        <w:p w:rsidR="005133F5" w:rsidRPr="00542EE9" w:rsidRDefault="005133F5"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5133F5" w:rsidRPr="00542EE9" w:rsidRDefault="005133F5" w:rsidP="00C408EC">
                    <w:pPr>
                      <w:rPr>
                        <w:rFonts w:ascii="Arial" w:hAnsi="Arial" w:cs="Arial"/>
                        <w:b/>
                        <w:bCs/>
                        <w:sz w:val="12"/>
                        <w:szCs w:val="12"/>
                      </w:rPr>
                    </w:pPr>
                    <w:r>
                      <w:rPr>
                        <w:rFonts w:ascii="Arial" w:hAnsi="Arial"/>
                        <w:b/>
                        <w:bCs/>
                        <w:sz w:val="12"/>
                        <w:szCs w:val="12"/>
                      </w:rPr>
                      <w:t>Kia Schweiz AG Pressekontakt:</w:t>
                    </w:r>
                  </w:p>
                  <w:p w:rsidR="005133F5" w:rsidRPr="008200E7" w:rsidRDefault="005133F5" w:rsidP="00C408EC">
                    <w:pPr>
                      <w:rPr>
                        <w:rFonts w:ascii="Arial" w:hAnsi="Arial" w:cs="Arial"/>
                        <w:sz w:val="12"/>
                        <w:szCs w:val="12"/>
                      </w:rPr>
                    </w:pPr>
                    <w:r>
                      <w:rPr>
                        <w:rFonts w:ascii="Arial" w:hAnsi="Arial"/>
                        <w:sz w:val="12"/>
                        <w:szCs w:val="12"/>
                      </w:rPr>
                      <w:t>Ilona Hass</w:t>
                    </w:r>
                  </w:p>
                  <w:p w:rsidR="005133F5" w:rsidRDefault="005133F5" w:rsidP="00C408EC">
                    <w:pPr>
                      <w:rPr>
                        <w:rFonts w:ascii="Arial" w:hAnsi="Arial" w:cs="Arial"/>
                        <w:sz w:val="12"/>
                        <w:szCs w:val="12"/>
                      </w:rPr>
                    </w:pPr>
                    <w:r>
                      <w:rPr>
                        <w:rFonts w:ascii="Arial" w:hAnsi="Arial"/>
                        <w:sz w:val="12"/>
                        <w:szCs w:val="12"/>
                      </w:rPr>
                      <w:t>T. +41 62 788 84 78</w:t>
                    </w:r>
                  </w:p>
                  <w:p w:rsidR="005133F5" w:rsidRPr="00542EE9" w:rsidRDefault="005133F5" w:rsidP="00C408EC">
                    <w:r>
                      <w:rPr>
                        <w:rFonts w:ascii="Arial" w:hAnsi="Arial"/>
                        <w:sz w:val="12"/>
                        <w:szCs w:val="12"/>
                      </w:rPr>
                      <w:t xml:space="preserve">E. </w:t>
                    </w:r>
                    <w:hyperlink r:id="rId2" w:history="1">
                      <w:r>
                        <w:rPr>
                          <w:rStyle w:val="Hyperlink"/>
                          <w:rFonts w:ascii="Arial" w:hAnsi="Arial"/>
                          <w:sz w:val="12"/>
                          <w:szCs w:val="12"/>
                        </w:rPr>
                        <w:t>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5133F5" w:rsidRDefault="005133F5" w:rsidP="00066E6A">
    <w:pPr>
      <w:pStyle w:val="Kopfzeile"/>
      <w:rPr>
        <w:rFonts w:ascii="Tahoma" w:hAnsi="Tahoma"/>
        <w:b/>
        <w:color w:val="C00000"/>
        <w:sz w:val="36"/>
      </w:rPr>
    </w:pPr>
  </w:p>
  <w:p w:rsidR="005133F5" w:rsidRDefault="005133F5" w:rsidP="00066E6A">
    <w:pPr>
      <w:pStyle w:val="Kopfzeile"/>
      <w:rPr>
        <w:rFonts w:ascii="Tahoma" w:hAnsi="Tahoma"/>
        <w:b/>
        <w:color w:val="C00000"/>
        <w:sz w:val="36"/>
      </w:rPr>
    </w:pPr>
  </w:p>
  <w:p w:rsidR="005133F5" w:rsidRDefault="005133F5"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64249AE"/>
    <w:multiLevelType w:val="hybridMultilevel"/>
    <w:tmpl w:val="BCBE3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357358F"/>
    <w:multiLevelType w:val="hybridMultilevel"/>
    <w:tmpl w:val="77AEB42A"/>
    <w:lvl w:ilvl="0" w:tplc="FFB6B474">
      <w:numFmt w:val="bullet"/>
      <w:lvlText w:val="-"/>
      <w:lvlJc w:val="left"/>
      <w:pPr>
        <w:ind w:left="1155" w:hanging="795"/>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2"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BF424F"/>
    <w:multiLevelType w:val="hybridMultilevel"/>
    <w:tmpl w:val="00EA60DA"/>
    <w:lvl w:ilvl="0" w:tplc="D9C04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1"/>
  </w:num>
  <w:num w:numId="2">
    <w:abstractNumId w:val="32"/>
  </w:num>
  <w:num w:numId="3">
    <w:abstractNumId w:val="1"/>
  </w:num>
  <w:num w:numId="4">
    <w:abstractNumId w:val="11"/>
  </w:num>
  <w:num w:numId="5">
    <w:abstractNumId w:val="26"/>
  </w:num>
  <w:num w:numId="6">
    <w:abstractNumId w:val="16"/>
  </w:num>
  <w:num w:numId="7">
    <w:abstractNumId w:val="8"/>
  </w:num>
  <w:num w:numId="8">
    <w:abstractNumId w:val="27"/>
  </w:num>
  <w:num w:numId="9">
    <w:abstractNumId w:val="40"/>
  </w:num>
  <w:num w:numId="10">
    <w:abstractNumId w:val="19"/>
  </w:num>
  <w:num w:numId="11">
    <w:abstractNumId w:val="0"/>
  </w:num>
  <w:num w:numId="12">
    <w:abstractNumId w:val="17"/>
  </w:num>
  <w:num w:numId="13">
    <w:abstractNumId w:val="23"/>
  </w:num>
  <w:num w:numId="14">
    <w:abstractNumId w:val="30"/>
  </w:num>
  <w:num w:numId="15">
    <w:abstractNumId w:val="34"/>
  </w:num>
  <w:num w:numId="16">
    <w:abstractNumId w:val="9"/>
  </w:num>
  <w:num w:numId="17">
    <w:abstractNumId w:val="22"/>
  </w:num>
  <w:num w:numId="18">
    <w:abstractNumId w:val="13"/>
  </w:num>
  <w:num w:numId="19">
    <w:abstractNumId w:val="5"/>
  </w:num>
  <w:num w:numId="20">
    <w:abstractNumId w:val="31"/>
  </w:num>
  <w:num w:numId="21">
    <w:abstractNumId w:val="12"/>
  </w:num>
  <w:num w:numId="22">
    <w:abstractNumId w:val="33"/>
  </w:num>
  <w:num w:numId="23">
    <w:abstractNumId w:val="39"/>
  </w:num>
  <w:num w:numId="24">
    <w:abstractNumId w:val="36"/>
  </w:num>
  <w:num w:numId="25">
    <w:abstractNumId w:val="21"/>
  </w:num>
  <w:num w:numId="26">
    <w:abstractNumId w:val="3"/>
  </w:num>
  <w:num w:numId="27">
    <w:abstractNumId w:val="14"/>
  </w:num>
  <w:num w:numId="28">
    <w:abstractNumId w:val="18"/>
  </w:num>
  <w:num w:numId="29">
    <w:abstractNumId w:val="38"/>
  </w:num>
  <w:num w:numId="30">
    <w:abstractNumId w:val="29"/>
  </w:num>
  <w:num w:numId="31">
    <w:abstractNumId w:val="28"/>
  </w:num>
  <w:num w:numId="32">
    <w:abstractNumId w:val="37"/>
  </w:num>
  <w:num w:numId="33">
    <w:abstractNumId w:val="20"/>
  </w:num>
  <w:num w:numId="34">
    <w:abstractNumId w:val="7"/>
  </w:num>
  <w:num w:numId="35">
    <w:abstractNumId w:val="15"/>
  </w:num>
  <w:num w:numId="36">
    <w:abstractNumId w:val="4"/>
  </w:num>
  <w:num w:numId="37">
    <w:abstractNumId w:val="4"/>
  </w:num>
  <w:num w:numId="38">
    <w:abstractNumId w:val="35"/>
  </w:num>
  <w:num w:numId="39">
    <w:abstractNumId w:val="25"/>
  </w:num>
  <w:num w:numId="40">
    <w:abstractNumId w:val="6"/>
  </w:num>
  <w:num w:numId="41">
    <w:abstractNumId w:val="2"/>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A5C"/>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6C06"/>
    <w:rsid w:val="000A7369"/>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D73BE"/>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25DE"/>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3797"/>
    <w:rsid w:val="002C46C3"/>
    <w:rsid w:val="002C46C7"/>
    <w:rsid w:val="002C4EE8"/>
    <w:rsid w:val="002D3657"/>
    <w:rsid w:val="002D40FF"/>
    <w:rsid w:val="002D60EC"/>
    <w:rsid w:val="002D6F70"/>
    <w:rsid w:val="002D7924"/>
    <w:rsid w:val="002E0416"/>
    <w:rsid w:val="002E0C90"/>
    <w:rsid w:val="002E1B63"/>
    <w:rsid w:val="002E2AE4"/>
    <w:rsid w:val="002E2F7B"/>
    <w:rsid w:val="002E397E"/>
    <w:rsid w:val="002E5B61"/>
    <w:rsid w:val="002E697A"/>
    <w:rsid w:val="002E6C9A"/>
    <w:rsid w:val="002E709F"/>
    <w:rsid w:val="002E71E2"/>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3895"/>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33F5"/>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07D5F"/>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6C6B"/>
    <w:rsid w:val="009A701A"/>
    <w:rsid w:val="009B0EB5"/>
    <w:rsid w:val="009B184B"/>
    <w:rsid w:val="009B1EBE"/>
    <w:rsid w:val="009B31FB"/>
    <w:rsid w:val="009B6370"/>
    <w:rsid w:val="009B7233"/>
    <w:rsid w:val="009C018B"/>
    <w:rsid w:val="009C0939"/>
    <w:rsid w:val="009C14C5"/>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266"/>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77C"/>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E7408"/>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18D2"/>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C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C85F0F72-3EA2-4E79-B193-5A5B3E21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7192</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8317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2021-07-27T11:12:00Z</dcterms:created>
  <dcterms:modified xsi:type="dcterms:W3CDTF">2021-07-27T11:13:00Z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