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6A" w:rsidRPr="0020690C" w:rsidRDefault="009055CD" w:rsidP="00B775FA">
      <w:pPr>
        <w:pStyle w:val="KeinLeerraum"/>
        <w:spacing w:line="360" w:lineRule="auto"/>
        <w:rPr>
          <w:rFonts w:ascii="Arial" w:hAnsi="Arial"/>
          <w:lang w:val="en-US"/>
        </w:rPr>
      </w:pPr>
      <w:r>
        <w:rPr>
          <w:rFonts w:ascii="Arial" w:hAnsi="Arial"/>
          <w:lang w:val="en-US"/>
        </w:rPr>
        <w:t>PR-</w:t>
      </w:r>
      <w:r w:rsidR="00B90DDF">
        <w:rPr>
          <w:rFonts w:ascii="Arial" w:hAnsi="Arial"/>
          <w:lang w:val="en-US"/>
        </w:rPr>
        <w:t xml:space="preserve"> </w:t>
      </w:r>
      <w:r>
        <w:rPr>
          <w:rFonts w:ascii="Arial" w:hAnsi="Arial"/>
          <w:lang w:val="en-US"/>
        </w:rPr>
        <w:t xml:space="preserve">New </w:t>
      </w:r>
      <w:r w:rsidR="00605402">
        <w:rPr>
          <w:rFonts w:ascii="Arial" w:hAnsi="Arial"/>
          <w:lang w:val="en-US"/>
        </w:rPr>
        <w:t xml:space="preserve">Kia </w:t>
      </w:r>
      <w:proofErr w:type="spellStart"/>
      <w:r w:rsidR="00605402">
        <w:rPr>
          <w:rFonts w:ascii="Arial" w:hAnsi="Arial"/>
          <w:lang w:val="en-US"/>
        </w:rPr>
        <w:t>XCeed</w:t>
      </w:r>
      <w:proofErr w:type="spellEnd"/>
      <w:r>
        <w:rPr>
          <w:rFonts w:ascii="Arial" w:hAnsi="Arial"/>
          <w:lang w:val="en-US"/>
        </w:rPr>
        <w:t>-d</w:t>
      </w:r>
      <w:r w:rsidR="00551904" w:rsidRPr="0020690C">
        <w:rPr>
          <w:rFonts w:ascii="Arial" w:hAnsi="Arial"/>
          <w:lang w:val="en-US"/>
        </w:rPr>
        <w:tab/>
      </w:r>
      <w:r w:rsidR="00551904" w:rsidRPr="0020690C">
        <w:rPr>
          <w:rFonts w:ascii="Arial" w:hAnsi="Arial"/>
          <w:lang w:val="en-US"/>
        </w:rPr>
        <w:tab/>
      </w:r>
      <w:r w:rsidR="00551904" w:rsidRPr="0020690C">
        <w:rPr>
          <w:rFonts w:ascii="Arial" w:hAnsi="Arial"/>
          <w:lang w:val="en-US"/>
        </w:rPr>
        <w:tab/>
      </w:r>
      <w:r w:rsidR="00551904" w:rsidRPr="0020690C">
        <w:rPr>
          <w:rFonts w:ascii="Arial" w:hAnsi="Arial"/>
          <w:lang w:val="en-US"/>
        </w:rPr>
        <w:tab/>
      </w:r>
      <w:proofErr w:type="spellStart"/>
      <w:r w:rsidR="00551904" w:rsidRPr="0020690C">
        <w:rPr>
          <w:rFonts w:ascii="Arial" w:hAnsi="Arial"/>
          <w:lang w:val="en-US"/>
        </w:rPr>
        <w:t>Safenwil</w:t>
      </w:r>
      <w:proofErr w:type="spellEnd"/>
      <w:r w:rsidR="00551904" w:rsidRPr="0020690C">
        <w:rPr>
          <w:rFonts w:ascii="Arial" w:hAnsi="Arial"/>
          <w:lang w:val="en-US"/>
        </w:rPr>
        <w:t xml:space="preserve">, </w:t>
      </w:r>
      <w:r w:rsidR="00605402">
        <w:rPr>
          <w:rFonts w:ascii="Arial" w:hAnsi="Arial"/>
          <w:lang w:val="en-US"/>
        </w:rPr>
        <w:t>26.6</w:t>
      </w:r>
      <w:r w:rsidR="00B74833">
        <w:rPr>
          <w:rFonts w:ascii="Arial" w:hAnsi="Arial"/>
          <w:lang w:val="en-US"/>
        </w:rPr>
        <w:t>.2019</w:t>
      </w:r>
    </w:p>
    <w:p w:rsidR="0025041D" w:rsidRDefault="0025041D" w:rsidP="00006F60">
      <w:pPr>
        <w:pStyle w:val="KeinLeerraum"/>
        <w:spacing w:line="360" w:lineRule="auto"/>
        <w:rPr>
          <w:rFonts w:ascii="Arial" w:hAnsi="Arial" w:cs="Arial"/>
          <w:lang w:val="en-US"/>
        </w:rPr>
      </w:pPr>
    </w:p>
    <w:p w:rsidR="00006F60" w:rsidRDefault="00006F60" w:rsidP="00006F60">
      <w:pPr>
        <w:pStyle w:val="KeinLeerraum"/>
        <w:spacing w:line="360" w:lineRule="auto"/>
        <w:rPr>
          <w:rFonts w:ascii="Arial" w:hAnsi="Arial" w:cs="Arial"/>
          <w:lang w:val="en-US"/>
        </w:rPr>
      </w:pPr>
    </w:p>
    <w:p w:rsidR="00006F60" w:rsidRDefault="00006F60" w:rsidP="00006F60">
      <w:pPr>
        <w:pStyle w:val="KeinLeerraum"/>
        <w:spacing w:line="360" w:lineRule="auto"/>
        <w:rPr>
          <w:rFonts w:ascii="Arial" w:hAnsi="Arial" w:cs="Arial"/>
          <w:lang w:val="en-US"/>
        </w:rPr>
      </w:pPr>
    </w:p>
    <w:p w:rsidR="001A454F" w:rsidRPr="00646A6D" w:rsidRDefault="001A454F" w:rsidP="001A454F">
      <w:pPr>
        <w:pStyle w:val="StandardWeb"/>
        <w:spacing w:before="0" w:beforeAutospacing="0" w:after="0" w:afterAutospacing="0" w:line="276" w:lineRule="auto"/>
        <w:rPr>
          <w:rFonts w:ascii="Calibri" w:eastAsia="Malgun Gothic" w:hAnsi="Calibri"/>
          <w:sz w:val="22"/>
          <w:szCs w:val="22"/>
        </w:rPr>
      </w:pPr>
      <w:r>
        <w:rPr>
          <w:rFonts w:ascii="Arial" w:hAnsi="Arial"/>
          <w:b/>
          <w:bCs/>
          <w:color w:val="000000"/>
          <w:sz w:val="32"/>
          <w:szCs w:val="32"/>
        </w:rPr>
        <w:t>Kia </w:t>
      </w:r>
      <w:proofErr w:type="spellStart"/>
      <w:r>
        <w:rPr>
          <w:rFonts w:ascii="Arial" w:hAnsi="Arial"/>
          <w:b/>
          <w:bCs/>
          <w:color w:val="000000"/>
          <w:sz w:val="32"/>
          <w:szCs w:val="32"/>
        </w:rPr>
        <w:t>XCeed</w:t>
      </w:r>
      <w:proofErr w:type="spellEnd"/>
      <w:r>
        <w:rPr>
          <w:rFonts w:ascii="Arial" w:hAnsi="Arial"/>
          <w:b/>
          <w:bCs/>
          <w:color w:val="000000"/>
          <w:sz w:val="32"/>
          <w:szCs w:val="32"/>
        </w:rPr>
        <w:t>: Der Urban Crossover für den europäischen Markt vereint die Stärken von SUV und Kombi</w:t>
      </w:r>
    </w:p>
    <w:p w:rsidR="001A454F" w:rsidRPr="001A454F" w:rsidRDefault="001A454F" w:rsidP="001A454F">
      <w:pPr>
        <w:pStyle w:val="KeinLeerraum"/>
        <w:spacing w:line="276" w:lineRule="auto"/>
        <w:rPr>
          <w:color w:val="FF0000"/>
          <w:sz w:val="32"/>
        </w:rPr>
      </w:pPr>
    </w:p>
    <w:p w:rsidR="001A454F" w:rsidRPr="001A454F" w:rsidRDefault="001A454F" w:rsidP="001A454F">
      <w:pPr>
        <w:pStyle w:val="StandardWeb"/>
        <w:numPr>
          <w:ilvl w:val="0"/>
          <w:numId w:val="23"/>
        </w:numPr>
        <w:spacing w:before="0" w:beforeAutospacing="0" w:after="0" w:afterAutospacing="0" w:line="276" w:lineRule="auto"/>
        <w:ind w:left="426" w:hanging="284"/>
        <w:rPr>
          <w:rFonts w:ascii="Arial" w:eastAsia="Malgun Gothic" w:hAnsi="Arial" w:cs="Arial"/>
          <w:b/>
          <w:bCs/>
          <w:sz w:val="22"/>
        </w:rPr>
      </w:pPr>
      <w:r w:rsidRPr="001A454F">
        <w:rPr>
          <w:rFonts w:ascii="Arial" w:hAnsi="Arial"/>
          <w:b/>
          <w:bCs/>
          <w:sz w:val="22"/>
        </w:rPr>
        <w:t>Kia bietet im C-Segment ein grösseres Angebot als jeder andere Autobauer</w:t>
      </w:r>
    </w:p>
    <w:p w:rsidR="001A454F" w:rsidRPr="001A454F" w:rsidRDefault="001A454F" w:rsidP="001A454F">
      <w:pPr>
        <w:pStyle w:val="StandardWeb"/>
        <w:numPr>
          <w:ilvl w:val="0"/>
          <w:numId w:val="23"/>
        </w:numPr>
        <w:spacing w:before="0" w:beforeAutospacing="0" w:after="0" w:afterAutospacing="0" w:line="276" w:lineRule="auto"/>
        <w:ind w:left="426" w:hanging="284"/>
        <w:rPr>
          <w:rFonts w:ascii="Arial" w:eastAsia="Malgun Gothic" w:hAnsi="Arial" w:cs="Arial"/>
          <w:b/>
          <w:bCs/>
          <w:sz w:val="22"/>
        </w:rPr>
      </w:pPr>
      <w:r w:rsidRPr="001A454F">
        <w:rPr>
          <w:rFonts w:ascii="Arial" w:hAnsi="Arial"/>
          <w:b/>
          <w:bCs/>
          <w:sz w:val="22"/>
        </w:rPr>
        <w:t xml:space="preserve">Der Kia </w:t>
      </w:r>
      <w:proofErr w:type="spellStart"/>
      <w:r w:rsidRPr="001A454F">
        <w:rPr>
          <w:rFonts w:ascii="Arial" w:hAnsi="Arial"/>
          <w:b/>
          <w:bCs/>
          <w:sz w:val="22"/>
        </w:rPr>
        <w:t>XCeed</w:t>
      </w:r>
      <w:proofErr w:type="spellEnd"/>
      <w:r w:rsidRPr="001A454F">
        <w:rPr>
          <w:rFonts w:ascii="Arial" w:hAnsi="Arial"/>
          <w:b/>
          <w:bCs/>
          <w:sz w:val="22"/>
        </w:rPr>
        <w:t xml:space="preserve"> präsentiert sich als sportliche Alternative zum traditionellen SUV</w:t>
      </w:r>
    </w:p>
    <w:p w:rsidR="001A454F" w:rsidRPr="001A454F" w:rsidRDefault="001A454F" w:rsidP="001A454F">
      <w:pPr>
        <w:pStyle w:val="StandardWeb"/>
        <w:numPr>
          <w:ilvl w:val="0"/>
          <w:numId w:val="23"/>
        </w:numPr>
        <w:spacing w:before="0" w:beforeAutospacing="0" w:after="0" w:afterAutospacing="0" w:line="276" w:lineRule="auto"/>
        <w:ind w:left="426" w:hanging="284"/>
        <w:rPr>
          <w:rFonts w:ascii="Arial" w:eastAsia="Malgun Gothic" w:hAnsi="Arial" w:cs="Arial"/>
          <w:b/>
          <w:bCs/>
          <w:sz w:val="22"/>
        </w:rPr>
      </w:pPr>
      <w:r w:rsidRPr="001A454F">
        <w:rPr>
          <w:rFonts w:ascii="Arial" w:hAnsi="Arial"/>
          <w:b/>
          <w:bCs/>
          <w:sz w:val="22"/>
        </w:rPr>
        <w:t>Kompakter als ein SUV, aber mit vergleichbarem Innen- und Kofferraum</w:t>
      </w:r>
    </w:p>
    <w:p w:rsidR="001A454F" w:rsidRPr="001A454F" w:rsidRDefault="001A454F" w:rsidP="001A454F">
      <w:pPr>
        <w:pStyle w:val="StandardWeb"/>
        <w:numPr>
          <w:ilvl w:val="0"/>
          <w:numId w:val="23"/>
        </w:numPr>
        <w:spacing w:before="0" w:beforeAutospacing="0" w:after="0" w:afterAutospacing="0" w:line="276" w:lineRule="auto"/>
        <w:ind w:left="426" w:hanging="284"/>
        <w:rPr>
          <w:rFonts w:ascii="Arial" w:eastAsia="Malgun Gothic" w:hAnsi="Arial" w:cs="Arial"/>
          <w:b/>
          <w:bCs/>
          <w:sz w:val="22"/>
        </w:rPr>
      </w:pPr>
      <w:r w:rsidRPr="001A454F">
        <w:rPr>
          <w:rFonts w:ascii="Arial" w:hAnsi="Arial"/>
          <w:b/>
          <w:bCs/>
          <w:sz w:val="22"/>
        </w:rPr>
        <w:t>Echtes High-Tech-Modell mit vielen bordeigenen Funktionen</w:t>
      </w:r>
    </w:p>
    <w:p w:rsidR="001A454F" w:rsidRPr="001A454F" w:rsidRDefault="001A454F" w:rsidP="001A454F">
      <w:pPr>
        <w:pStyle w:val="StandardWeb"/>
        <w:numPr>
          <w:ilvl w:val="0"/>
          <w:numId w:val="23"/>
        </w:numPr>
        <w:spacing w:before="0" w:beforeAutospacing="0" w:after="0" w:afterAutospacing="0" w:line="276" w:lineRule="auto"/>
        <w:ind w:left="426" w:hanging="284"/>
        <w:rPr>
          <w:rFonts w:ascii="Arial" w:eastAsia="Malgun Gothic" w:hAnsi="Arial" w:cs="Arial"/>
          <w:b/>
          <w:bCs/>
          <w:sz w:val="22"/>
        </w:rPr>
      </w:pPr>
      <w:r w:rsidRPr="001A454F">
        <w:rPr>
          <w:rFonts w:ascii="Arial" w:hAnsi="Arial"/>
          <w:b/>
          <w:bCs/>
          <w:sz w:val="22"/>
        </w:rPr>
        <w:t>Ansprechendes Handling und neue Federung mit hydraulischem «Rebound Stopper» sorgen für ein bequemes und sicheres Fahrerlebnis</w:t>
      </w:r>
    </w:p>
    <w:p w:rsidR="001A454F" w:rsidRPr="001A454F" w:rsidRDefault="001A454F" w:rsidP="001A454F">
      <w:pPr>
        <w:pStyle w:val="StandardWeb"/>
        <w:numPr>
          <w:ilvl w:val="0"/>
          <w:numId w:val="23"/>
        </w:numPr>
        <w:spacing w:before="0" w:beforeAutospacing="0" w:after="0" w:afterAutospacing="0" w:line="276" w:lineRule="auto"/>
        <w:ind w:left="426" w:hanging="284"/>
        <w:rPr>
          <w:rFonts w:ascii="Arial" w:eastAsia="Malgun Gothic" w:hAnsi="Arial" w:cs="Arial"/>
          <w:b/>
          <w:bCs/>
          <w:sz w:val="22"/>
        </w:rPr>
      </w:pPr>
      <w:r w:rsidRPr="001A454F">
        <w:rPr>
          <w:rFonts w:ascii="Arial" w:hAnsi="Arial"/>
          <w:b/>
          <w:bCs/>
          <w:sz w:val="22"/>
        </w:rPr>
        <w:t xml:space="preserve">Antrieb mit Turbomotoren; </w:t>
      </w:r>
      <w:proofErr w:type="spellStart"/>
      <w:r w:rsidRPr="001A454F">
        <w:rPr>
          <w:rFonts w:ascii="Arial" w:hAnsi="Arial"/>
          <w:b/>
          <w:bCs/>
          <w:sz w:val="22"/>
        </w:rPr>
        <w:t>Plug-in</w:t>
      </w:r>
      <w:proofErr w:type="spellEnd"/>
      <w:r w:rsidRPr="001A454F">
        <w:rPr>
          <w:rFonts w:ascii="Arial" w:hAnsi="Arial"/>
          <w:b/>
          <w:bCs/>
          <w:sz w:val="22"/>
        </w:rPr>
        <w:t>-Hybrid-Antrieb in Entwicklung</w:t>
      </w:r>
    </w:p>
    <w:p w:rsidR="001A454F" w:rsidRPr="001A454F" w:rsidRDefault="001A454F" w:rsidP="001A454F">
      <w:pPr>
        <w:pStyle w:val="StandardWeb"/>
        <w:numPr>
          <w:ilvl w:val="0"/>
          <w:numId w:val="23"/>
        </w:numPr>
        <w:spacing w:before="0" w:beforeAutospacing="0" w:after="0" w:afterAutospacing="0" w:line="276" w:lineRule="auto"/>
        <w:ind w:left="426" w:hanging="284"/>
        <w:rPr>
          <w:rFonts w:ascii="Arial" w:eastAsia="Malgun Gothic" w:hAnsi="Arial" w:cs="Arial"/>
          <w:b/>
          <w:bCs/>
          <w:sz w:val="22"/>
        </w:rPr>
      </w:pPr>
      <w:r w:rsidRPr="001A454F">
        <w:rPr>
          <w:rFonts w:ascii="Arial" w:hAnsi="Arial"/>
          <w:b/>
          <w:bCs/>
          <w:sz w:val="22"/>
        </w:rPr>
        <w:t>Verkauf ab dem dritten Quartal 2019 und nur in Europa, mit der Kia Werksgarantie von 7 Jahren bzw. 150'000 km</w:t>
      </w:r>
    </w:p>
    <w:p w:rsidR="001A454F" w:rsidRPr="001A454F" w:rsidRDefault="001A454F" w:rsidP="001A454F">
      <w:pPr>
        <w:pStyle w:val="StandardWeb"/>
        <w:spacing w:before="0" w:beforeAutospacing="0" w:after="0" w:afterAutospacing="0" w:line="276" w:lineRule="auto"/>
        <w:rPr>
          <w:rFonts w:ascii="Calibri" w:eastAsia="Malgun Gothic" w:hAnsi="Calibri"/>
          <w:sz w:val="22"/>
          <w:szCs w:val="22"/>
        </w:rPr>
      </w:pPr>
    </w:p>
    <w:p w:rsidR="001A454F" w:rsidRPr="00646A6D"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 xml:space="preserve">Der neue Kia </w:t>
      </w:r>
      <w:proofErr w:type="spellStart"/>
      <w:r>
        <w:rPr>
          <w:rFonts w:ascii="Arial" w:hAnsi="Arial"/>
          <w:color w:val="000000"/>
          <w:sz w:val="22"/>
          <w:szCs w:val="22"/>
        </w:rPr>
        <w:t>XCeed</w:t>
      </w:r>
      <w:proofErr w:type="spellEnd"/>
      <w:r>
        <w:rPr>
          <w:rFonts w:ascii="Arial" w:hAnsi="Arial"/>
          <w:color w:val="000000"/>
          <w:sz w:val="22"/>
          <w:szCs w:val="22"/>
        </w:rPr>
        <w:t xml:space="preserve"> verbindet die Zweckmässigkeit eines Kompakt-SUV mit dem sportlichen </w:t>
      </w:r>
      <w:proofErr w:type="spellStart"/>
      <w:r>
        <w:rPr>
          <w:rFonts w:ascii="Arial" w:hAnsi="Arial"/>
          <w:color w:val="000000"/>
          <w:sz w:val="22"/>
          <w:szCs w:val="22"/>
        </w:rPr>
        <w:t>Packaging</w:t>
      </w:r>
      <w:proofErr w:type="spellEnd"/>
      <w:r>
        <w:rPr>
          <w:rFonts w:ascii="Arial" w:hAnsi="Arial"/>
          <w:color w:val="000000"/>
          <w:sz w:val="22"/>
          <w:szCs w:val="22"/>
        </w:rPr>
        <w:t xml:space="preserve"> und ansprechenden Handling einer Limousine.</w:t>
      </w:r>
    </w:p>
    <w:p w:rsidR="001A454F" w:rsidRPr="001A454F"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1A454F" w:rsidRPr="00B86DD2"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 xml:space="preserve">Als Crossover-SUV (CUV) positioniert sich der </w:t>
      </w:r>
      <w:proofErr w:type="spellStart"/>
      <w:r>
        <w:rPr>
          <w:rFonts w:ascii="Arial" w:hAnsi="Arial"/>
          <w:color w:val="000000"/>
          <w:sz w:val="22"/>
          <w:szCs w:val="22"/>
        </w:rPr>
        <w:t>XCeed</w:t>
      </w:r>
      <w:proofErr w:type="spellEnd"/>
      <w:r>
        <w:rPr>
          <w:rFonts w:ascii="Arial" w:hAnsi="Arial"/>
          <w:color w:val="000000"/>
          <w:sz w:val="22"/>
          <w:szCs w:val="22"/>
        </w:rPr>
        <w:t xml:space="preserve"> als sportliche Alternative zum traditionellen SUV und bietet auch ein vergleichbares Platzangebot für Insassen und Gepäck. Das Modell besticht durch sein sportliches Handling und das komfortable, sichere Fahrgefühl. Zudem bietet es bessere Sichtverhältnisse als ein klassischer Familienkombi.</w:t>
      </w:r>
    </w:p>
    <w:p w:rsidR="001A454F" w:rsidRPr="001A454F"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1A454F" w:rsidRPr="00B86DD2"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 xml:space="preserve">Die verbauten fortschrittlichen Sicherheits-, </w:t>
      </w:r>
      <w:proofErr w:type="spellStart"/>
      <w:r>
        <w:rPr>
          <w:rFonts w:ascii="Arial" w:hAnsi="Arial"/>
          <w:color w:val="000000"/>
          <w:sz w:val="22"/>
          <w:szCs w:val="22"/>
        </w:rPr>
        <w:t>Konnektivitäts</w:t>
      </w:r>
      <w:proofErr w:type="spellEnd"/>
      <w:r>
        <w:rPr>
          <w:rFonts w:ascii="Arial" w:hAnsi="Arial"/>
          <w:color w:val="000000"/>
          <w:sz w:val="22"/>
          <w:szCs w:val="22"/>
        </w:rPr>
        <w:t xml:space="preserve">- und </w:t>
      </w:r>
      <w:proofErr w:type="spellStart"/>
      <w:r>
        <w:rPr>
          <w:rFonts w:ascii="Arial" w:hAnsi="Arial"/>
          <w:color w:val="000000"/>
          <w:sz w:val="22"/>
          <w:szCs w:val="22"/>
        </w:rPr>
        <w:t>Infotainmentfunktionen</w:t>
      </w:r>
      <w:proofErr w:type="spellEnd"/>
      <w:r>
        <w:rPr>
          <w:rFonts w:ascii="Arial" w:hAnsi="Arial"/>
          <w:color w:val="000000"/>
          <w:sz w:val="22"/>
          <w:szCs w:val="22"/>
        </w:rPr>
        <w:t xml:space="preserve"> machen den Kia </w:t>
      </w:r>
      <w:proofErr w:type="spellStart"/>
      <w:r>
        <w:rPr>
          <w:rFonts w:ascii="Arial" w:hAnsi="Arial"/>
          <w:color w:val="000000"/>
          <w:sz w:val="22"/>
          <w:szCs w:val="22"/>
        </w:rPr>
        <w:t>XCeed</w:t>
      </w:r>
      <w:proofErr w:type="spellEnd"/>
      <w:r>
        <w:rPr>
          <w:rFonts w:ascii="Arial" w:hAnsi="Arial"/>
          <w:color w:val="000000"/>
          <w:sz w:val="22"/>
          <w:szCs w:val="22"/>
        </w:rPr>
        <w:t xml:space="preserve"> zum technisch fortschrittlichsten Fahrzeug der CUV-Klasse. Dank der drehfreudigen, hocheffizienten Turbomotoren gehört der Urban Crossover auch zu ihren effizientesten Vertretern.</w:t>
      </w:r>
    </w:p>
    <w:p w:rsidR="001A454F" w:rsidRPr="001A454F"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1A454F" w:rsidRPr="00B86DD2"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Emilio Herrera, Chief Operating Officer bei Kia Motors Europe, kommentiert dies so: «Dank seiner Optik und seines Fahrgefühls strahlt der Kia </w:t>
      </w:r>
      <w:proofErr w:type="spellStart"/>
      <w:r>
        <w:rPr>
          <w:rFonts w:ascii="Arial" w:hAnsi="Arial"/>
          <w:color w:val="000000"/>
          <w:sz w:val="22"/>
          <w:szCs w:val="22"/>
        </w:rPr>
        <w:t>XCeed</w:t>
      </w:r>
      <w:proofErr w:type="spellEnd"/>
      <w:r>
        <w:rPr>
          <w:rFonts w:ascii="Arial" w:hAnsi="Arial"/>
          <w:color w:val="000000"/>
          <w:sz w:val="22"/>
          <w:szCs w:val="22"/>
        </w:rPr>
        <w:t xml:space="preserve"> CUV – besser noch als ein SUV – die heute vielfach geforderte Emotion und Dynamik aus. Gleichzeitig bietet er die Zweckmässigkeit, auf die europäische Käufer nicht verzichten möchten. Mit seinem markanten und modernen Design und der geräumigen, vielseitigen Karosserie kann der Crossover allen Anforderungen gerecht werden. Der Kia </w:t>
      </w:r>
      <w:proofErr w:type="spellStart"/>
      <w:r>
        <w:rPr>
          <w:rFonts w:ascii="Arial" w:hAnsi="Arial"/>
          <w:color w:val="000000"/>
          <w:sz w:val="22"/>
          <w:szCs w:val="22"/>
        </w:rPr>
        <w:t>XCeed</w:t>
      </w:r>
      <w:proofErr w:type="spellEnd"/>
      <w:r>
        <w:rPr>
          <w:rFonts w:ascii="Arial" w:hAnsi="Arial"/>
          <w:color w:val="000000"/>
          <w:sz w:val="22"/>
          <w:szCs w:val="22"/>
        </w:rPr>
        <w:t xml:space="preserve"> vereint die Stärken von Kombi und SUV und bietet europäischen Kunden etwas erfrischend Anderes.»</w:t>
      </w:r>
    </w:p>
    <w:p w:rsidR="001A454F" w:rsidRPr="001A454F"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1A454F" w:rsidRPr="00B86DD2"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lastRenderedPageBreak/>
        <w:t xml:space="preserve">Emilio Herrera fügt noch hinzu: «Mit dem neusten Zugang zu unserem Portfolio ebnen wir der </w:t>
      </w:r>
      <w:proofErr w:type="spellStart"/>
      <w:r>
        <w:rPr>
          <w:rFonts w:ascii="Arial" w:hAnsi="Arial"/>
          <w:color w:val="000000"/>
          <w:sz w:val="22"/>
          <w:szCs w:val="22"/>
        </w:rPr>
        <w:t>Ceed</w:t>
      </w:r>
      <w:proofErr w:type="spellEnd"/>
      <w:r>
        <w:rPr>
          <w:rFonts w:ascii="Arial" w:hAnsi="Arial"/>
          <w:color w:val="000000"/>
          <w:sz w:val="22"/>
          <w:szCs w:val="22"/>
        </w:rPr>
        <w:t xml:space="preserve">-Modellfamilie den Weg in eine kühne, neue Zukunft. Mit viel Fantasie und Ehrgeiz wollen wir zeigen, was im Segment der kompakten Familienmodelle möglich ist. Das C-Segment, bereits jetzt die zweitgrösste Klasse auf dem europäischen Markt, dürfte in den kommenden Jahren noch an Bedeutung gewinnen. Mit der erweiterten </w:t>
      </w:r>
      <w:proofErr w:type="spellStart"/>
      <w:r>
        <w:rPr>
          <w:rFonts w:ascii="Arial" w:hAnsi="Arial"/>
          <w:color w:val="000000"/>
          <w:sz w:val="22"/>
          <w:szCs w:val="22"/>
        </w:rPr>
        <w:t>Ceed</w:t>
      </w:r>
      <w:proofErr w:type="spellEnd"/>
      <w:r>
        <w:rPr>
          <w:rFonts w:ascii="Arial" w:hAnsi="Arial"/>
          <w:color w:val="000000"/>
          <w:sz w:val="22"/>
          <w:szCs w:val="22"/>
        </w:rPr>
        <w:t>-Palette bieten wir unseren Kunden hier eine grössere Auswahl als jeder andere Autobauer.»</w:t>
      </w:r>
    </w:p>
    <w:p w:rsidR="001A454F" w:rsidRPr="001A454F"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1A454F" w:rsidRPr="00B86DD2"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Der Kia </w:t>
      </w:r>
      <w:proofErr w:type="spellStart"/>
      <w:r>
        <w:rPr>
          <w:rFonts w:ascii="Arial" w:hAnsi="Arial"/>
          <w:color w:val="000000"/>
          <w:sz w:val="22"/>
          <w:szCs w:val="22"/>
        </w:rPr>
        <w:t>XCeed</w:t>
      </w:r>
      <w:proofErr w:type="spellEnd"/>
      <w:r>
        <w:rPr>
          <w:rFonts w:ascii="Arial" w:hAnsi="Arial"/>
          <w:color w:val="000000"/>
          <w:sz w:val="22"/>
          <w:szCs w:val="22"/>
        </w:rPr>
        <w:t xml:space="preserve"> wird – wie schon die fünftürige Fliessheck-Limousine, der </w:t>
      </w:r>
      <w:proofErr w:type="spellStart"/>
      <w:r>
        <w:rPr>
          <w:rFonts w:ascii="Arial" w:hAnsi="Arial"/>
          <w:color w:val="000000"/>
          <w:sz w:val="22"/>
          <w:szCs w:val="22"/>
        </w:rPr>
        <w:t>Ceed</w:t>
      </w:r>
      <w:proofErr w:type="spellEnd"/>
      <w:r>
        <w:rPr>
          <w:rFonts w:ascii="Arial" w:hAnsi="Arial"/>
          <w:color w:val="000000"/>
          <w:sz w:val="22"/>
          <w:szCs w:val="22"/>
        </w:rPr>
        <w:t xml:space="preserve"> Sportswagon und der fünftürige Shooting Brake </w:t>
      </w:r>
      <w:proofErr w:type="spellStart"/>
      <w:r>
        <w:rPr>
          <w:rFonts w:ascii="Arial" w:hAnsi="Arial"/>
          <w:color w:val="000000"/>
          <w:sz w:val="22"/>
          <w:szCs w:val="22"/>
        </w:rPr>
        <w:t>ProCeed</w:t>
      </w:r>
      <w:proofErr w:type="spellEnd"/>
      <w:r>
        <w:rPr>
          <w:rFonts w:ascii="Arial" w:hAnsi="Arial"/>
          <w:color w:val="000000"/>
          <w:sz w:val="22"/>
          <w:szCs w:val="22"/>
        </w:rPr>
        <w:t xml:space="preserve"> – in der firmeneigenen Produktionsstätte in </w:t>
      </w:r>
      <w:proofErr w:type="spellStart"/>
      <w:r>
        <w:rPr>
          <w:rFonts w:ascii="Arial" w:hAnsi="Arial"/>
          <w:color w:val="000000"/>
          <w:sz w:val="22"/>
          <w:szCs w:val="22"/>
        </w:rPr>
        <w:t>Žilina</w:t>
      </w:r>
      <w:proofErr w:type="spellEnd"/>
      <w:r>
        <w:rPr>
          <w:rFonts w:ascii="Arial" w:hAnsi="Arial"/>
          <w:color w:val="000000"/>
          <w:sz w:val="22"/>
          <w:szCs w:val="22"/>
        </w:rPr>
        <w:t xml:space="preserve"> in der Slowakischen Republik gefertigt. Das neuste Mitglied der </w:t>
      </w:r>
      <w:proofErr w:type="spellStart"/>
      <w:r>
        <w:rPr>
          <w:rFonts w:ascii="Arial" w:hAnsi="Arial"/>
          <w:color w:val="000000"/>
          <w:sz w:val="22"/>
          <w:szCs w:val="22"/>
        </w:rPr>
        <w:t>Ceed</w:t>
      </w:r>
      <w:proofErr w:type="spellEnd"/>
      <w:r>
        <w:rPr>
          <w:rFonts w:ascii="Arial" w:hAnsi="Arial"/>
          <w:color w:val="000000"/>
          <w:sz w:val="22"/>
          <w:szCs w:val="22"/>
        </w:rPr>
        <w:t xml:space="preserve">-Familie dürfte im dritten Quartal 2019 in den europäischen Handel kommen. Auch der </w:t>
      </w:r>
      <w:proofErr w:type="spellStart"/>
      <w:r>
        <w:rPr>
          <w:rFonts w:ascii="Arial" w:hAnsi="Arial"/>
          <w:color w:val="000000"/>
          <w:sz w:val="22"/>
          <w:szCs w:val="22"/>
        </w:rPr>
        <w:t>XCeed</w:t>
      </w:r>
      <w:proofErr w:type="spellEnd"/>
      <w:r>
        <w:rPr>
          <w:rFonts w:ascii="Arial" w:hAnsi="Arial"/>
          <w:color w:val="000000"/>
          <w:sz w:val="22"/>
          <w:szCs w:val="22"/>
        </w:rPr>
        <w:t xml:space="preserve"> wird serienmässig mit der einzigartigen Kia Werksgarantie von 7 Jahren bzw. 150’000 km angeboten.</w:t>
      </w:r>
    </w:p>
    <w:p w:rsidR="001A454F" w:rsidRPr="001A454F"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1A454F" w:rsidRPr="00B86DD2"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30"/>
          <w:szCs w:val="22"/>
        </w:rPr>
      </w:pPr>
      <w:r>
        <w:rPr>
          <w:rFonts w:ascii="Arial" w:hAnsi="Arial"/>
          <w:b/>
          <w:color w:val="000000"/>
          <w:sz w:val="30"/>
          <w:szCs w:val="22"/>
        </w:rPr>
        <w:t>Design</w:t>
      </w:r>
    </w:p>
    <w:p w:rsidR="001A454F" w:rsidRPr="00B86DD2" w:rsidRDefault="001A454F" w:rsidP="001A454F">
      <w:pPr>
        <w:pStyle w:val="StandardWeb"/>
        <w:tabs>
          <w:tab w:val="left" w:pos="4140"/>
        </w:tabs>
        <w:spacing w:before="0" w:beforeAutospacing="0" w:after="0" w:afterAutospacing="0" w:line="276" w:lineRule="auto"/>
        <w:rPr>
          <w:rFonts w:ascii="Arial" w:eastAsia="Malgun Gothic" w:hAnsi="Arial" w:cs="Arial"/>
          <w:b/>
          <w:color w:val="000000"/>
          <w:sz w:val="22"/>
          <w:szCs w:val="22"/>
        </w:rPr>
      </w:pPr>
      <w:r>
        <w:rPr>
          <w:rFonts w:ascii="Arial" w:hAnsi="Arial"/>
          <w:b/>
          <w:color w:val="000000"/>
          <w:sz w:val="22"/>
          <w:szCs w:val="22"/>
        </w:rPr>
        <w:t>Eine sportliche, urbane Alternative zum traditionellen SUV</w:t>
      </w:r>
    </w:p>
    <w:p w:rsidR="001A454F" w:rsidRPr="00001FCC" w:rsidRDefault="001A454F" w:rsidP="001A454F">
      <w:pPr>
        <w:pStyle w:val="StandardWeb"/>
        <w:tabs>
          <w:tab w:val="left" w:pos="4140"/>
        </w:tabs>
        <w:spacing w:before="0" w:beforeAutospacing="0" w:after="0" w:afterAutospacing="0" w:line="276" w:lineRule="auto"/>
        <w:rPr>
          <w:rFonts w:ascii="Arial" w:hAnsi="Arial"/>
          <w:color w:val="000000"/>
          <w:sz w:val="22"/>
          <w:szCs w:val="22"/>
        </w:rPr>
      </w:pPr>
      <w:r>
        <w:rPr>
          <w:rFonts w:ascii="Arial" w:hAnsi="Arial"/>
          <w:color w:val="000000"/>
          <w:sz w:val="22"/>
          <w:szCs w:val="22"/>
        </w:rPr>
        <w:t>Mit seinem stilvollen, ausdrucksstarken und modernen Design verkörpert der neue Kia </w:t>
      </w:r>
      <w:proofErr w:type="spellStart"/>
      <w:r>
        <w:rPr>
          <w:rFonts w:ascii="Arial" w:hAnsi="Arial"/>
          <w:color w:val="000000"/>
          <w:sz w:val="22"/>
          <w:szCs w:val="22"/>
        </w:rPr>
        <w:t>XCeed</w:t>
      </w:r>
      <w:proofErr w:type="spellEnd"/>
      <w:r>
        <w:rPr>
          <w:rFonts w:ascii="Arial" w:hAnsi="Arial"/>
          <w:color w:val="000000"/>
          <w:sz w:val="22"/>
          <w:szCs w:val="22"/>
        </w:rPr>
        <w:t xml:space="preserve"> eine sportliche Alternative zum traditionellen SUV. Das Design des Crossover-SUV entstand im europäischen Designzentrum der Marke in Frankfurt und wurde unter der </w:t>
      </w:r>
      <w:r w:rsidRPr="00001FCC">
        <w:rPr>
          <w:rFonts w:ascii="Arial" w:hAnsi="Arial"/>
          <w:color w:val="000000"/>
          <w:sz w:val="22"/>
          <w:szCs w:val="22"/>
        </w:rPr>
        <w:t xml:space="preserve">Leitung von Gregory Guillaume, </w:t>
      </w:r>
      <w:proofErr w:type="spellStart"/>
      <w:r w:rsidRPr="00001FCC">
        <w:rPr>
          <w:rFonts w:ascii="Arial" w:hAnsi="Arial"/>
          <w:color w:val="000000"/>
          <w:sz w:val="22"/>
          <w:szCs w:val="22"/>
        </w:rPr>
        <w:t>Vice</w:t>
      </w:r>
      <w:proofErr w:type="spellEnd"/>
      <w:r w:rsidRPr="00001FCC">
        <w:rPr>
          <w:rFonts w:ascii="Arial" w:hAnsi="Arial"/>
          <w:color w:val="000000"/>
          <w:sz w:val="22"/>
          <w:szCs w:val="22"/>
        </w:rPr>
        <w:t xml:space="preserve"> </w:t>
      </w:r>
      <w:proofErr w:type="spellStart"/>
      <w:r w:rsidRPr="00001FCC">
        <w:rPr>
          <w:rFonts w:ascii="Arial" w:hAnsi="Arial"/>
          <w:color w:val="000000"/>
          <w:sz w:val="22"/>
          <w:szCs w:val="22"/>
        </w:rPr>
        <w:t>President</w:t>
      </w:r>
      <w:proofErr w:type="spellEnd"/>
      <w:r w:rsidRPr="00001FCC">
        <w:rPr>
          <w:rFonts w:ascii="Arial" w:hAnsi="Arial"/>
          <w:color w:val="000000"/>
          <w:sz w:val="22"/>
          <w:szCs w:val="22"/>
        </w:rPr>
        <w:t xml:space="preserve"> </w:t>
      </w:r>
      <w:proofErr w:type="spellStart"/>
      <w:r w:rsidRPr="00001FCC">
        <w:rPr>
          <w:rFonts w:ascii="Arial" w:hAnsi="Arial"/>
          <w:color w:val="000000"/>
          <w:sz w:val="22"/>
          <w:szCs w:val="22"/>
        </w:rPr>
        <w:t>of</w:t>
      </w:r>
      <w:proofErr w:type="spellEnd"/>
      <w:r w:rsidRPr="00001FCC">
        <w:rPr>
          <w:rFonts w:ascii="Arial" w:hAnsi="Arial"/>
          <w:color w:val="000000"/>
          <w:sz w:val="22"/>
          <w:szCs w:val="22"/>
        </w:rPr>
        <w:t xml:space="preserve"> Design bei Kia Motors Europe, entwickelt.</w:t>
      </w:r>
    </w:p>
    <w:p w:rsidR="001A454F" w:rsidRPr="00001FCC" w:rsidRDefault="001A454F" w:rsidP="001A454F">
      <w:pPr>
        <w:pStyle w:val="StandardWeb"/>
        <w:tabs>
          <w:tab w:val="left" w:pos="4140"/>
        </w:tabs>
        <w:spacing w:before="0" w:beforeAutospacing="0" w:after="0" w:afterAutospacing="0" w:line="276" w:lineRule="auto"/>
        <w:rPr>
          <w:rFonts w:ascii="Arial" w:hAnsi="Arial"/>
          <w:color w:val="000000"/>
          <w:sz w:val="22"/>
          <w:szCs w:val="22"/>
        </w:rPr>
      </w:pPr>
    </w:p>
    <w:p w:rsidR="001A454F" w:rsidRPr="00001FCC" w:rsidRDefault="001A454F" w:rsidP="001A454F">
      <w:pPr>
        <w:pStyle w:val="StandardWeb"/>
        <w:tabs>
          <w:tab w:val="left" w:pos="4140"/>
        </w:tabs>
        <w:spacing w:before="0" w:beforeAutospacing="0" w:after="0" w:afterAutospacing="0" w:line="276" w:lineRule="auto"/>
        <w:rPr>
          <w:rFonts w:ascii="Arial" w:hAnsi="Arial"/>
          <w:color w:val="000000"/>
          <w:sz w:val="22"/>
          <w:szCs w:val="22"/>
        </w:rPr>
      </w:pPr>
      <w:r w:rsidRPr="00001FCC">
        <w:rPr>
          <w:rFonts w:ascii="Arial" w:hAnsi="Arial"/>
          <w:color w:val="000000"/>
          <w:sz w:val="22"/>
          <w:szCs w:val="22"/>
        </w:rPr>
        <w:t>Formensprache und Design des neuen Kia </w:t>
      </w:r>
      <w:proofErr w:type="spellStart"/>
      <w:r w:rsidRPr="00001FCC">
        <w:rPr>
          <w:rFonts w:ascii="Arial" w:hAnsi="Arial"/>
          <w:color w:val="000000"/>
          <w:sz w:val="22"/>
          <w:szCs w:val="22"/>
        </w:rPr>
        <w:t>Ceed</w:t>
      </w:r>
      <w:proofErr w:type="spellEnd"/>
      <w:r w:rsidRPr="00001FCC">
        <w:rPr>
          <w:rFonts w:ascii="Arial" w:hAnsi="Arial"/>
          <w:color w:val="000000"/>
          <w:sz w:val="22"/>
          <w:szCs w:val="22"/>
        </w:rPr>
        <w:t xml:space="preserve"> wirken nicht nur emotionaler und dynamischer als bei den grösseren Konkurrenzmodellen, sondern heben ihn auch von den anderen Modellen der </w:t>
      </w:r>
      <w:proofErr w:type="spellStart"/>
      <w:r w:rsidRPr="00001FCC">
        <w:rPr>
          <w:rFonts w:ascii="Arial" w:hAnsi="Arial"/>
          <w:color w:val="000000"/>
          <w:sz w:val="22"/>
          <w:szCs w:val="22"/>
        </w:rPr>
        <w:t>Ceed</w:t>
      </w:r>
      <w:proofErr w:type="spellEnd"/>
      <w:r w:rsidRPr="00001FCC">
        <w:rPr>
          <w:rFonts w:ascii="Arial" w:hAnsi="Arial"/>
          <w:color w:val="000000"/>
          <w:sz w:val="22"/>
          <w:szCs w:val="22"/>
        </w:rPr>
        <w:t>-Reihe ab. Die einzigen Karosserieteile, die von der fünftürigen Fliessheck-Limousine übernommen wurden, sind die Vordertüren.</w:t>
      </w:r>
    </w:p>
    <w:p w:rsidR="001A454F" w:rsidRPr="00001FCC" w:rsidRDefault="001A454F" w:rsidP="001A454F">
      <w:pPr>
        <w:pStyle w:val="StandardWeb"/>
        <w:tabs>
          <w:tab w:val="left" w:pos="4140"/>
        </w:tabs>
        <w:spacing w:before="0" w:beforeAutospacing="0" w:after="0" w:afterAutospacing="0" w:line="276" w:lineRule="auto"/>
        <w:rPr>
          <w:rFonts w:ascii="Arial" w:hAnsi="Arial"/>
          <w:color w:val="000000"/>
          <w:sz w:val="22"/>
          <w:szCs w:val="22"/>
        </w:rPr>
      </w:pPr>
    </w:p>
    <w:p w:rsidR="001A454F" w:rsidRPr="00001FCC" w:rsidRDefault="001A454F" w:rsidP="001A454F">
      <w:pPr>
        <w:pStyle w:val="StandardWeb"/>
        <w:tabs>
          <w:tab w:val="left" w:pos="4140"/>
        </w:tabs>
        <w:spacing w:before="0" w:beforeAutospacing="0" w:after="0" w:afterAutospacing="0" w:line="276" w:lineRule="auto"/>
        <w:rPr>
          <w:rFonts w:ascii="Arial" w:hAnsi="Arial"/>
          <w:color w:val="000000"/>
          <w:sz w:val="22"/>
          <w:szCs w:val="22"/>
        </w:rPr>
      </w:pPr>
      <w:r>
        <w:rPr>
          <w:rFonts w:ascii="Arial" w:hAnsi="Arial"/>
          <w:color w:val="000000"/>
          <w:sz w:val="22"/>
          <w:szCs w:val="22"/>
        </w:rPr>
        <w:t>In der Seitenansicht mündet die relativ lange Motorhaube des Modells in erst hinter den Vorderrädern ansetzende A-Säulen. Dies verleiht dem Kia </w:t>
      </w:r>
      <w:proofErr w:type="spellStart"/>
      <w:r>
        <w:rPr>
          <w:rFonts w:ascii="Arial" w:hAnsi="Arial"/>
          <w:color w:val="000000"/>
          <w:sz w:val="22"/>
          <w:szCs w:val="22"/>
        </w:rPr>
        <w:t>XCeed</w:t>
      </w:r>
      <w:proofErr w:type="spellEnd"/>
      <w:r>
        <w:rPr>
          <w:rFonts w:ascii="Arial" w:hAnsi="Arial"/>
          <w:color w:val="000000"/>
          <w:sz w:val="22"/>
          <w:szCs w:val="22"/>
        </w:rPr>
        <w:t xml:space="preserve"> eine sportliche, stromlinienförmige Optik. Der Radstand wurde von den anderen Modellen der </w:t>
      </w:r>
      <w:proofErr w:type="spellStart"/>
      <w:r>
        <w:rPr>
          <w:rFonts w:ascii="Arial" w:hAnsi="Arial"/>
          <w:color w:val="000000"/>
          <w:sz w:val="22"/>
          <w:szCs w:val="22"/>
        </w:rPr>
        <w:t>Ceed</w:t>
      </w:r>
      <w:proofErr w:type="spellEnd"/>
      <w:r>
        <w:rPr>
          <w:rFonts w:ascii="Arial" w:hAnsi="Arial"/>
          <w:color w:val="000000"/>
          <w:sz w:val="22"/>
          <w:szCs w:val="22"/>
        </w:rPr>
        <w:t>-Familie übernommen (2’650 mm); dafür ist der Überhang beim Kia </w:t>
      </w:r>
      <w:proofErr w:type="spellStart"/>
      <w:r>
        <w:rPr>
          <w:rFonts w:ascii="Arial" w:hAnsi="Arial"/>
          <w:color w:val="000000"/>
          <w:sz w:val="22"/>
          <w:szCs w:val="22"/>
        </w:rPr>
        <w:t>XCeed</w:t>
      </w:r>
      <w:proofErr w:type="spellEnd"/>
      <w:r>
        <w:rPr>
          <w:rFonts w:ascii="Arial" w:hAnsi="Arial"/>
          <w:color w:val="000000"/>
          <w:sz w:val="22"/>
          <w:szCs w:val="22"/>
        </w:rPr>
        <w:t xml:space="preserve"> im Vergleich zum fünftürigen Fliessheck-Modell vorne 25 mm (auf 905 mm) und hinten 60 mm (auf 840 mm) länger. </w:t>
      </w:r>
    </w:p>
    <w:p w:rsidR="001A454F" w:rsidRPr="001A454F"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1A454F" w:rsidRPr="00B86DD2"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 xml:space="preserve">Die steil angesetzte Heckklappe und die Hinterkante, die 60 mm höher liegt als bei der </w:t>
      </w:r>
      <w:proofErr w:type="spellStart"/>
      <w:r>
        <w:rPr>
          <w:rFonts w:ascii="Arial" w:hAnsi="Arial"/>
          <w:color w:val="000000"/>
          <w:sz w:val="22"/>
          <w:szCs w:val="22"/>
        </w:rPr>
        <w:t>Ceed</w:t>
      </w:r>
      <w:proofErr w:type="spellEnd"/>
      <w:r>
        <w:rPr>
          <w:rFonts w:ascii="Arial" w:hAnsi="Arial"/>
          <w:color w:val="000000"/>
          <w:sz w:val="22"/>
          <w:szCs w:val="22"/>
        </w:rPr>
        <w:t xml:space="preserve"> Limousine, unterstreichen das dynamische, </w:t>
      </w:r>
      <w:proofErr w:type="spellStart"/>
      <w:r>
        <w:rPr>
          <w:rFonts w:ascii="Arial" w:hAnsi="Arial"/>
          <w:color w:val="000000"/>
          <w:sz w:val="22"/>
          <w:szCs w:val="22"/>
        </w:rPr>
        <w:t>coupéartige</w:t>
      </w:r>
      <w:proofErr w:type="spellEnd"/>
      <w:r>
        <w:rPr>
          <w:rFonts w:ascii="Arial" w:hAnsi="Arial"/>
          <w:color w:val="000000"/>
          <w:sz w:val="22"/>
          <w:szCs w:val="22"/>
        </w:rPr>
        <w:t xml:space="preserve"> Design des CUV. Der Kia </w:t>
      </w:r>
      <w:proofErr w:type="spellStart"/>
      <w:r>
        <w:rPr>
          <w:rFonts w:ascii="Arial" w:hAnsi="Arial"/>
          <w:color w:val="000000"/>
          <w:sz w:val="22"/>
          <w:szCs w:val="22"/>
        </w:rPr>
        <w:t>XCeed</w:t>
      </w:r>
      <w:proofErr w:type="spellEnd"/>
      <w:r>
        <w:rPr>
          <w:rFonts w:ascii="Arial" w:hAnsi="Arial"/>
          <w:color w:val="000000"/>
          <w:sz w:val="22"/>
          <w:szCs w:val="22"/>
        </w:rPr>
        <w:t xml:space="preserve"> ist wahlweise mit 16- oder 18-Zoll-Leichtmetallfelgen ausgestattet, auf die High-</w:t>
      </w:r>
      <w:proofErr w:type="spellStart"/>
      <w:r>
        <w:rPr>
          <w:rFonts w:ascii="Arial" w:hAnsi="Arial"/>
          <w:color w:val="000000"/>
          <w:sz w:val="22"/>
          <w:szCs w:val="22"/>
        </w:rPr>
        <w:t>Grip</w:t>
      </w:r>
      <w:proofErr w:type="spellEnd"/>
      <w:r>
        <w:rPr>
          <w:rFonts w:ascii="Arial" w:hAnsi="Arial"/>
          <w:color w:val="000000"/>
          <w:sz w:val="22"/>
          <w:szCs w:val="22"/>
        </w:rPr>
        <w:t>-Reifen des Typs 205/60 R16 oder 235/45 R18 aufgezogen sind.</w:t>
      </w:r>
    </w:p>
    <w:p w:rsidR="001A454F" w:rsidRPr="001A454F"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1A454F" w:rsidRPr="00B86DD2"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 xml:space="preserve">Front und Heck des neuen </w:t>
      </w:r>
      <w:proofErr w:type="spellStart"/>
      <w:r>
        <w:rPr>
          <w:rFonts w:ascii="Arial" w:hAnsi="Arial"/>
          <w:color w:val="000000"/>
          <w:sz w:val="22"/>
          <w:szCs w:val="22"/>
        </w:rPr>
        <w:t>XCeed</w:t>
      </w:r>
      <w:proofErr w:type="spellEnd"/>
      <w:r>
        <w:rPr>
          <w:rFonts w:ascii="Arial" w:hAnsi="Arial"/>
          <w:color w:val="000000"/>
          <w:sz w:val="22"/>
          <w:szCs w:val="22"/>
        </w:rPr>
        <w:t xml:space="preserve"> weichen von der typischen Gestaltung seiner «Geschwister» ab. Mit einer Breite von 1’826 mm (26 mm mehr als beim Fünftürer) steht der CUV selbstbewusster auf der Strasse. Der auffälligere Kühlergrill und der niedriger </w:t>
      </w:r>
      <w:r>
        <w:rPr>
          <w:rFonts w:ascii="Arial" w:hAnsi="Arial"/>
          <w:color w:val="000000"/>
          <w:sz w:val="22"/>
          <w:szCs w:val="22"/>
        </w:rPr>
        <w:lastRenderedPageBreak/>
        <w:t xml:space="preserve">angesetzte Lufteinlass verstärken diesen Eindruck noch. Die Scheinwerfer wurden neu gestaltet; die für die </w:t>
      </w:r>
      <w:proofErr w:type="spellStart"/>
      <w:r>
        <w:rPr>
          <w:rFonts w:ascii="Arial" w:hAnsi="Arial"/>
          <w:color w:val="000000"/>
          <w:sz w:val="22"/>
          <w:szCs w:val="22"/>
        </w:rPr>
        <w:t>Ceed</w:t>
      </w:r>
      <w:proofErr w:type="spellEnd"/>
      <w:r>
        <w:rPr>
          <w:rFonts w:ascii="Arial" w:hAnsi="Arial"/>
          <w:color w:val="000000"/>
          <w:sz w:val="22"/>
          <w:szCs w:val="22"/>
        </w:rPr>
        <w:t xml:space="preserve">-Familie typische LED-Lichtsignatur im </w:t>
      </w:r>
      <w:proofErr w:type="spellStart"/>
      <w:r>
        <w:rPr>
          <w:rFonts w:ascii="Arial" w:hAnsi="Arial"/>
          <w:color w:val="000000"/>
          <w:sz w:val="22"/>
          <w:szCs w:val="22"/>
        </w:rPr>
        <w:t>Ice</w:t>
      </w:r>
      <w:proofErr w:type="spellEnd"/>
      <w:r>
        <w:rPr>
          <w:rFonts w:ascii="Arial" w:hAnsi="Arial"/>
          <w:color w:val="000000"/>
          <w:sz w:val="22"/>
          <w:szCs w:val="22"/>
        </w:rPr>
        <w:t xml:space="preserve">-Cube-Design wirkt eckiger. Der darüber angeordnete schmale Richtungsanzeiger zieht sich bis über die </w:t>
      </w:r>
      <w:proofErr w:type="spellStart"/>
      <w:r>
        <w:rPr>
          <w:rFonts w:ascii="Arial" w:hAnsi="Arial"/>
          <w:color w:val="000000"/>
          <w:sz w:val="22"/>
          <w:szCs w:val="22"/>
        </w:rPr>
        <w:t>Radläufe</w:t>
      </w:r>
      <w:proofErr w:type="spellEnd"/>
      <w:r>
        <w:rPr>
          <w:rFonts w:ascii="Arial" w:hAnsi="Arial"/>
          <w:color w:val="000000"/>
          <w:sz w:val="22"/>
          <w:szCs w:val="22"/>
        </w:rPr>
        <w:t>.</w:t>
      </w:r>
    </w:p>
    <w:p w:rsidR="001A454F" w:rsidRPr="001A454F"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1A454F" w:rsidRPr="00B86DD2"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Am Heck schaffen neue Rückleuchten eine schmale, hochtechnische LED-Lichtsignatur. Aus dem richtigen Blickwinkel betrachtet, scheint sich diese bis in die Schultern des Fahrzeugs zu ziehen. Durch die markanten Linien, die sich horizontal über die Heckklappe und den hinteren Stossfänger ziehen, wirkt das Modell breiter und stabiler.</w:t>
      </w:r>
    </w:p>
    <w:p w:rsidR="001A454F" w:rsidRPr="001A454F"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1A454F" w:rsidRPr="00B86DD2"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 xml:space="preserve">Die Kombination aus erhöhter Sitzposition und höher gelegtem Fahrwerk schafft dieselbe Optik, die Käufer anderer SUVs des Kia Produktportfolios anzieht. Die Bodenfreiheit des Kia </w:t>
      </w:r>
      <w:proofErr w:type="spellStart"/>
      <w:r>
        <w:rPr>
          <w:rFonts w:ascii="Arial" w:hAnsi="Arial"/>
          <w:color w:val="000000"/>
          <w:sz w:val="22"/>
          <w:szCs w:val="22"/>
        </w:rPr>
        <w:t>XCeed</w:t>
      </w:r>
      <w:proofErr w:type="spellEnd"/>
      <w:r>
        <w:rPr>
          <w:rFonts w:ascii="Arial" w:hAnsi="Arial"/>
          <w:color w:val="000000"/>
          <w:sz w:val="22"/>
          <w:szCs w:val="22"/>
        </w:rPr>
        <w:t xml:space="preserve"> beläuft sich bei 16-Zoll-Rädern auf 174 mm bzw. bei 18-Zoll-Rädern auf 184 mm. Damit steht er bis zu 42 mm höher als die fünftürige Limousine. Auch die Verkleidungen an </w:t>
      </w:r>
      <w:proofErr w:type="spellStart"/>
      <w:r>
        <w:rPr>
          <w:rFonts w:ascii="Arial" w:hAnsi="Arial"/>
          <w:color w:val="000000"/>
          <w:sz w:val="22"/>
          <w:szCs w:val="22"/>
        </w:rPr>
        <w:t>Radlauf</w:t>
      </w:r>
      <w:proofErr w:type="spellEnd"/>
      <w:r>
        <w:rPr>
          <w:rFonts w:ascii="Arial" w:hAnsi="Arial"/>
          <w:color w:val="000000"/>
          <w:sz w:val="22"/>
          <w:szCs w:val="22"/>
        </w:rPr>
        <w:t xml:space="preserve"> und Seitenleiste sowie die silberne </w:t>
      </w:r>
      <w:proofErr w:type="spellStart"/>
      <w:r>
        <w:rPr>
          <w:rFonts w:ascii="Arial" w:hAnsi="Arial"/>
          <w:color w:val="000000"/>
          <w:sz w:val="22"/>
          <w:szCs w:val="22"/>
        </w:rPr>
        <w:t>Dachreling</w:t>
      </w:r>
      <w:proofErr w:type="spellEnd"/>
      <w:r>
        <w:rPr>
          <w:rFonts w:ascii="Arial" w:hAnsi="Arial"/>
          <w:color w:val="000000"/>
          <w:sz w:val="22"/>
          <w:szCs w:val="22"/>
        </w:rPr>
        <w:t xml:space="preserve"> erinnern optisch an einen SUV, wobei die metallische Heckschürze im hinteren Stossfänger diesen Effekt noch verstärkt.</w:t>
      </w:r>
    </w:p>
    <w:p w:rsidR="001A454F" w:rsidRPr="001A454F"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1A454F" w:rsidRPr="00B86DD2"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 xml:space="preserve">Das neue Modell wird in bis zu zwölf Lackierungen erhältlich sein. Das leuchtende </w:t>
      </w:r>
      <w:r>
        <w:rPr>
          <w:rFonts w:ascii="Arial" w:hAnsi="Arial"/>
          <w:i/>
          <w:iCs/>
          <w:color w:val="000000"/>
          <w:sz w:val="22"/>
          <w:szCs w:val="22"/>
        </w:rPr>
        <w:t>Quantum Yellow</w:t>
      </w:r>
      <w:r>
        <w:rPr>
          <w:rFonts w:ascii="Arial" w:hAnsi="Arial"/>
          <w:color w:val="000000"/>
          <w:sz w:val="22"/>
          <w:szCs w:val="22"/>
        </w:rPr>
        <w:t xml:space="preserve"> wurde eigens für den </w:t>
      </w:r>
      <w:proofErr w:type="spellStart"/>
      <w:r>
        <w:rPr>
          <w:rFonts w:ascii="Arial" w:hAnsi="Arial"/>
          <w:color w:val="000000"/>
          <w:sz w:val="22"/>
          <w:szCs w:val="22"/>
        </w:rPr>
        <w:t>Ceed</w:t>
      </w:r>
      <w:proofErr w:type="spellEnd"/>
      <w:r>
        <w:rPr>
          <w:rFonts w:ascii="Arial" w:hAnsi="Arial"/>
          <w:color w:val="000000"/>
          <w:sz w:val="22"/>
          <w:szCs w:val="22"/>
        </w:rPr>
        <w:t> CUV entwickelt.</w:t>
      </w:r>
    </w:p>
    <w:p w:rsidR="001A454F" w:rsidRPr="00001FCC" w:rsidRDefault="001A454F" w:rsidP="001A454F">
      <w:pPr>
        <w:pStyle w:val="StandardWeb"/>
        <w:tabs>
          <w:tab w:val="left" w:pos="4140"/>
        </w:tabs>
        <w:spacing w:before="0" w:beforeAutospacing="0" w:after="0" w:afterAutospacing="0" w:line="276" w:lineRule="auto"/>
        <w:rPr>
          <w:rFonts w:ascii="Arial" w:hAnsi="Arial"/>
          <w:color w:val="000000"/>
          <w:sz w:val="22"/>
          <w:szCs w:val="22"/>
        </w:rPr>
      </w:pPr>
    </w:p>
    <w:p w:rsidR="001A454F" w:rsidRPr="00001FCC" w:rsidRDefault="001A454F" w:rsidP="001A454F">
      <w:pPr>
        <w:pStyle w:val="StandardWeb"/>
        <w:tabs>
          <w:tab w:val="left" w:pos="4140"/>
        </w:tabs>
        <w:spacing w:before="0" w:beforeAutospacing="0" w:after="0" w:afterAutospacing="0" w:line="276" w:lineRule="auto"/>
        <w:rPr>
          <w:rFonts w:ascii="Arial" w:hAnsi="Arial"/>
          <w:color w:val="000000"/>
          <w:sz w:val="22"/>
          <w:szCs w:val="22"/>
        </w:rPr>
      </w:pPr>
      <w:r w:rsidRPr="00001FCC">
        <w:rPr>
          <w:rFonts w:ascii="Arial" w:hAnsi="Arial"/>
          <w:color w:val="000000"/>
          <w:sz w:val="22"/>
          <w:szCs w:val="22"/>
        </w:rPr>
        <w:t>Im Innenraum übernimmt der Kia </w:t>
      </w:r>
      <w:proofErr w:type="spellStart"/>
      <w:r w:rsidRPr="00001FCC">
        <w:rPr>
          <w:rFonts w:ascii="Arial" w:hAnsi="Arial"/>
          <w:color w:val="000000"/>
          <w:sz w:val="22"/>
          <w:szCs w:val="22"/>
        </w:rPr>
        <w:t>XCeed</w:t>
      </w:r>
      <w:proofErr w:type="spellEnd"/>
      <w:r w:rsidRPr="00001FCC">
        <w:rPr>
          <w:rFonts w:ascii="Arial" w:hAnsi="Arial"/>
          <w:color w:val="000000"/>
          <w:sz w:val="22"/>
          <w:szCs w:val="22"/>
        </w:rPr>
        <w:t xml:space="preserve"> die moderne Einrichtung der anderen </w:t>
      </w:r>
      <w:proofErr w:type="spellStart"/>
      <w:r w:rsidRPr="00001FCC">
        <w:rPr>
          <w:rFonts w:ascii="Arial" w:hAnsi="Arial"/>
          <w:color w:val="000000"/>
          <w:sz w:val="22"/>
          <w:szCs w:val="22"/>
        </w:rPr>
        <w:t>Ceed</w:t>
      </w:r>
      <w:proofErr w:type="spellEnd"/>
      <w:r w:rsidRPr="00001FCC">
        <w:rPr>
          <w:rFonts w:ascii="Arial" w:hAnsi="Arial"/>
          <w:color w:val="000000"/>
          <w:sz w:val="22"/>
          <w:szCs w:val="22"/>
        </w:rPr>
        <w:t>-Modelle, wobei die geformte Mittelkonsole leicht in Fahrerrichtung geneigt ist. Das Modell besitzt einen höheren H-Punkt als grössere SUVs und mehr Bodenfreiheit als die herkömmliche Limousine. So profitiert der Fahrer von einer sportlichen Fahrposition, die ihm eine gute Sicht auf die vor ihm liegende Strasse bietet (siehe Abschnitt «</w:t>
      </w:r>
      <w:proofErr w:type="spellStart"/>
      <w:r w:rsidRPr="00001FCC">
        <w:rPr>
          <w:rFonts w:ascii="Arial" w:hAnsi="Arial"/>
          <w:color w:val="000000"/>
          <w:sz w:val="22"/>
          <w:szCs w:val="22"/>
        </w:rPr>
        <w:t>Packaging</w:t>
      </w:r>
      <w:proofErr w:type="spellEnd"/>
      <w:r w:rsidRPr="00001FCC">
        <w:rPr>
          <w:rFonts w:ascii="Arial" w:hAnsi="Arial"/>
          <w:color w:val="000000"/>
          <w:sz w:val="22"/>
          <w:szCs w:val="22"/>
        </w:rPr>
        <w:t>»).</w:t>
      </w:r>
    </w:p>
    <w:p w:rsidR="001A454F" w:rsidRPr="00001FCC" w:rsidRDefault="001A454F" w:rsidP="001A454F">
      <w:pPr>
        <w:pStyle w:val="StandardWeb"/>
        <w:tabs>
          <w:tab w:val="left" w:pos="4140"/>
        </w:tabs>
        <w:spacing w:before="0" w:beforeAutospacing="0" w:after="0" w:afterAutospacing="0" w:line="276" w:lineRule="auto"/>
        <w:rPr>
          <w:rFonts w:ascii="Arial" w:hAnsi="Arial"/>
          <w:color w:val="000000"/>
          <w:sz w:val="22"/>
          <w:szCs w:val="22"/>
        </w:rPr>
      </w:pPr>
    </w:p>
    <w:p w:rsidR="001A454F" w:rsidRPr="00001FCC" w:rsidRDefault="001A454F" w:rsidP="001A454F">
      <w:pPr>
        <w:pStyle w:val="StandardWeb"/>
        <w:tabs>
          <w:tab w:val="left" w:pos="4140"/>
        </w:tabs>
        <w:spacing w:before="0" w:beforeAutospacing="0" w:after="0" w:afterAutospacing="0" w:line="276" w:lineRule="auto"/>
        <w:rPr>
          <w:rFonts w:ascii="Arial" w:hAnsi="Arial"/>
          <w:color w:val="000000"/>
          <w:sz w:val="22"/>
          <w:szCs w:val="22"/>
        </w:rPr>
      </w:pPr>
      <w:r w:rsidRPr="00001FCC">
        <w:rPr>
          <w:rFonts w:ascii="Arial" w:hAnsi="Arial"/>
          <w:color w:val="000000"/>
          <w:sz w:val="22"/>
          <w:szCs w:val="22"/>
        </w:rPr>
        <w:t xml:space="preserve">Im oberen Bereich des Armaturenbretts prangt ein </w:t>
      </w:r>
      <w:proofErr w:type="spellStart"/>
      <w:r w:rsidRPr="00001FCC">
        <w:rPr>
          <w:rFonts w:ascii="Arial" w:hAnsi="Arial"/>
          <w:color w:val="000000"/>
          <w:sz w:val="22"/>
          <w:szCs w:val="22"/>
        </w:rPr>
        <w:t>Infotainmentsystem</w:t>
      </w:r>
      <w:proofErr w:type="spellEnd"/>
      <w:r w:rsidRPr="00001FCC">
        <w:rPr>
          <w:rFonts w:ascii="Arial" w:hAnsi="Arial"/>
          <w:color w:val="000000"/>
          <w:sz w:val="22"/>
          <w:szCs w:val="22"/>
        </w:rPr>
        <w:t xml:space="preserve"> mit «schwebendem» Touchscreen. Darunter befinden sich mehrere berührungsempfindliche Schalter, Regler und Knöpfe, über die sich die Audiolautstärke, Heizung und Klimaanlage steuern lassen. Die in puncto Layout und Funktionalität hochergonomischen Regler wurden so gestaltet, dass der Fahrer das Ambiente im Fahrzeuginnenraum schnell anpassen kann, ohne die Augen länger als nötig von der Strasse nehmen zu müssen.</w:t>
      </w:r>
    </w:p>
    <w:p w:rsidR="001A454F" w:rsidRPr="00001FCC" w:rsidRDefault="001A454F" w:rsidP="001A454F">
      <w:pPr>
        <w:pStyle w:val="StandardWeb"/>
        <w:tabs>
          <w:tab w:val="left" w:pos="4140"/>
        </w:tabs>
        <w:spacing w:before="0" w:beforeAutospacing="0" w:after="0" w:afterAutospacing="0" w:line="276" w:lineRule="auto"/>
        <w:rPr>
          <w:rFonts w:ascii="Arial" w:hAnsi="Arial"/>
          <w:color w:val="000000"/>
          <w:sz w:val="22"/>
          <w:szCs w:val="22"/>
        </w:rPr>
      </w:pPr>
    </w:p>
    <w:p w:rsidR="001A454F" w:rsidRPr="00001FCC" w:rsidRDefault="001A454F" w:rsidP="001A454F">
      <w:pPr>
        <w:pStyle w:val="StandardWeb"/>
        <w:tabs>
          <w:tab w:val="left" w:pos="4140"/>
        </w:tabs>
        <w:spacing w:before="0" w:beforeAutospacing="0" w:after="0" w:afterAutospacing="0" w:line="276" w:lineRule="auto"/>
        <w:rPr>
          <w:rFonts w:ascii="Arial" w:hAnsi="Arial"/>
          <w:color w:val="000000"/>
          <w:sz w:val="22"/>
          <w:szCs w:val="22"/>
        </w:rPr>
      </w:pPr>
      <w:r w:rsidRPr="00001FCC">
        <w:rPr>
          <w:rFonts w:ascii="Arial" w:hAnsi="Arial"/>
          <w:color w:val="000000"/>
          <w:sz w:val="22"/>
          <w:szCs w:val="22"/>
        </w:rPr>
        <w:t>Der Innenraum besticht durch edle Soft-Touch-Materialien. Zierleisten aus satiniertem Chrom strahlen Behaglichkeit aus. Für die Sitzpolster können Käufer aus verschiedenen Textil-, Kunstleder- und Echtlederlösungen wählen.</w:t>
      </w:r>
    </w:p>
    <w:p w:rsidR="001A454F" w:rsidRPr="00001FCC" w:rsidRDefault="001A454F" w:rsidP="001A454F">
      <w:pPr>
        <w:pStyle w:val="StandardWeb"/>
        <w:tabs>
          <w:tab w:val="left" w:pos="4140"/>
        </w:tabs>
        <w:spacing w:before="0" w:beforeAutospacing="0" w:after="0" w:afterAutospacing="0" w:line="276" w:lineRule="auto"/>
        <w:rPr>
          <w:rFonts w:ascii="Arial" w:hAnsi="Arial"/>
          <w:color w:val="000000"/>
          <w:sz w:val="22"/>
          <w:szCs w:val="22"/>
        </w:rPr>
      </w:pPr>
    </w:p>
    <w:p w:rsidR="001A454F" w:rsidRPr="00001FCC" w:rsidRDefault="001A454F" w:rsidP="001A454F">
      <w:pPr>
        <w:pStyle w:val="StandardWeb"/>
        <w:tabs>
          <w:tab w:val="left" w:pos="4140"/>
        </w:tabs>
        <w:spacing w:before="0" w:beforeAutospacing="0" w:after="0" w:afterAutospacing="0" w:line="276" w:lineRule="auto"/>
        <w:rPr>
          <w:rFonts w:ascii="Arial" w:hAnsi="Arial"/>
          <w:color w:val="000000"/>
          <w:sz w:val="22"/>
          <w:szCs w:val="22"/>
        </w:rPr>
      </w:pPr>
      <w:r w:rsidRPr="00001FCC">
        <w:rPr>
          <w:rFonts w:ascii="Arial" w:hAnsi="Arial"/>
          <w:color w:val="000000"/>
          <w:sz w:val="22"/>
          <w:szCs w:val="22"/>
        </w:rPr>
        <w:t>Für den Kia </w:t>
      </w:r>
      <w:proofErr w:type="spellStart"/>
      <w:r w:rsidRPr="00001FCC">
        <w:rPr>
          <w:rFonts w:ascii="Arial" w:hAnsi="Arial"/>
          <w:color w:val="000000"/>
          <w:sz w:val="22"/>
          <w:szCs w:val="22"/>
        </w:rPr>
        <w:t>XCeed</w:t>
      </w:r>
      <w:proofErr w:type="spellEnd"/>
      <w:r w:rsidRPr="00001FCC">
        <w:rPr>
          <w:rFonts w:ascii="Arial" w:hAnsi="Arial"/>
          <w:color w:val="000000"/>
          <w:sz w:val="22"/>
          <w:szCs w:val="22"/>
        </w:rPr>
        <w:t xml:space="preserve"> wurde zudem ein neues, gelbes Farbpaket für den Innenraum konzipiert: Neben schwarzen Polstern mit kontrastierenden gelben Nähten in Sitzen und Türen und einer gelben Sitzpaspelierung umfasst es auch verschiedene Design-Akzente in glänzendem Schwarz und Metallic-Gelb.</w:t>
      </w:r>
    </w:p>
    <w:p w:rsidR="001A454F" w:rsidRPr="001A454F"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1A454F" w:rsidRPr="00B86DD2"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30"/>
          <w:szCs w:val="22"/>
        </w:rPr>
      </w:pPr>
      <w:proofErr w:type="spellStart"/>
      <w:r>
        <w:rPr>
          <w:rFonts w:ascii="Arial" w:hAnsi="Arial"/>
          <w:b/>
          <w:color w:val="000000"/>
          <w:sz w:val="30"/>
          <w:szCs w:val="22"/>
        </w:rPr>
        <w:t>Packaging</w:t>
      </w:r>
      <w:proofErr w:type="spellEnd"/>
    </w:p>
    <w:p w:rsidR="001A454F" w:rsidRPr="00B86DD2" w:rsidRDefault="001A454F" w:rsidP="001A454F">
      <w:pPr>
        <w:pStyle w:val="StandardWeb"/>
        <w:tabs>
          <w:tab w:val="left" w:pos="4140"/>
        </w:tabs>
        <w:spacing w:before="0" w:beforeAutospacing="0" w:after="0" w:afterAutospacing="0" w:line="276" w:lineRule="auto"/>
        <w:rPr>
          <w:rFonts w:ascii="Arial" w:eastAsia="Malgun Gothic" w:hAnsi="Arial" w:cs="Arial"/>
          <w:b/>
          <w:color w:val="000000"/>
          <w:sz w:val="22"/>
          <w:szCs w:val="22"/>
        </w:rPr>
      </w:pPr>
      <w:r>
        <w:rPr>
          <w:rFonts w:ascii="Arial" w:hAnsi="Arial"/>
          <w:b/>
          <w:color w:val="000000"/>
          <w:sz w:val="22"/>
          <w:szCs w:val="22"/>
        </w:rPr>
        <w:t>Innen- und Kofferraum eines SUV in einem kompakteren Modell</w:t>
      </w:r>
    </w:p>
    <w:p w:rsidR="001A454F" w:rsidRPr="00B86DD2" w:rsidRDefault="001A454F" w:rsidP="001A454F">
      <w:pPr>
        <w:pStyle w:val="StandardWeb"/>
        <w:tabs>
          <w:tab w:val="left" w:pos="4140"/>
        </w:tabs>
        <w:spacing w:before="0" w:beforeAutospacing="0" w:after="0" w:afterAutospacing="0" w:line="276" w:lineRule="auto"/>
        <w:rPr>
          <w:rFonts w:ascii="Arial" w:eastAsia="Malgun Gothic" w:hAnsi="Arial" w:cs="Arial"/>
          <w:b/>
          <w:color w:val="000000"/>
          <w:sz w:val="22"/>
          <w:szCs w:val="22"/>
        </w:rPr>
      </w:pPr>
      <w:r>
        <w:rPr>
          <w:rFonts w:ascii="Arial" w:hAnsi="Arial"/>
          <w:color w:val="000000"/>
          <w:sz w:val="22"/>
          <w:szCs w:val="22"/>
        </w:rPr>
        <w:t>Der Kia </w:t>
      </w:r>
      <w:proofErr w:type="spellStart"/>
      <w:r>
        <w:rPr>
          <w:rFonts w:ascii="Arial" w:hAnsi="Arial"/>
          <w:color w:val="000000"/>
          <w:sz w:val="22"/>
          <w:szCs w:val="22"/>
        </w:rPr>
        <w:t>XCeed</w:t>
      </w:r>
      <w:proofErr w:type="spellEnd"/>
      <w:r>
        <w:rPr>
          <w:rFonts w:ascii="Arial" w:hAnsi="Arial"/>
          <w:color w:val="000000"/>
          <w:sz w:val="22"/>
          <w:szCs w:val="22"/>
        </w:rPr>
        <w:t xml:space="preserve"> wurde so konzipiert, dass er den gleichen Innen- und Kofferraum wie ein SUV besitzt, dabei aber kompakter ist. Der direkt zwischen der fünftürigen Limousine und dem Kia </w:t>
      </w:r>
      <w:proofErr w:type="spellStart"/>
      <w:r>
        <w:rPr>
          <w:rFonts w:ascii="Arial" w:hAnsi="Arial"/>
          <w:color w:val="000000"/>
          <w:sz w:val="22"/>
          <w:szCs w:val="22"/>
        </w:rPr>
        <w:t>Sportage</w:t>
      </w:r>
      <w:proofErr w:type="spellEnd"/>
      <w:r>
        <w:rPr>
          <w:rFonts w:ascii="Arial" w:hAnsi="Arial"/>
          <w:color w:val="000000"/>
          <w:sz w:val="22"/>
          <w:szCs w:val="22"/>
        </w:rPr>
        <w:t xml:space="preserve"> angesiedelte </w:t>
      </w:r>
      <w:proofErr w:type="spellStart"/>
      <w:r>
        <w:rPr>
          <w:rFonts w:ascii="Arial" w:hAnsi="Arial"/>
          <w:color w:val="000000"/>
          <w:sz w:val="22"/>
          <w:szCs w:val="22"/>
        </w:rPr>
        <w:t>XCeed</w:t>
      </w:r>
      <w:proofErr w:type="spellEnd"/>
      <w:r>
        <w:rPr>
          <w:rFonts w:ascii="Arial" w:hAnsi="Arial"/>
          <w:color w:val="000000"/>
          <w:sz w:val="22"/>
          <w:szCs w:val="22"/>
        </w:rPr>
        <w:t xml:space="preserve"> bietet das gleiche Platzangebot im Innen- und Kofferraum wie die derzeit beliebtesten europäischen SUVs.</w:t>
      </w:r>
    </w:p>
    <w:p w:rsidR="001A454F" w:rsidRPr="00EE203E" w:rsidRDefault="001A454F" w:rsidP="001A454F">
      <w:pPr>
        <w:pStyle w:val="StandardWeb"/>
        <w:tabs>
          <w:tab w:val="left" w:pos="4140"/>
        </w:tabs>
        <w:spacing w:before="0" w:beforeAutospacing="0" w:after="0" w:afterAutospacing="0" w:line="276" w:lineRule="auto"/>
        <w:rPr>
          <w:rFonts w:ascii="Arial" w:hAnsi="Arial"/>
          <w:color w:val="000000"/>
          <w:sz w:val="22"/>
          <w:szCs w:val="22"/>
        </w:rPr>
      </w:pPr>
    </w:p>
    <w:p w:rsidR="001A454F" w:rsidRPr="00EE203E" w:rsidRDefault="001A454F" w:rsidP="001A454F">
      <w:pPr>
        <w:pStyle w:val="StandardWeb"/>
        <w:tabs>
          <w:tab w:val="left" w:pos="4140"/>
        </w:tabs>
        <w:spacing w:before="0" w:beforeAutospacing="0" w:after="0" w:afterAutospacing="0" w:line="276" w:lineRule="auto"/>
        <w:rPr>
          <w:rFonts w:ascii="Arial" w:hAnsi="Arial"/>
          <w:color w:val="000000"/>
          <w:sz w:val="22"/>
          <w:szCs w:val="22"/>
        </w:rPr>
      </w:pPr>
      <w:r w:rsidRPr="00EE203E">
        <w:rPr>
          <w:rFonts w:ascii="Arial" w:hAnsi="Arial"/>
          <w:color w:val="000000"/>
          <w:sz w:val="22"/>
          <w:szCs w:val="22"/>
        </w:rPr>
        <w:t>Emilio Herrera, Chief Operating Officer bei Kia Motors Europe, kommentiert dies so:</w:t>
      </w:r>
      <w:r>
        <w:rPr>
          <w:rFonts w:ascii="Arial" w:hAnsi="Arial"/>
          <w:color w:val="000000"/>
          <w:sz w:val="22"/>
          <w:szCs w:val="22"/>
        </w:rPr>
        <w:t xml:space="preserve"> </w:t>
      </w:r>
      <w:r w:rsidRPr="00EE203E">
        <w:rPr>
          <w:rFonts w:ascii="Arial" w:hAnsi="Arial"/>
          <w:color w:val="000000"/>
          <w:sz w:val="22"/>
          <w:szCs w:val="22"/>
        </w:rPr>
        <w:t>«Dank seiner sportlichen Optik gelingt es dem Kia </w:t>
      </w:r>
      <w:proofErr w:type="spellStart"/>
      <w:r w:rsidRPr="00EE203E">
        <w:rPr>
          <w:rFonts w:ascii="Arial" w:hAnsi="Arial"/>
          <w:color w:val="000000"/>
          <w:sz w:val="22"/>
          <w:szCs w:val="22"/>
        </w:rPr>
        <w:t>XCeed</w:t>
      </w:r>
      <w:proofErr w:type="spellEnd"/>
      <w:r w:rsidRPr="00EE203E">
        <w:rPr>
          <w:rFonts w:ascii="Arial" w:hAnsi="Arial"/>
          <w:color w:val="000000"/>
          <w:sz w:val="22"/>
          <w:szCs w:val="22"/>
        </w:rPr>
        <w:t xml:space="preserve"> CUV – besser noch als vielen SUVs –, Sehnsüchte zu wecken. Dabei steht er seinen Konkurrenten in puncto Vielseitigkeit in nichts nach, sorgt doch das intelligente </w:t>
      </w:r>
      <w:proofErr w:type="spellStart"/>
      <w:r w:rsidRPr="00EE203E">
        <w:rPr>
          <w:rFonts w:ascii="Arial" w:hAnsi="Arial"/>
          <w:color w:val="000000"/>
          <w:sz w:val="22"/>
          <w:szCs w:val="22"/>
        </w:rPr>
        <w:t>Packaging</w:t>
      </w:r>
      <w:proofErr w:type="spellEnd"/>
      <w:r w:rsidRPr="00EE203E">
        <w:rPr>
          <w:rFonts w:ascii="Arial" w:hAnsi="Arial"/>
          <w:color w:val="000000"/>
          <w:sz w:val="22"/>
          <w:szCs w:val="22"/>
        </w:rPr>
        <w:t xml:space="preserve"> dafür, dass er die gleiche Geräumigkeit wie ein SUV bietet.»</w:t>
      </w:r>
    </w:p>
    <w:p w:rsidR="001A454F" w:rsidRPr="001A454F"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r w:rsidRPr="00EE203E">
        <w:rPr>
          <w:rFonts w:ascii="Arial" w:hAnsi="Arial"/>
          <w:color w:val="auto"/>
          <w:sz w:val="22"/>
          <w:szCs w:val="22"/>
        </w:rPr>
        <w:t>Mit einer Gesamtlänge von 4’395 mm ist der neue Kia </w:t>
      </w:r>
      <w:proofErr w:type="spellStart"/>
      <w:r w:rsidRPr="00EE203E">
        <w:rPr>
          <w:rFonts w:ascii="Arial" w:hAnsi="Arial"/>
          <w:color w:val="auto"/>
          <w:sz w:val="22"/>
          <w:szCs w:val="22"/>
        </w:rPr>
        <w:t>XCeed</w:t>
      </w:r>
      <w:proofErr w:type="spellEnd"/>
      <w:r w:rsidRPr="00EE203E">
        <w:rPr>
          <w:rFonts w:ascii="Arial" w:hAnsi="Arial"/>
          <w:color w:val="auto"/>
          <w:sz w:val="22"/>
          <w:szCs w:val="22"/>
        </w:rPr>
        <w:t xml:space="preserve"> 85 mm länger als der fünftürige </w:t>
      </w:r>
      <w:proofErr w:type="spellStart"/>
      <w:r w:rsidRPr="00EE203E">
        <w:rPr>
          <w:rFonts w:ascii="Arial" w:hAnsi="Arial"/>
          <w:color w:val="auto"/>
          <w:sz w:val="22"/>
          <w:szCs w:val="22"/>
        </w:rPr>
        <w:t>Ceed</w:t>
      </w:r>
      <w:proofErr w:type="spellEnd"/>
      <w:r w:rsidRPr="00EE203E">
        <w:rPr>
          <w:rFonts w:ascii="Arial" w:hAnsi="Arial"/>
          <w:color w:val="auto"/>
          <w:sz w:val="22"/>
          <w:szCs w:val="22"/>
        </w:rPr>
        <w:t xml:space="preserve"> und 90 mm länger als der Kia </w:t>
      </w:r>
      <w:proofErr w:type="spellStart"/>
      <w:r w:rsidRPr="00EE203E">
        <w:rPr>
          <w:rFonts w:ascii="Arial" w:hAnsi="Arial"/>
          <w:color w:val="auto"/>
          <w:sz w:val="22"/>
          <w:szCs w:val="22"/>
        </w:rPr>
        <w:t>Sportage</w:t>
      </w:r>
      <w:proofErr w:type="spellEnd"/>
      <w:r w:rsidRPr="00EE203E">
        <w:rPr>
          <w:rFonts w:ascii="Arial" w:hAnsi="Arial"/>
          <w:color w:val="auto"/>
          <w:sz w:val="22"/>
          <w:szCs w:val="22"/>
        </w:rPr>
        <w:t xml:space="preserve">. Auch bei der maximalen </w:t>
      </w:r>
      <w:proofErr w:type="spellStart"/>
      <w:r w:rsidRPr="00EE203E">
        <w:rPr>
          <w:rFonts w:ascii="Arial" w:hAnsi="Arial"/>
          <w:color w:val="auto"/>
          <w:sz w:val="22"/>
          <w:szCs w:val="22"/>
        </w:rPr>
        <w:t>Dachhöhe</w:t>
      </w:r>
      <w:proofErr w:type="spellEnd"/>
      <w:r w:rsidRPr="00EE203E">
        <w:rPr>
          <w:rFonts w:ascii="Arial" w:hAnsi="Arial"/>
          <w:color w:val="auto"/>
          <w:sz w:val="22"/>
          <w:szCs w:val="22"/>
        </w:rPr>
        <w:t xml:space="preserve"> von 1’490 mm ordnet er sich zwischen der Fliessheck-Limousine (die 43 mm niedriger ist) und dem </w:t>
      </w:r>
      <w:proofErr w:type="spellStart"/>
      <w:r w:rsidRPr="00EE203E">
        <w:rPr>
          <w:rFonts w:ascii="Arial" w:hAnsi="Arial"/>
          <w:color w:val="auto"/>
          <w:sz w:val="22"/>
          <w:szCs w:val="22"/>
        </w:rPr>
        <w:t>Sportage</w:t>
      </w:r>
      <w:proofErr w:type="spellEnd"/>
      <w:r w:rsidRPr="00EE203E">
        <w:rPr>
          <w:rFonts w:ascii="Arial" w:hAnsi="Arial"/>
          <w:color w:val="auto"/>
          <w:sz w:val="22"/>
          <w:szCs w:val="22"/>
        </w:rPr>
        <w:t xml:space="preserve"> (der 155 mm höher ist) ein. Dadurch besitzt der </w:t>
      </w:r>
      <w:proofErr w:type="spellStart"/>
      <w:r w:rsidRPr="00EE203E">
        <w:rPr>
          <w:rFonts w:ascii="Arial" w:hAnsi="Arial"/>
          <w:color w:val="auto"/>
          <w:sz w:val="22"/>
          <w:szCs w:val="22"/>
        </w:rPr>
        <w:t>XCeed</w:t>
      </w:r>
      <w:proofErr w:type="spellEnd"/>
      <w:r w:rsidRPr="00EE203E">
        <w:rPr>
          <w:rFonts w:ascii="Arial" w:hAnsi="Arial"/>
          <w:color w:val="auto"/>
          <w:sz w:val="22"/>
          <w:szCs w:val="22"/>
        </w:rPr>
        <w:t xml:space="preserve"> einen niedrigeren Schwerpunkt als der </w:t>
      </w:r>
      <w:proofErr w:type="spellStart"/>
      <w:r w:rsidRPr="00EE203E">
        <w:rPr>
          <w:rFonts w:ascii="Arial" w:hAnsi="Arial"/>
          <w:color w:val="auto"/>
          <w:sz w:val="22"/>
          <w:szCs w:val="22"/>
        </w:rPr>
        <w:t>Sportage</w:t>
      </w:r>
      <w:proofErr w:type="spellEnd"/>
      <w:r w:rsidRPr="00EE203E">
        <w:rPr>
          <w:rFonts w:ascii="Arial" w:hAnsi="Arial"/>
          <w:color w:val="auto"/>
          <w:sz w:val="22"/>
          <w:szCs w:val="22"/>
        </w:rPr>
        <w:t xml:space="preserve"> und eine höhere Fahrposition als die Limousine.</w:t>
      </w:r>
    </w:p>
    <w:p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p>
    <w:p w:rsidR="001A454F" w:rsidRPr="00B86DD2"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 xml:space="preserve">Ähnlich wie der </w:t>
      </w:r>
      <w:proofErr w:type="spellStart"/>
      <w:r>
        <w:rPr>
          <w:rFonts w:ascii="Arial" w:hAnsi="Arial"/>
          <w:color w:val="000000"/>
          <w:sz w:val="22"/>
          <w:szCs w:val="22"/>
        </w:rPr>
        <w:t>Ceed</w:t>
      </w:r>
      <w:proofErr w:type="spellEnd"/>
      <w:r>
        <w:rPr>
          <w:rFonts w:ascii="Arial" w:hAnsi="Arial"/>
          <w:color w:val="000000"/>
          <w:sz w:val="22"/>
          <w:szCs w:val="22"/>
        </w:rPr>
        <w:t xml:space="preserve">, eines der geräumigsten Fahrzeuge in der Kompaktklasse, bietet auch der Kia </w:t>
      </w:r>
      <w:proofErr w:type="spellStart"/>
      <w:r>
        <w:rPr>
          <w:rFonts w:ascii="Arial" w:hAnsi="Arial"/>
          <w:color w:val="000000"/>
          <w:sz w:val="22"/>
          <w:szCs w:val="22"/>
        </w:rPr>
        <w:t>XCeed</w:t>
      </w:r>
      <w:proofErr w:type="spellEnd"/>
      <w:r>
        <w:rPr>
          <w:rFonts w:ascii="Arial" w:hAnsi="Arial"/>
          <w:color w:val="000000"/>
          <w:sz w:val="22"/>
          <w:szCs w:val="22"/>
        </w:rPr>
        <w:t xml:space="preserve"> allen Insassen viel Platz. Der H-Punkt liegt im Vergleich zum </w:t>
      </w:r>
      <w:proofErr w:type="spellStart"/>
      <w:r>
        <w:rPr>
          <w:rFonts w:ascii="Arial" w:hAnsi="Arial"/>
          <w:color w:val="000000"/>
          <w:sz w:val="22"/>
          <w:szCs w:val="22"/>
        </w:rPr>
        <w:t>Ceed</w:t>
      </w:r>
      <w:proofErr w:type="spellEnd"/>
      <w:r>
        <w:rPr>
          <w:rFonts w:ascii="Arial" w:hAnsi="Arial"/>
          <w:color w:val="000000"/>
          <w:sz w:val="22"/>
          <w:szCs w:val="22"/>
        </w:rPr>
        <w:t xml:space="preserve"> um 42 mm höher, was das Ein- und Aussteigen erleichtert. Ausserdem sorgen die halbmondförmigen Glasflächen und die schräg abfallende Dachlinie für eine hellere, luftigere Atmosphäre im Fond und für mehr Kopffreiheit als bei anderen Konkurrenzmodellen in der Klasse der kompakten Crossover.</w:t>
      </w:r>
    </w:p>
    <w:p w:rsidR="001A454F" w:rsidRPr="001A454F"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1A454F" w:rsidRDefault="001A454F" w:rsidP="001A454F">
      <w:pPr>
        <w:pStyle w:val="StandardWeb"/>
        <w:tabs>
          <w:tab w:val="left" w:pos="4140"/>
        </w:tabs>
        <w:spacing w:before="0" w:beforeAutospacing="0" w:after="0" w:afterAutospacing="0" w:line="276" w:lineRule="auto"/>
        <w:rPr>
          <w:rFonts w:ascii="Arial" w:hAnsi="Arial"/>
          <w:color w:val="000000"/>
          <w:sz w:val="22"/>
          <w:szCs w:val="22"/>
        </w:rPr>
      </w:pPr>
      <w:r>
        <w:rPr>
          <w:rFonts w:ascii="Arial" w:hAnsi="Arial"/>
          <w:color w:val="000000"/>
          <w:sz w:val="22"/>
          <w:szCs w:val="22"/>
        </w:rPr>
        <w:t>Dank des längeren hinteren Überhangs des Fahrzeugs ist das Kofferraumvolumen beim Kia </w:t>
      </w:r>
      <w:proofErr w:type="spellStart"/>
      <w:r>
        <w:rPr>
          <w:rFonts w:ascii="Arial" w:hAnsi="Arial"/>
          <w:color w:val="000000"/>
          <w:sz w:val="22"/>
          <w:szCs w:val="22"/>
        </w:rPr>
        <w:t>XCeed</w:t>
      </w:r>
      <w:proofErr w:type="spellEnd"/>
      <w:r>
        <w:rPr>
          <w:rFonts w:ascii="Arial" w:hAnsi="Arial"/>
          <w:color w:val="000000"/>
          <w:sz w:val="22"/>
          <w:szCs w:val="22"/>
        </w:rPr>
        <w:t xml:space="preserve"> mit 426 Litern (VDA) um 31 Liter grösser als bei der Limousine und nur geringfügig kleiner als bei den erfolgreichsten SUV-Modellen in Europa. Bei umgeklappter Rücksitzbank wächst die Ladekapazität auf 1’378 Liter. Vielseitigkeit versprechen ferner die geteilte Rücksitzbank (40:20:40), die sensorgesteuerte Heckklappe (</w:t>
      </w:r>
      <w:r>
        <w:rPr>
          <w:rFonts w:ascii="Arial" w:hAnsi="Arial"/>
          <w:i/>
          <w:iCs/>
          <w:color w:val="000000"/>
          <w:sz w:val="22"/>
          <w:szCs w:val="22"/>
        </w:rPr>
        <w:t xml:space="preserve">Smart Power </w:t>
      </w:r>
      <w:proofErr w:type="spellStart"/>
      <w:r>
        <w:rPr>
          <w:rFonts w:ascii="Arial" w:hAnsi="Arial"/>
          <w:i/>
          <w:iCs/>
          <w:color w:val="000000"/>
          <w:sz w:val="22"/>
          <w:szCs w:val="22"/>
        </w:rPr>
        <w:t>Tailgate</w:t>
      </w:r>
      <w:proofErr w:type="spellEnd"/>
      <w:r>
        <w:rPr>
          <w:rFonts w:ascii="Arial" w:hAnsi="Arial"/>
          <w:color w:val="000000"/>
          <w:sz w:val="22"/>
          <w:szCs w:val="22"/>
        </w:rPr>
        <w:t xml:space="preserve">) und der zweifach verstellbare Kofferraumboden. Damit lässt sich noch mehr Ladefläche erreichen oder aber ein verborgenes </w:t>
      </w:r>
      <w:proofErr w:type="spellStart"/>
      <w:r>
        <w:rPr>
          <w:rFonts w:ascii="Arial" w:hAnsi="Arial"/>
          <w:color w:val="000000"/>
          <w:sz w:val="22"/>
          <w:szCs w:val="22"/>
        </w:rPr>
        <w:t>Staufach</w:t>
      </w:r>
      <w:proofErr w:type="spellEnd"/>
      <w:r>
        <w:rPr>
          <w:rFonts w:ascii="Arial" w:hAnsi="Arial"/>
          <w:color w:val="000000"/>
          <w:sz w:val="22"/>
          <w:szCs w:val="22"/>
        </w:rPr>
        <w:t xml:space="preserve"> schaffen.</w:t>
      </w:r>
    </w:p>
    <w:p w:rsidR="00EE203E" w:rsidRDefault="00EE203E" w:rsidP="001A454F">
      <w:pPr>
        <w:pStyle w:val="StandardWeb"/>
        <w:tabs>
          <w:tab w:val="left" w:pos="4140"/>
        </w:tabs>
        <w:spacing w:before="0" w:beforeAutospacing="0" w:after="0" w:afterAutospacing="0" w:line="276" w:lineRule="auto"/>
        <w:rPr>
          <w:rFonts w:ascii="Arial" w:hAnsi="Arial"/>
          <w:color w:val="000000"/>
          <w:sz w:val="22"/>
          <w:szCs w:val="22"/>
        </w:rPr>
      </w:pPr>
    </w:p>
    <w:p w:rsidR="00EE203E" w:rsidRDefault="00EE203E" w:rsidP="001A454F">
      <w:pPr>
        <w:pStyle w:val="StandardWeb"/>
        <w:tabs>
          <w:tab w:val="left" w:pos="4140"/>
        </w:tabs>
        <w:spacing w:before="0" w:beforeAutospacing="0" w:after="0" w:afterAutospacing="0" w:line="276" w:lineRule="auto"/>
        <w:rPr>
          <w:rFonts w:ascii="Arial" w:hAnsi="Arial"/>
          <w:color w:val="000000"/>
          <w:sz w:val="22"/>
          <w:szCs w:val="22"/>
        </w:rPr>
      </w:pPr>
    </w:p>
    <w:p w:rsidR="00EE203E" w:rsidRDefault="00EE203E" w:rsidP="001A454F">
      <w:pPr>
        <w:pStyle w:val="StandardWeb"/>
        <w:tabs>
          <w:tab w:val="left" w:pos="4140"/>
        </w:tabs>
        <w:spacing w:before="0" w:beforeAutospacing="0" w:after="0" w:afterAutospacing="0" w:line="276" w:lineRule="auto"/>
        <w:rPr>
          <w:rFonts w:ascii="Arial" w:hAnsi="Arial"/>
          <w:color w:val="000000"/>
          <w:sz w:val="22"/>
          <w:szCs w:val="22"/>
        </w:rPr>
      </w:pPr>
    </w:p>
    <w:p w:rsidR="00EE203E" w:rsidRDefault="00EE203E" w:rsidP="001A454F">
      <w:pPr>
        <w:pStyle w:val="StandardWeb"/>
        <w:tabs>
          <w:tab w:val="left" w:pos="4140"/>
        </w:tabs>
        <w:spacing w:before="0" w:beforeAutospacing="0" w:after="0" w:afterAutospacing="0" w:line="276" w:lineRule="auto"/>
        <w:rPr>
          <w:rFonts w:ascii="Arial" w:hAnsi="Arial"/>
          <w:color w:val="000000"/>
          <w:sz w:val="22"/>
          <w:szCs w:val="22"/>
        </w:rPr>
      </w:pPr>
    </w:p>
    <w:p w:rsidR="00EE203E" w:rsidRPr="00B86DD2" w:rsidRDefault="00EE203E"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1A454F" w:rsidRPr="001A454F"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1A454F" w:rsidRPr="00B86DD2"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b/>
          <w:color w:val="000000"/>
          <w:sz w:val="30"/>
          <w:szCs w:val="22"/>
        </w:rPr>
        <w:lastRenderedPageBreak/>
        <w:t>Technische Ausstattung</w:t>
      </w:r>
    </w:p>
    <w:p w:rsidR="001A454F" w:rsidRPr="00B86DD2" w:rsidRDefault="001A454F" w:rsidP="001A454F">
      <w:pPr>
        <w:pStyle w:val="StandardWeb"/>
        <w:tabs>
          <w:tab w:val="left" w:pos="4140"/>
        </w:tabs>
        <w:spacing w:before="0" w:beforeAutospacing="0" w:after="0" w:afterAutospacing="0" w:line="276" w:lineRule="auto"/>
        <w:rPr>
          <w:rFonts w:ascii="Arial" w:eastAsia="Malgun Gothic" w:hAnsi="Arial" w:cs="Arial"/>
          <w:b/>
          <w:color w:val="000000"/>
          <w:sz w:val="22"/>
          <w:szCs w:val="22"/>
        </w:rPr>
      </w:pPr>
      <w:r>
        <w:rPr>
          <w:rFonts w:ascii="Arial" w:hAnsi="Arial"/>
          <w:b/>
          <w:color w:val="000000"/>
          <w:sz w:val="22"/>
          <w:szCs w:val="22"/>
        </w:rPr>
        <w:t xml:space="preserve">Sicherheit, Konnektivität und Infotainment: Der </w:t>
      </w:r>
      <w:proofErr w:type="spellStart"/>
      <w:r>
        <w:rPr>
          <w:rFonts w:ascii="Arial" w:hAnsi="Arial"/>
          <w:b/>
          <w:color w:val="000000"/>
          <w:sz w:val="22"/>
          <w:szCs w:val="22"/>
        </w:rPr>
        <w:t>XCeed</w:t>
      </w:r>
      <w:proofErr w:type="spellEnd"/>
      <w:r>
        <w:rPr>
          <w:rFonts w:ascii="Arial" w:hAnsi="Arial"/>
          <w:b/>
          <w:color w:val="000000"/>
          <w:sz w:val="22"/>
          <w:szCs w:val="22"/>
        </w:rPr>
        <w:t xml:space="preserve"> ist eines der fortschrittlichsten Fahrzeuge seiner Klasse</w:t>
      </w:r>
    </w:p>
    <w:p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r w:rsidRPr="00EE203E">
        <w:rPr>
          <w:rFonts w:ascii="Arial" w:hAnsi="Arial"/>
          <w:color w:val="auto"/>
          <w:sz w:val="22"/>
          <w:szCs w:val="22"/>
        </w:rPr>
        <w:t xml:space="preserve">Die im </w:t>
      </w:r>
      <w:proofErr w:type="spellStart"/>
      <w:r w:rsidRPr="00EE203E">
        <w:rPr>
          <w:rFonts w:ascii="Arial" w:hAnsi="Arial"/>
          <w:color w:val="auto"/>
          <w:sz w:val="22"/>
          <w:szCs w:val="22"/>
        </w:rPr>
        <w:t>XCeed</w:t>
      </w:r>
      <w:proofErr w:type="spellEnd"/>
      <w:r w:rsidRPr="00EE203E">
        <w:rPr>
          <w:rFonts w:ascii="Arial" w:hAnsi="Arial"/>
          <w:color w:val="auto"/>
          <w:sz w:val="22"/>
          <w:szCs w:val="22"/>
        </w:rPr>
        <w:t xml:space="preserve"> verbauten Sicherheits-, </w:t>
      </w:r>
      <w:proofErr w:type="spellStart"/>
      <w:r w:rsidRPr="00EE203E">
        <w:rPr>
          <w:rFonts w:ascii="Arial" w:hAnsi="Arial"/>
          <w:color w:val="auto"/>
          <w:sz w:val="22"/>
          <w:szCs w:val="22"/>
        </w:rPr>
        <w:t>Konnektivitäts</w:t>
      </w:r>
      <w:proofErr w:type="spellEnd"/>
      <w:r w:rsidRPr="00EE203E">
        <w:rPr>
          <w:rFonts w:ascii="Arial" w:hAnsi="Arial"/>
          <w:color w:val="auto"/>
          <w:sz w:val="22"/>
          <w:szCs w:val="22"/>
        </w:rPr>
        <w:t xml:space="preserve">- und </w:t>
      </w:r>
      <w:proofErr w:type="spellStart"/>
      <w:r w:rsidRPr="00EE203E">
        <w:rPr>
          <w:rFonts w:ascii="Arial" w:hAnsi="Arial"/>
          <w:color w:val="auto"/>
          <w:sz w:val="22"/>
          <w:szCs w:val="22"/>
        </w:rPr>
        <w:t>Infotainmenttechnologien</w:t>
      </w:r>
      <w:proofErr w:type="spellEnd"/>
      <w:r w:rsidRPr="00EE203E">
        <w:rPr>
          <w:rFonts w:ascii="Arial" w:hAnsi="Arial"/>
          <w:color w:val="auto"/>
          <w:sz w:val="22"/>
          <w:szCs w:val="22"/>
        </w:rPr>
        <w:t xml:space="preserve"> machen das Modell zu einem der fortschrittlichsten Fahrzeuge der CUV-Klasse. Die Ausstattung ist auf ein sicheres und stressfreieres Fahrerlebnis und leichte Bedienbarkeit ausgelegt.</w:t>
      </w:r>
    </w:p>
    <w:p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p>
    <w:p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r w:rsidRPr="00EE203E">
        <w:rPr>
          <w:rFonts w:ascii="Arial" w:hAnsi="Arial"/>
          <w:color w:val="auto"/>
          <w:sz w:val="22"/>
          <w:szCs w:val="22"/>
        </w:rPr>
        <w:t xml:space="preserve">Der Kia </w:t>
      </w:r>
      <w:proofErr w:type="spellStart"/>
      <w:r w:rsidRPr="00EE203E">
        <w:rPr>
          <w:rFonts w:ascii="Arial" w:hAnsi="Arial"/>
          <w:color w:val="auto"/>
          <w:sz w:val="22"/>
          <w:szCs w:val="22"/>
        </w:rPr>
        <w:t>XCeed</w:t>
      </w:r>
      <w:proofErr w:type="spellEnd"/>
      <w:r w:rsidRPr="00EE203E">
        <w:rPr>
          <w:rFonts w:ascii="Arial" w:hAnsi="Arial"/>
          <w:color w:val="auto"/>
          <w:sz w:val="22"/>
          <w:szCs w:val="22"/>
        </w:rPr>
        <w:t xml:space="preserve"> gehört zu den ersten Fahrzeugen in Europa, die mit dem innovativen «UVO Connect»-</w:t>
      </w:r>
      <w:proofErr w:type="spellStart"/>
      <w:r w:rsidRPr="00EE203E">
        <w:rPr>
          <w:rFonts w:ascii="Arial" w:hAnsi="Arial"/>
          <w:color w:val="auto"/>
          <w:sz w:val="22"/>
          <w:szCs w:val="22"/>
        </w:rPr>
        <w:t>Telematiksystem</w:t>
      </w:r>
      <w:proofErr w:type="spellEnd"/>
      <w:r w:rsidRPr="00EE203E">
        <w:rPr>
          <w:rFonts w:ascii="Arial" w:hAnsi="Arial"/>
          <w:color w:val="auto"/>
          <w:sz w:val="22"/>
          <w:szCs w:val="22"/>
        </w:rPr>
        <w:t xml:space="preserve"> der Marke ausgestattet sind, das den Weg ins digitale Zeitalter ebnen soll. UVO Connect versorgt den Fahrer – über den bordeigenen Touchscreen und das Smartphone – während der Fahrt mit wertvollen Daten. Das System, das optional mit einem 10,25-Zoll-TFT-LCD-Widescreen-Display ausgestattet werden kann, basiert auf den neuen Kia Live-Diensten, die mit eigener SIM-Karte arbeiten, um Echtzeitdaten abzurufen und zu aktualisieren. So hat der Fahrer jederzeit Zugriff auf Live-Verkehrsnachrichten, Wettervorhersagen, Informationen über lokale Sehenswürdigkeiten und Parkmöglichkeiten – einschliesslich Angaben zu deren Preis, Lage und Verfügbarkeit. Das </w:t>
      </w:r>
      <w:proofErr w:type="spellStart"/>
      <w:r w:rsidRPr="00EE203E">
        <w:rPr>
          <w:rFonts w:ascii="Arial" w:hAnsi="Arial"/>
          <w:color w:val="auto"/>
          <w:sz w:val="22"/>
          <w:szCs w:val="22"/>
        </w:rPr>
        <w:t>Telematiksystem</w:t>
      </w:r>
      <w:proofErr w:type="spellEnd"/>
      <w:r w:rsidRPr="00EE203E">
        <w:rPr>
          <w:rFonts w:ascii="Arial" w:hAnsi="Arial"/>
          <w:color w:val="auto"/>
          <w:sz w:val="22"/>
          <w:szCs w:val="22"/>
        </w:rPr>
        <w:t xml:space="preserve"> dient ferner dazu, Diagnosedaten zum Fahrzeug und zu den zurückgelegten Strecken abzurufen. Auch kann der Fahrer vor Fahrtantritt Routenanweisungen an das Fahrzeug senden oder den Standort des Fahrzeugs abrufen.</w:t>
      </w:r>
    </w:p>
    <w:p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p>
    <w:p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r w:rsidRPr="00EE203E">
        <w:rPr>
          <w:rFonts w:ascii="Arial" w:hAnsi="Arial"/>
          <w:color w:val="auto"/>
          <w:sz w:val="22"/>
          <w:szCs w:val="22"/>
        </w:rPr>
        <w:t xml:space="preserve">Das optional erhältliche 10,25-Zoll-Touchscreen-Navigationssystem ermöglicht serienmässig Bluetooth-Mehrfachverbindungen, so dass sich zwei Geräte anschliessen lassen. Das System unterstützt sowohl Apple </w:t>
      </w:r>
      <w:proofErr w:type="spellStart"/>
      <w:r w:rsidRPr="00EE203E">
        <w:rPr>
          <w:rFonts w:ascii="Arial" w:hAnsi="Arial"/>
          <w:color w:val="auto"/>
          <w:sz w:val="22"/>
          <w:szCs w:val="22"/>
        </w:rPr>
        <w:t>CarPlay</w:t>
      </w:r>
      <w:proofErr w:type="spellEnd"/>
      <w:r w:rsidRPr="00EE203E">
        <w:rPr>
          <w:rFonts w:ascii="Arial" w:hAnsi="Arial"/>
          <w:color w:val="auto"/>
          <w:sz w:val="22"/>
          <w:szCs w:val="22"/>
        </w:rPr>
        <w:t xml:space="preserve"> als auch Android Auto. Per «Split Screen»-Funktion lassen sich mehrere Fahrzeugfunktionen gleichzeitig steuern und überwachen. Das Display kann mit Hilfe verschiedener Assistenten individuell konfiguriert werden, so dass bis zu drei Anwendungen gleichzeitig dargestellt werden. So kann der Fahrer entweder eine bestimmte Anzeige aufrufen (z. B. das Navigationssystem) oder verschiedene Anzeigen gleichzeitig auf einem Bildschirm kombinieren. Er kann sich beispielsweise die Fahrtroute anzeigen lassen, während der Beifahrer gleichzeitig seinen Lieblingssong auswählt oder die Wettervorhersage abruft. Je nach Fahrzeugkonfiguration ist auch ein 8,0-Zoll-Audio-Display-Touchscreen-System für Android Auto, Apple </w:t>
      </w:r>
      <w:proofErr w:type="spellStart"/>
      <w:r w:rsidRPr="00EE203E">
        <w:rPr>
          <w:rFonts w:ascii="Arial" w:hAnsi="Arial"/>
          <w:color w:val="auto"/>
          <w:sz w:val="22"/>
          <w:szCs w:val="22"/>
        </w:rPr>
        <w:t>CarPlay</w:t>
      </w:r>
      <w:proofErr w:type="spellEnd"/>
      <w:r w:rsidRPr="00EE203E">
        <w:rPr>
          <w:rFonts w:ascii="Arial" w:hAnsi="Arial"/>
          <w:color w:val="auto"/>
          <w:sz w:val="22"/>
          <w:szCs w:val="22"/>
        </w:rPr>
        <w:t xml:space="preserve"> und die </w:t>
      </w:r>
      <w:proofErr w:type="spellStart"/>
      <w:r w:rsidRPr="00EE203E">
        <w:rPr>
          <w:rFonts w:ascii="Arial" w:hAnsi="Arial"/>
          <w:color w:val="auto"/>
          <w:sz w:val="22"/>
          <w:szCs w:val="22"/>
        </w:rPr>
        <w:t>Infotainmentfunktionen</w:t>
      </w:r>
      <w:proofErr w:type="spellEnd"/>
      <w:r w:rsidRPr="00EE203E">
        <w:rPr>
          <w:rFonts w:ascii="Arial" w:hAnsi="Arial"/>
          <w:color w:val="auto"/>
          <w:sz w:val="22"/>
          <w:szCs w:val="22"/>
        </w:rPr>
        <w:t xml:space="preserve"> erhältlich.</w:t>
      </w:r>
    </w:p>
    <w:p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p>
    <w:p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r w:rsidRPr="00EE203E">
        <w:rPr>
          <w:rFonts w:ascii="Arial" w:hAnsi="Arial"/>
          <w:color w:val="auto"/>
          <w:sz w:val="22"/>
          <w:szCs w:val="22"/>
        </w:rPr>
        <w:t xml:space="preserve">Die Käufer können zudem zwischen weiteren optionalen Technologien wählen, um den Fahrkomfort und das Fahrerlebnis individuell anzupassen: «JBL Premium»-Audiosystem mit </w:t>
      </w:r>
      <w:proofErr w:type="spellStart"/>
      <w:r w:rsidRPr="00EE203E">
        <w:rPr>
          <w:rFonts w:ascii="Arial" w:hAnsi="Arial"/>
          <w:color w:val="auto"/>
          <w:sz w:val="22"/>
          <w:szCs w:val="22"/>
        </w:rPr>
        <w:t>Clari</w:t>
      </w:r>
      <w:proofErr w:type="spellEnd"/>
      <w:r w:rsidRPr="00EE203E">
        <w:rPr>
          <w:rFonts w:ascii="Arial" w:hAnsi="Arial"/>
          <w:color w:val="auto"/>
          <w:sz w:val="22"/>
          <w:szCs w:val="22"/>
        </w:rPr>
        <w:t>-</w:t>
      </w:r>
      <w:proofErr w:type="spellStart"/>
      <w:r w:rsidRPr="00EE203E">
        <w:rPr>
          <w:rFonts w:ascii="Arial" w:hAnsi="Arial"/>
          <w:color w:val="auto"/>
          <w:sz w:val="22"/>
          <w:szCs w:val="22"/>
        </w:rPr>
        <w:t>Fi</w:t>
      </w:r>
      <w:proofErr w:type="spellEnd"/>
      <w:r w:rsidRPr="00EE203E">
        <w:rPr>
          <w:rFonts w:ascii="Arial" w:hAnsi="Arial"/>
          <w:color w:val="auto"/>
          <w:sz w:val="22"/>
          <w:szCs w:val="22"/>
        </w:rPr>
        <w:t>-Technologie, Zwei-Zonen-Klimaanlage, elektrisch einstell- und beheizbare Aussenspiegel, beheiztes Lenkrad, beheizte Windschutzscheibe, beheizte und belüftete Vordersitze und beheizte Rücksitze.</w:t>
      </w:r>
    </w:p>
    <w:p w:rsidR="001A454F" w:rsidRPr="00EE203E" w:rsidRDefault="001A454F" w:rsidP="001A454F">
      <w:pPr>
        <w:pStyle w:val="KeinLeerraum"/>
        <w:spacing w:line="276" w:lineRule="auto"/>
        <w:rPr>
          <w:rFonts w:ascii="Arial" w:hAnsi="Arial" w:cs="Arial"/>
          <w:lang w:eastAsia="ko-KR"/>
        </w:rPr>
      </w:pPr>
    </w:p>
    <w:p w:rsidR="001A454F" w:rsidRPr="008274C1" w:rsidRDefault="001A454F" w:rsidP="001A454F">
      <w:pPr>
        <w:pStyle w:val="KeinLeerraum"/>
        <w:spacing w:line="276" w:lineRule="auto"/>
        <w:rPr>
          <w:rFonts w:ascii="Arial" w:hAnsi="Arial" w:cs="Arial"/>
        </w:rPr>
      </w:pPr>
      <w:r w:rsidRPr="00EE203E">
        <w:rPr>
          <w:rFonts w:ascii="Arial" w:hAnsi="Arial"/>
        </w:rPr>
        <w:t>Der Kia </w:t>
      </w:r>
      <w:proofErr w:type="spellStart"/>
      <w:r w:rsidRPr="00EE203E">
        <w:rPr>
          <w:rFonts w:ascii="Arial" w:hAnsi="Arial"/>
        </w:rPr>
        <w:t>XCeed</w:t>
      </w:r>
      <w:proofErr w:type="spellEnd"/>
      <w:r w:rsidRPr="00EE203E">
        <w:rPr>
          <w:rFonts w:ascii="Arial" w:hAnsi="Arial"/>
        </w:rPr>
        <w:t xml:space="preserve"> ist als erstes Modell der Marke </w:t>
      </w:r>
      <w:r>
        <w:rPr>
          <w:rFonts w:ascii="Arial" w:hAnsi="Arial"/>
        </w:rPr>
        <w:t xml:space="preserve">mit der 12,3-Zoll-Volldigital-Instrumentenanzeige «Supervision» ausgerüstet, die Informationen so klar wie möglich </w:t>
      </w:r>
      <w:r>
        <w:rPr>
          <w:rFonts w:ascii="Arial" w:hAnsi="Arial"/>
        </w:rPr>
        <w:lastRenderedPageBreak/>
        <w:t>bereitstellen soll. Das hochauflösende Display (1920 x 720 Pixel) wird künftig den klassischen Tachometer und Drehzahlmesser in Kia Fahrzeugen ersetzen. Das nahtlose Display bietet gestochen scharfe digitale Informationen zu Geschwindigkeit und Drehzahl. Ein zwischen den Rundanzeigen angeordnetes Multifunktionsdisplay zeigt Navigationsanweisungen, Audioinformationen, Telefonanrufe, Kontakte und detaillierte Informationen zur Fahrt an. Auch Diagnosealarme und Pop-up-Benachrichtigungen der aktiven Sicherheits- und Fahrerassistenzsysteme werden angezeigt. Das neue 12,3-Zoll-Cluster «Supervision» ist je nach Markt und Fahrzeugkonfiguration als Option für den neuen Kia </w:t>
      </w:r>
      <w:proofErr w:type="spellStart"/>
      <w:r>
        <w:rPr>
          <w:rFonts w:ascii="Arial" w:hAnsi="Arial"/>
        </w:rPr>
        <w:t>XCeed</w:t>
      </w:r>
      <w:proofErr w:type="spellEnd"/>
      <w:r>
        <w:rPr>
          <w:rFonts w:ascii="Arial" w:hAnsi="Arial"/>
        </w:rPr>
        <w:t xml:space="preserve"> verfügbar. Es ersetzt die physischen Anzeigen sowie den für einige Spezifikationen erhältlichen 3,8-Zoll-Mono-LCD- oder 4,2-Zoll-Farb-TFT-LCD-Screen.</w:t>
      </w:r>
    </w:p>
    <w:p w:rsidR="001A454F" w:rsidRPr="001A454F" w:rsidRDefault="001A454F" w:rsidP="001A454F">
      <w:pPr>
        <w:pStyle w:val="KeinLeerraum"/>
        <w:spacing w:line="276" w:lineRule="auto"/>
        <w:rPr>
          <w:rFonts w:ascii="Arial" w:hAnsi="Arial" w:cs="Arial"/>
          <w:lang w:eastAsia="ko-KR"/>
        </w:rPr>
      </w:pPr>
    </w:p>
    <w:p w:rsidR="001A454F" w:rsidRPr="008274C1" w:rsidRDefault="001A454F" w:rsidP="001A454F">
      <w:pPr>
        <w:pStyle w:val="KeinLeerraum"/>
        <w:spacing w:line="276" w:lineRule="auto"/>
        <w:rPr>
          <w:rFonts w:ascii="Arial" w:hAnsi="Arial" w:cs="Arial"/>
        </w:rPr>
      </w:pPr>
      <w:r>
        <w:rPr>
          <w:rFonts w:ascii="Arial" w:hAnsi="Arial"/>
        </w:rPr>
        <w:t>Der Kia </w:t>
      </w:r>
      <w:proofErr w:type="spellStart"/>
      <w:r>
        <w:rPr>
          <w:rFonts w:ascii="Arial" w:hAnsi="Arial"/>
        </w:rPr>
        <w:t>XCeed</w:t>
      </w:r>
      <w:proofErr w:type="spellEnd"/>
      <w:r>
        <w:rPr>
          <w:rFonts w:ascii="Arial" w:hAnsi="Arial"/>
        </w:rPr>
        <w:t xml:space="preserve"> überzeugt mit einem breiten Spektrum an Fahrerassistenz- und aktiven Sicherheitstechnologien. Hierzu gehören die adaptive Geschwindigkeitsregelung (Smart Cruise Control, SCC) mit </w:t>
      </w:r>
      <w:proofErr w:type="spellStart"/>
      <w:r>
        <w:rPr>
          <w:rFonts w:ascii="Arial" w:hAnsi="Arial"/>
        </w:rPr>
        <w:t>Stop</w:t>
      </w:r>
      <w:proofErr w:type="spellEnd"/>
      <w:r>
        <w:rPr>
          <w:rFonts w:ascii="Arial" w:hAnsi="Arial"/>
        </w:rPr>
        <w:t xml:space="preserve">-&amp;-Go-System, der Spurwechselassistent (Blind-Spot </w:t>
      </w:r>
      <w:proofErr w:type="spellStart"/>
      <w:r>
        <w:rPr>
          <w:rFonts w:ascii="Arial" w:hAnsi="Arial"/>
        </w:rPr>
        <w:t>Collision</w:t>
      </w:r>
      <w:proofErr w:type="spellEnd"/>
      <w:r>
        <w:rPr>
          <w:rFonts w:ascii="Arial" w:hAnsi="Arial"/>
        </w:rPr>
        <w:t xml:space="preserve"> </w:t>
      </w:r>
      <w:proofErr w:type="spellStart"/>
      <w:r>
        <w:rPr>
          <w:rFonts w:ascii="Arial" w:hAnsi="Arial"/>
        </w:rPr>
        <w:t>Warning</w:t>
      </w:r>
      <w:proofErr w:type="spellEnd"/>
      <w:r>
        <w:rPr>
          <w:rFonts w:ascii="Arial" w:hAnsi="Arial"/>
        </w:rPr>
        <w:t xml:space="preserve">, BSCW), das Auffahrwarnsystem (Forward </w:t>
      </w:r>
      <w:proofErr w:type="spellStart"/>
      <w:r>
        <w:rPr>
          <w:rFonts w:ascii="Arial" w:hAnsi="Arial"/>
        </w:rPr>
        <w:t>Collision</w:t>
      </w:r>
      <w:proofErr w:type="spellEnd"/>
      <w:r>
        <w:rPr>
          <w:rFonts w:ascii="Arial" w:hAnsi="Arial"/>
        </w:rPr>
        <w:t xml:space="preserve"> </w:t>
      </w:r>
      <w:proofErr w:type="spellStart"/>
      <w:r>
        <w:rPr>
          <w:rFonts w:ascii="Arial" w:hAnsi="Arial"/>
        </w:rPr>
        <w:t>Warning</w:t>
      </w:r>
      <w:proofErr w:type="spellEnd"/>
      <w:r>
        <w:rPr>
          <w:rFonts w:ascii="Arial" w:hAnsi="Arial"/>
        </w:rPr>
        <w:t xml:space="preserve">, FCW) mit Fahrzeug- und Fussgängererkennung, der intelligente Höchstgeschwindigkeitswarner (Intelligent Speed Limit </w:t>
      </w:r>
      <w:proofErr w:type="spellStart"/>
      <w:r>
        <w:rPr>
          <w:rFonts w:ascii="Arial" w:hAnsi="Arial"/>
        </w:rPr>
        <w:t>Warning</w:t>
      </w:r>
      <w:proofErr w:type="spellEnd"/>
      <w:r>
        <w:rPr>
          <w:rFonts w:ascii="Arial" w:hAnsi="Arial"/>
        </w:rPr>
        <w:t xml:space="preserve">, ISLW), der Einparkassistent (Smart </w:t>
      </w:r>
      <w:proofErr w:type="spellStart"/>
      <w:r>
        <w:rPr>
          <w:rFonts w:ascii="Arial" w:hAnsi="Arial"/>
        </w:rPr>
        <w:t>Parking</w:t>
      </w:r>
      <w:proofErr w:type="spellEnd"/>
      <w:r>
        <w:rPr>
          <w:rFonts w:ascii="Arial" w:hAnsi="Arial"/>
        </w:rPr>
        <w:t xml:space="preserve"> Assist, SPA), der Spurhalteassistent (Lane </w:t>
      </w:r>
      <w:proofErr w:type="spellStart"/>
      <w:r>
        <w:rPr>
          <w:rFonts w:ascii="Arial" w:hAnsi="Arial"/>
        </w:rPr>
        <w:t>Keeping</w:t>
      </w:r>
      <w:proofErr w:type="spellEnd"/>
      <w:r>
        <w:rPr>
          <w:rFonts w:ascii="Arial" w:hAnsi="Arial"/>
        </w:rPr>
        <w:t xml:space="preserve"> Assist, LKA) und der Fernlichtassistent (High Beam Assist, HBA). Der im Kia </w:t>
      </w:r>
      <w:proofErr w:type="spellStart"/>
      <w:r>
        <w:rPr>
          <w:rFonts w:ascii="Arial" w:hAnsi="Arial"/>
        </w:rPr>
        <w:t>XCeed</w:t>
      </w:r>
      <w:proofErr w:type="spellEnd"/>
      <w:r>
        <w:rPr>
          <w:rFonts w:ascii="Arial" w:hAnsi="Arial"/>
        </w:rPr>
        <w:t xml:space="preserve"> verbaute Müdigkeitswarner (</w:t>
      </w:r>
      <w:r>
        <w:rPr>
          <w:rFonts w:ascii="Arial" w:hAnsi="Arial"/>
          <w:i/>
          <w:iCs/>
        </w:rPr>
        <w:t xml:space="preserve">Driver Attention </w:t>
      </w:r>
      <w:proofErr w:type="spellStart"/>
      <w:r>
        <w:rPr>
          <w:rFonts w:ascii="Arial" w:hAnsi="Arial"/>
          <w:i/>
          <w:iCs/>
        </w:rPr>
        <w:t>Warning</w:t>
      </w:r>
      <w:proofErr w:type="spellEnd"/>
      <w:r>
        <w:rPr>
          <w:rFonts w:ascii="Arial" w:hAnsi="Arial"/>
        </w:rPr>
        <w:t xml:space="preserve">) rät Fahrern zu einer Pause, wenn Ermüdungsanzeichen festgestellt werden. Schliesslich ist auch ein Level-2-autonomer Spurhalteassistent (Lane </w:t>
      </w:r>
      <w:proofErr w:type="spellStart"/>
      <w:r>
        <w:rPr>
          <w:rFonts w:ascii="Arial" w:hAnsi="Arial"/>
        </w:rPr>
        <w:t>Following</w:t>
      </w:r>
      <w:proofErr w:type="spellEnd"/>
      <w:r>
        <w:rPr>
          <w:rFonts w:ascii="Arial" w:hAnsi="Arial"/>
        </w:rPr>
        <w:t xml:space="preserve"> Assist, LFA) erhältlich, der Beschleunigungs-, Brems- und Lenkvorgänge kontrolliert. LFA erkennt vorausfahrende Fahrzeuge und Strassenmarkierungen und kann den </w:t>
      </w:r>
      <w:proofErr w:type="spellStart"/>
      <w:r>
        <w:rPr>
          <w:rFonts w:ascii="Arial" w:hAnsi="Arial"/>
        </w:rPr>
        <w:t>XCeed</w:t>
      </w:r>
      <w:proofErr w:type="spellEnd"/>
      <w:r>
        <w:rPr>
          <w:rFonts w:ascii="Arial" w:hAnsi="Arial"/>
        </w:rPr>
        <w:t xml:space="preserve"> so sicher in der Spur halten.</w:t>
      </w:r>
    </w:p>
    <w:p w:rsidR="001A454F" w:rsidRPr="001A454F" w:rsidRDefault="001A454F" w:rsidP="001A454F">
      <w:pPr>
        <w:pStyle w:val="KeinLeerraum"/>
        <w:spacing w:line="276" w:lineRule="auto"/>
        <w:rPr>
          <w:rFonts w:ascii="Arial" w:hAnsi="Arial" w:cs="Arial"/>
          <w:lang w:eastAsia="ko-KR"/>
        </w:rPr>
      </w:pPr>
    </w:p>
    <w:p w:rsidR="001A454F" w:rsidRPr="008274C1" w:rsidRDefault="001A454F" w:rsidP="001A454F">
      <w:pPr>
        <w:pStyle w:val="KeinLeerraum"/>
        <w:spacing w:line="276" w:lineRule="auto"/>
        <w:rPr>
          <w:rFonts w:ascii="Arial" w:hAnsi="Arial" w:cs="Arial"/>
        </w:rPr>
      </w:pPr>
      <w:r>
        <w:rPr>
          <w:rFonts w:ascii="Arial" w:hAnsi="Arial"/>
        </w:rPr>
        <w:t xml:space="preserve">Der </w:t>
      </w:r>
      <w:proofErr w:type="spellStart"/>
      <w:r>
        <w:rPr>
          <w:rFonts w:ascii="Arial" w:hAnsi="Arial"/>
        </w:rPr>
        <w:t>XCeed</w:t>
      </w:r>
      <w:proofErr w:type="spellEnd"/>
      <w:r>
        <w:rPr>
          <w:rFonts w:ascii="Arial" w:hAnsi="Arial"/>
        </w:rPr>
        <w:t xml:space="preserve"> ist zudem serienmässig mit dem von Kia entwickelten Fahrzeugstabilitätsmanagement (</w:t>
      </w:r>
      <w:proofErr w:type="spellStart"/>
      <w:r>
        <w:rPr>
          <w:rFonts w:ascii="Arial" w:hAnsi="Arial"/>
        </w:rPr>
        <w:t>Vehicle</w:t>
      </w:r>
      <w:proofErr w:type="spellEnd"/>
      <w:r>
        <w:rPr>
          <w:rFonts w:ascii="Arial" w:hAnsi="Arial"/>
        </w:rPr>
        <w:t xml:space="preserve"> </w:t>
      </w:r>
      <w:proofErr w:type="spellStart"/>
      <w:r>
        <w:rPr>
          <w:rFonts w:ascii="Arial" w:hAnsi="Arial"/>
        </w:rPr>
        <w:t>Stability</w:t>
      </w:r>
      <w:proofErr w:type="spellEnd"/>
      <w:r>
        <w:rPr>
          <w:rFonts w:ascii="Arial" w:hAnsi="Arial"/>
        </w:rPr>
        <w:t xml:space="preserve"> Management, VSM) ausgestattet, das für Stabilität beim Bremsen und in Kurven sorgt und die elektronische Stabilitätskontrolle (Electronic </w:t>
      </w:r>
      <w:proofErr w:type="spellStart"/>
      <w:r>
        <w:rPr>
          <w:rFonts w:ascii="Arial" w:hAnsi="Arial"/>
        </w:rPr>
        <w:t>Stability</w:t>
      </w:r>
      <w:proofErr w:type="spellEnd"/>
      <w:r>
        <w:rPr>
          <w:rFonts w:ascii="Arial" w:hAnsi="Arial"/>
        </w:rPr>
        <w:t xml:space="preserve"> Control, ESC) steuert, sobald es einen Traktionsverlust erkennt.</w:t>
      </w:r>
    </w:p>
    <w:p w:rsidR="001A454F" w:rsidRPr="001A454F" w:rsidRDefault="001A454F" w:rsidP="001A454F">
      <w:pPr>
        <w:pStyle w:val="KeinLeerraum"/>
        <w:spacing w:line="276" w:lineRule="auto"/>
        <w:rPr>
          <w:rFonts w:ascii="Arial" w:hAnsi="Arial" w:cs="Arial"/>
          <w:lang w:eastAsia="ko-KR"/>
        </w:rPr>
      </w:pPr>
    </w:p>
    <w:p w:rsidR="001A454F" w:rsidRPr="00EE203E" w:rsidRDefault="001A454F" w:rsidP="001A454F">
      <w:pPr>
        <w:widowControl w:val="0"/>
        <w:tabs>
          <w:tab w:val="left" w:pos="4140"/>
        </w:tabs>
        <w:wordWrap w:val="0"/>
        <w:autoSpaceDE w:val="0"/>
        <w:autoSpaceDN w:val="0"/>
        <w:contextualSpacing/>
        <w:rPr>
          <w:rFonts w:ascii="Arial" w:hAnsi="Arial" w:cs="Arial"/>
          <w:b/>
          <w:sz w:val="30"/>
          <w:szCs w:val="30"/>
        </w:rPr>
      </w:pPr>
      <w:r w:rsidRPr="00EE203E">
        <w:rPr>
          <w:rFonts w:ascii="Arial" w:hAnsi="Arial" w:cs="Arial"/>
          <w:b/>
          <w:sz w:val="30"/>
          <w:szCs w:val="30"/>
        </w:rPr>
        <w:t>Fahrverhalten und Handling</w:t>
      </w:r>
    </w:p>
    <w:p w:rsidR="001A454F" w:rsidRPr="00EE203E" w:rsidRDefault="001A454F" w:rsidP="001A454F">
      <w:pPr>
        <w:rPr>
          <w:rFonts w:ascii="Arial" w:hAnsi="Arial" w:cs="Arial"/>
          <w:b/>
          <w:sz w:val="22"/>
          <w:szCs w:val="22"/>
        </w:rPr>
      </w:pPr>
      <w:r w:rsidRPr="00EE203E">
        <w:rPr>
          <w:rFonts w:ascii="Arial" w:hAnsi="Arial" w:cs="Arial"/>
          <w:b/>
          <w:sz w:val="22"/>
          <w:szCs w:val="22"/>
        </w:rPr>
        <w:t>Sportliches Handling bei komfortablem und sicherem Fahrerlebnis</w:t>
      </w:r>
    </w:p>
    <w:p w:rsidR="001A454F" w:rsidRPr="00EE203E" w:rsidRDefault="001A454F" w:rsidP="00EE203E">
      <w:pPr>
        <w:pStyle w:val="KeinLeerraum"/>
        <w:spacing w:line="276" w:lineRule="auto"/>
        <w:rPr>
          <w:rFonts w:ascii="Arial" w:hAnsi="Arial"/>
        </w:rPr>
      </w:pPr>
      <w:r>
        <w:rPr>
          <w:rFonts w:ascii="Arial" w:hAnsi="Arial"/>
        </w:rPr>
        <w:t>Die europäischen Ingenieure der Marke hatten die Aufgabe, die Federung und Lenkung des neuen Kia </w:t>
      </w:r>
      <w:proofErr w:type="spellStart"/>
      <w:r>
        <w:rPr>
          <w:rFonts w:ascii="Arial" w:hAnsi="Arial"/>
        </w:rPr>
        <w:t>XCeed</w:t>
      </w:r>
      <w:proofErr w:type="spellEnd"/>
      <w:r>
        <w:rPr>
          <w:rFonts w:ascii="Arial" w:hAnsi="Arial"/>
        </w:rPr>
        <w:t xml:space="preserve"> so auszuführen, dass das Modell unter allen Umständen ein sattes Fahrgefühl und Handling bietet. Im Rahmen eines eigens konzipierten Entwicklungsprogramms wurde das neue Fahrzeug auf mehr Untergründen getestet als jedes bisher von Kia für Europa konzipierte Modell.</w:t>
      </w:r>
    </w:p>
    <w:p w:rsidR="001A454F" w:rsidRPr="001A454F" w:rsidRDefault="001A454F" w:rsidP="001A454F">
      <w:pPr>
        <w:pStyle w:val="StandardWeb"/>
        <w:tabs>
          <w:tab w:val="left" w:pos="4140"/>
        </w:tabs>
        <w:spacing w:before="0" w:beforeAutospacing="0" w:after="0" w:afterAutospacing="0" w:line="276" w:lineRule="auto"/>
        <w:rPr>
          <w:rFonts w:ascii="Arial" w:eastAsia="Malgun Gothic" w:hAnsi="Arial" w:cs="Arial"/>
          <w:sz w:val="22"/>
          <w:szCs w:val="22"/>
        </w:rPr>
      </w:pPr>
    </w:p>
    <w:p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r w:rsidRPr="00EE203E">
        <w:rPr>
          <w:rFonts w:ascii="Arial" w:hAnsi="Arial"/>
          <w:color w:val="auto"/>
          <w:sz w:val="22"/>
          <w:szCs w:val="22"/>
        </w:rPr>
        <w:t xml:space="preserve">Die Prototypen wurden unter allen Witterungsbedingungen, auf gewundenen Alpinrouten und schnellen Autobahnen, im dichten Stadtverkehr und auf unübersichtlichen Landstrassen getestet. Diese Tests fanden in Deutschland, Spanien, Schweden, Grossbritannien und einigen anderen Ländern statt, was den </w:t>
      </w:r>
      <w:proofErr w:type="spellStart"/>
      <w:r w:rsidRPr="00EE203E">
        <w:rPr>
          <w:rFonts w:ascii="Arial" w:hAnsi="Arial"/>
          <w:color w:val="auto"/>
          <w:sz w:val="22"/>
          <w:szCs w:val="22"/>
        </w:rPr>
        <w:t>XCeed</w:t>
      </w:r>
      <w:proofErr w:type="spellEnd"/>
      <w:r w:rsidRPr="00EE203E">
        <w:rPr>
          <w:rFonts w:ascii="Arial" w:hAnsi="Arial"/>
          <w:color w:val="auto"/>
          <w:sz w:val="22"/>
          <w:szCs w:val="22"/>
        </w:rPr>
        <w:t xml:space="preserve"> zu einem wahren Europäer macht.</w:t>
      </w:r>
    </w:p>
    <w:p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p>
    <w:p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r w:rsidRPr="00EE203E">
        <w:rPr>
          <w:rFonts w:ascii="Arial" w:hAnsi="Arial"/>
          <w:color w:val="auto"/>
          <w:sz w:val="22"/>
          <w:szCs w:val="22"/>
        </w:rPr>
        <w:t>Der neue Kia </w:t>
      </w:r>
      <w:proofErr w:type="spellStart"/>
      <w:r w:rsidRPr="00EE203E">
        <w:rPr>
          <w:rFonts w:ascii="Arial" w:hAnsi="Arial"/>
          <w:color w:val="auto"/>
          <w:sz w:val="22"/>
          <w:szCs w:val="22"/>
        </w:rPr>
        <w:t>XCeed</w:t>
      </w:r>
      <w:proofErr w:type="spellEnd"/>
      <w:r w:rsidRPr="00EE203E">
        <w:rPr>
          <w:rFonts w:ascii="Arial" w:hAnsi="Arial"/>
          <w:color w:val="auto"/>
          <w:sz w:val="22"/>
          <w:szCs w:val="22"/>
        </w:rPr>
        <w:t xml:space="preserve"> bietet ein einzigartiges Fahrverhalten und Handling und verfügt über eine eigene Federungsabstimmung sowie Komponenten, die in anderen </w:t>
      </w:r>
      <w:proofErr w:type="spellStart"/>
      <w:r w:rsidRPr="00EE203E">
        <w:rPr>
          <w:rFonts w:ascii="Arial" w:hAnsi="Arial"/>
          <w:color w:val="auto"/>
          <w:sz w:val="22"/>
          <w:szCs w:val="22"/>
        </w:rPr>
        <w:t>Ceed</w:t>
      </w:r>
      <w:proofErr w:type="spellEnd"/>
      <w:r w:rsidRPr="00EE203E">
        <w:rPr>
          <w:rFonts w:ascii="Arial" w:hAnsi="Arial"/>
          <w:color w:val="auto"/>
          <w:sz w:val="22"/>
          <w:szCs w:val="22"/>
        </w:rPr>
        <w:t xml:space="preserve">-Modellen nicht verbaut sind. Trotz der grösseren </w:t>
      </w:r>
      <w:proofErr w:type="spellStart"/>
      <w:r w:rsidRPr="00EE203E">
        <w:rPr>
          <w:rFonts w:ascii="Arial" w:hAnsi="Arial"/>
          <w:color w:val="auto"/>
          <w:sz w:val="22"/>
          <w:szCs w:val="22"/>
        </w:rPr>
        <w:t>Fahrhöhe</w:t>
      </w:r>
      <w:proofErr w:type="spellEnd"/>
      <w:r w:rsidRPr="00EE203E">
        <w:rPr>
          <w:rFonts w:ascii="Arial" w:hAnsi="Arial"/>
          <w:color w:val="auto"/>
          <w:sz w:val="22"/>
          <w:szCs w:val="22"/>
        </w:rPr>
        <w:t xml:space="preserve"> lässt sich der </w:t>
      </w:r>
      <w:proofErr w:type="spellStart"/>
      <w:r w:rsidRPr="00EE203E">
        <w:rPr>
          <w:rFonts w:ascii="Arial" w:hAnsi="Arial"/>
          <w:color w:val="auto"/>
          <w:sz w:val="22"/>
          <w:szCs w:val="22"/>
        </w:rPr>
        <w:t>XCeed</w:t>
      </w:r>
      <w:proofErr w:type="spellEnd"/>
      <w:r w:rsidRPr="00EE203E">
        <w:rPr>
          <w:rFonts w:ascii="Arial" w:hAnsi="Arial"/>
          <w:color w:val="auto"/>
          <w:sz w:val="22"/>
          <w:szCs w:val="22"/>
        </w:rPr>
        <w:t xml:space="preserve"> direkter steuern als ein typisches Modell der SUV-Familie. Dies liegt an der einzigartigen Federung, den kompakteren Aussenabmessungen, dem niedrigeren Schwerpunkt und dem geringeren Gesamtgewicht.</w:t>
      </w:r>
    </w:p>
    <w:p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p>
    <w:p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r w:rsidRPr="00EE203E">
        <w:rPr>
          <w:rFonts w:ascii="Arial" w:hAnsi="Arial"/>
          <w:color w:val="auto"/>
          <w:sz w:val="22"/>
          <w:szCs w:val="22"/>
        </w:rPr>
        <w:t xml:space="preserve">Als einziges Modell der </w:t>
      </w:r>
      <w:proofErr w:type="spellStart"/>
      <w:r w:rsidRPr="00EE203E">
        <w:rPr>
          <w:rFonts w:ascii="Arial" w:hAnsi="Arial"/>
          <w:color w:val="auto"/>
          <w:sz w:val="22"/>
          <w:szCs w:val="22"/>
        </w:rPr>
        <w:t>Ceed</w:t>
      </w:r>
      <w:proofErr w:type="spellEnd"/>
      <w:r w:rsidRPr="00EE203E">
        <w:rPr>
          <w:rFonts w:ascii="Arial" w:hAnsi="Arial"/>
          <w:color w:val="auto"/>
          <w:sz w:val="22"/>
          <w:szCs w:val="22"/>
        </w:rPr>
        <w:t>-Familie verfügt der Kia </w:t>
      </w:r>
      <w:proofErr w:type="spellStart"/>
      <w:r w:rsidRPr="00EE203E">
        <w:rPr>
          <w:rFonts w:ascii="Arial" w:hAnsi="Arial"/>
          <w:color w:val="auto"/>
          <w:sz w:val="22"/>
          <w:szCs w:val="22"/>
        </w:rPr>
        <w:t>XCeed</w:t>
      </w:r>
      <w:proofErr w:type="spellEnd"/>
      <w:r w:rsidRPr="00EE203E">
        <w:rPr>
          <w:rFonts w:ascii="Arial" w:hAnsi="Arial"/>
          <w:color w:val="auto"/>
          <w:sz w:val="22"/>
          <w:szCs w:val="22"/>
        </w:rPr>
        <w:t xml:space="preserve"> serienmässig über hydraulische «Rebound Stopper», die auf der Vorderachse montiert sind. Diese Anschlagpuffer aus Gummi schwimmen in der Hydraulikflüssigkeit der Stossdämpfer und sorgen selbst bei schlechten Untergründen für sehr hohen Komfort. Das Fahrzeug wurde so konzipiert, dass selbst grosse Stösse aufgenommen und ausgeglichen werden. So wird verhindert, dass das Fahrzeug hochschnellt, wenn sich die Feder nach einer schnellen Kompression wieder ausdehnt. Dies führt zu einem direkteren Ansprechen der Lenkung und einer insgesamt verbesserten Karosseriesteuerung, reduziert aber gleichzeitig die von der Federung ausgehenden Geräusche bei unebenen Untergründen.</w:t>
      </w:r>
    </w:p>
    <w:p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p>
    <w:p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r w:rsidRPr="00EE203E">
        <w:rPr>
          <w:rFonts w:ascii="Arial" w:hAnsi="Arial"/>
          <w:color w:val="auto"/>
          <w:sz w:val="22"/>
          <w:szCs w:val="22"/>
        </w:rPr>
        <w:t xml:space="preserve">Mit Ausnahme der neuen, hydraulischen «Rebound Stopper» stimmt die Hardware der Einzelradaufhängung mit der bereits bei der Fliessheck-Limousine, dem Sportswagon und dem </w:t>
      </w:r>
      <w:proofErr w:type="spellStart"/>
      <w:r w:rsidRPr="00EE203E">
        <w:rPr>
          <w:rFonts w:ascii="Arial" w:hAnsi="Arial"/>
          <w:color w:val="auto"/>
          <w:sz w:val="22"/>
          <w:szCs w:val="22"/>
        </w:rPr>
        <w:t>ProCeed</w:t>
      </w:r>
      <w:proofErr w:type="spellEnd"/>
      <w:r w:rsidRPr="00EE203E">
        <w:rPr>
          <w:rFonts w:ascii="Arial" w:hAnsi="Arial"/>
          <w:color w:val="auto"/>
          <w:sz w:val="22"/>
          <w:szCs w:val="22"/>
        </w:rPr>
        <w:t xml:space="preserve"> eingesetzten Lösung überein. Da die Bodenfreiheit im Vergleich zum Standardmodell um bis zu 42 mm (je nach Radgrösse) zugenommen hat, haben die Ingenieure die Federrate um 7 Prozent vorne bzw. 4 Prozent hinten weicher eingestellt. Dies sorgt für mehr Komfort und Stabilität bei allen Bedingungen. Auch der erstmals verbaute dynamische Stossdämpfer an der Hecktraverse trägt dadurch, dass er Strassengeräusche und strukturelle Vibrationen weiter verringert, zum Fahrkomfort bei.</w:t>
      </w:r>
    </w:p>
    <w:p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p>
    <w:p w:rsidR="001A454F" w:rsidRPr="00B86DD2"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 xml:space="preserve">Die Lenkung bleibt gegenüber dem </w:t>
      </w:r>
      <w:proofErr w:type="spellStart"/>
      <w:r>
        <w:rPr>
          <w:rFonts w:ascii="Arial" w:hAnsi="Arial"/>
          <w:color w:val="000000"/>
          <w:sz w:val="22"/>
          <w:szCs w:val="22"/>
        </w:rPr>
        <w:t>Ceed</w:t>
      </w:r>
      <w:proofErr w:type="spellEnd"/>
      <w:r>
        <w:rPr>
          <w:rFonts w:ascii="Arial" w:hAnsi="Arial"/>
          <w:color w:val="000000"/>
          <w:sz w:val="22"/>
          <w:szCs w:val="22"/>
        </w:rPr>
        <w:t xml:space="preserve"> unverändert, auch wenn die elektronische Steuerung der Servolenkung leicht angepasst wurde, damit sie schneller auf die Fahrereingaben reagiert. So gestalten sich die Lenkreaktionen und das Wanken so, wie es von der fünftürigen Limousine bekannt ist. Das durch die Servolenkung bereitgestellte Assistenzniveau wurde verbessert. Die benötigte Lenkkraft wurde leicht verringert, was den Fahrer nach langen Arbeitstagen und bei geringen Geschwindigkeiten entlasten soll.</w:t>
      </w:r>
    </w:p>
    <w:p w:rsidR="001A454F" w:rsidRPr="001A454F"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r w:rsidRPr="00EE203E">
        <w:rPr>
          <w:rFonts w:ascii="Arial" w:hAnsi="Arial"/>
          <w:color w:val="auto"/>
          <w:sz w:val="22"/>
          <w:szCs w:val="22"/>
        </w:rPr>
        <w:t>Der Kia </w:t>
      </w:r>
      <w:proofErr w:type="spellStart"/>
      <w:r w:rsidRPr="00EE203E">
        <w:rPr>
          <w:rFonts w:ascii="Arial" w:hAnsi="Arial"/>
          <w:color w:val="auto"/>
          <w:sz w:val="22"/>
          <w:szCs w:val="22"/>
        </w:rPr>
        <w:t>XCeed</w:t>
      </w:r>
      <w:proofErr w:type="spellEnd"/>
      <w:r w:rsidRPr="00EE203E">
        <w:rPr>
          <w:rFonts w:ascii="Arial" w:hAnsi="Arial"/>
          <w:color w:val="auto"/>
          <w:sz w:val="22"/>
          <w:szCs w:val="22"/>
        </w:rPr>
        <w:t xml:space="preserve"> kann wahlweise mit 16- oder 18-Zoll-Leichtmetallfelgen und Reifen von Michelin (16 Zoll) oder Continental </w:t>
      </w:r>
      <w:proofErr w:type="spellStart"/>
      <w:r w:rsidRPr="00EE203E">
        <w:rPr>
          <w:rFonts w:ascii="Arial" w:hAnsi="Arial"/>
          <w:color w:val="auto"/>
          <w:sz w:val="22"/>
          <w:szCs w:val="22"/>
        </w:rPr>
        <w:t>SportContact</w:t>
      </w:r>
      <w:proofErr w:type="spellEnd"/>
      <w:r w:rsidRPr="00EE203E">
        <w:rPr>
          <w:rFonts w:ascii="Arial" w:hAnsi="Arial"/>
          <w:color w:val="auto"/>
          <w:sz w:val="22"/>
          <w:szCs w:val="22"/>
        </w:rPr>
        <w:t xml:space="preserve"> 5 (18 Zoll) bestückt werden. Er zeichnet sich durch hohen </w:t>
      </w:r>
      <w:proofErr w:type="spellStart"/>
      <w:r w:rsidRPr="00EE203E">
        <w:rPr>
          <w:rFonts w:ascii="Arial" w:hAnsi="Arial"/>
          <w:color w:val="auto"/>
          <w:sz w:val="22"/>
          <w:szCs w:val="22"/>
        </w:rPr>
        <w:t>Grip</w:t>
      </w:r>
      <w:proofErr w:type="spellEnd"/>
      <w:r w:rsidRPr="00EE203E">
        <w:rPr>
          <w:rFonts w:ascii="Arial" w:hAnsi="Arial"/>
          <w:color w:val="auto"/>
          <w:sz w:val="22"/>
          <w:szCs w:val="22"/>
        </w:rPr>
        <w:t xml:space="preserve"> und progressives Handling aus.</w:t>
      </w:r>
    </w:p>
    <w:p w:rsidR="001A454F" w:rsidRPr="001A454F"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1A454F" w:rsidRPr="00EE203E" w:rsidRDefault="001A454F" w:rsidP="001A454F">
      <w:pPr>
        <w:pStyle w:val="KeinLeerraum"/>
        <w:spacing w:line="276" w:lineRule="auto"/>
        <w:rPr>
          <w:rFonts w:ascii="Arial" w:hAnsi="Arial" w:cs="Arial"/>
        </w:rPr>
      </w:pPr>
      <w:r>
        <w:rPr>
          <w:rFonts w:ascii="Arial" w:hAnsi="Arial"/>
          <w:color w:val="000000"/>
        </w:rPr>
        <w:t xml:space="preserve">Mit dem </w:t>
      </w:r>
      <w:proofErr w:type="spellStart"/>
      <w:r>
        <w:rPr>
          <w:rFonts w:ascii="Arial" w:hAnsi="Arial"/>
          <w:color w:val="000000"/>
        </w:rPr>
        <w:t>Fahrmoduswähler</w:t>
      </w:r>
      <w:proofErr w:type="spellEnd"/>
      <w:r>
        <w:rPr>
          <w:rFonts w:ascii="Arial" w:hAnsi="Arial"/>
          <w:color w:val="000000"/>
        </w:rPr>
        <w:t xml:space="preserve"> (</w:t>
      </w:r>
      <w:r>
        <w:rPr>
          <w:rFonts w:ascii="Arial" w:hAnsi="Arial"/>
          <w:i/>
          <w:iCs/>
          <w:color w:val="000000"/>
        </w:rPr>
        <w:t>Drive Mode Select</w:t>
      </w:r>
      <w:r>
        <w:rPr>
          <w:rFonts w:ascii="Arial" w:hAnsi="Arial"/>
          <w:color w:val="000000"/>
        </w:rPr>
        <w:t xml:space="preserve">) von Kia kann der Fahrer die Lenkung, das Ansprechverhalten und – bei Modellen mit Doppelkupplungsgetriebe – auch das Schaltverhalten beeinflussen. Der Fahrer kann zwischen den beiden Modi «Normal» und </w:t>
      </w:r>
      <w:r w:rsidRPr="00EE203E">
        <w:rPr>
          <w:rFonts w:ascii="Arial" w:hAnsi="Arial"/>
        </w:rPr>
        <w:lastRenderedPageBreak/>
        <w:t xml:space="preserve">«Sport» wählen, um die Beschleunigungsreaktion leicht zu verstärken und die Lenkung anzupassen. Im Sport-Modus reagiert der </w:t>
      </w:r>
      <w:proofErr w:type="spellStart"/>
      <w:r w:rsidRPr="00EE203E">
        <w:rPr>
          <w:rFonts w:ascii="Arial" w:hAnsi="Arial"/>
        </w:rPr>
        <w:t>XCeed</w:t>
      </w:r>
      <w:proofErr w:type="spellEnd"/>
      <w:r w:rsidRPr="00EE203E">
        <w:rPr>
          <w:rFonts w:ascii="Arial" w:hAnsi="Arial"/>
        </w:rPr>
        <w:t xml:space="preserve"> direkter auf die Fahrereingaben. Im Normal-Modus kann der Fahrer das Potenzial für eine grössere Treibstoffersparnis maximieren und das entspannte Fahrgefühl, das der Kia </w:t>
      </w:r>
      <w:proofErr w:type="spellStart"/>
      <w:r w:rsidRPr="00EE203E">
        <w:rPr>
          <w:rFonts w:ascii="Arial" w:hAnsi="Arial"/>
        </w:rPr>
        <w:t>XCeed</w:t>
      </w:r>
      <w:proofErr w:type="spellEnd"/>
      <w:r w:rsidRPr="00EE203E">
        <w:rPr>
          <w:rFonts w:ascii="Arial" w:hAnsi="Arial"/>
        </w:rPr>
        <w:t xml:space="preserve"> bietet, geniessen.</w:t>
      </w:r>
    </w:p>
    <w:p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p>
    <w:p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r w:rsidRPr="00EE203E">
        <w:rPr>
          <w:rFonts w:ascii="Arial" w:hAnsi="Arial"/>
          <w:b/>
          <w:color w:val="auto"/>
          <w:sz w:val="30"/>
          <w:szCs w:val="22"/>
        </w:rPr>
        <w:t>Antrieb</w:t>
      </w:r>
    </w:p>
    <w:p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b/>
          <w:color w:val="auto"/>
          <w:sz w:val="22"/>
          <w:szCs w:val="22"/>
        </w:rPr>
      </w:pPr>
      <w:r w:rsidRPr="00EE203E">
        <w:rPr>
          <w:rFonts w:ascii="Arial" w:hAnsi="Arial"/>
          <w:b/>
          <w:color w:val="auto"/>
          <w:sz w:val="22"/>
          <w:szCs w:val="22"/>
        </w:rPr>
        <w:t xml:space="preserve">Antrieb mit verschiedenen Turbomotoren – </w:t>
      </w:r>
      <w:proofErr w:type="spellStart"/>
      <w:r w:rsidRPr="00EE203E">
        <w:rPr>
          <w:rFonts w:ascii="Arial" w:hAnsi="Arial"/>
          <w:b/>
          <w:color w:val="auto"/>
          <w:sz w:val="22"/>
          <w:szCs w:val="22"/>
        </w:rPr>
        <w:t>Plug-in</w:t>
      </w:r>
      <w:proofErr w:type="spellEnd"/>
      <w:r w:rsidRPr="00EE203E">
        <w:rPr>
          <w:rFonts w:ascii="Arial" w:hAnsi="Arial"/>
          <w:b/>
          <w:color w:val="auto"/>
          <w:sz w:val="22"/>
          <w:szCs w:val="22"/>
        </w:rPr>
        <w:t>-Variante in Entwicklung</w:t>
      </w:r>
    </w:p>
    <w:p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r w:rsidRPr="00EE203E">
        <w:rPr>
          <w:rFonts w:ascii="Arial" w:hAnsi="Arial"/>
          <w:color w:val="auto"/>
          <w:sz w:val="22"/>
          <w:szCs w:val="22"/>
        </w:rPr>
        <w:t>Der Kia </w:t>
      </w:r>
      <w:proofErr w:type="spellStart"/>
      <w:r w:rsidRPr="00EE203E">
        <w:rPr>
          <w:rFonts w:ascii="Arial" w:hAnsi="Arial"/>
          <w:color w:val="auto"/>
          <w:sz w:val="22"/>
          <w:szCs w:val="22"/>
        </w:rPr>
        <w:t>XCeed</w:t>
      </w:r>
      <w:proofErr w:type="spellEnd"/>
      <w:r w:rsidRPr="00EE203E">
        <w:rPr>
          <w:rFonts w:ascii="Arial" w:hAnsi="Arial"/>
          <w:color w:val="auto"/>
          <w:sz w:val="22"/>
          <w:szCs w:val="22"/>
        </w:rPr>
        <w:t xml:space="preserve"> ist mit verschiedenen drehfreudigen Turbomotoren erhältlich, damit sich für jeden Anspruch die richtige Lösung findet.</w:t>
      </w:r>
    </w:p>
    <w:p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p>
    <w:p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r w:rsidRPr="00EE203E">
        <w:rPr>
          <w:rFonts w:ascii="Arial" w:hAnsi="Arial"/>
          <w:color w:val="auto"/>
          <w:sz w:val="22"/>
          <w:szCs w:val="22"/>
        </w:rPr>
        <w:t>Dabei stehen drei Turbomotoren mit Benzindirekteinspritzung (T-</w:t>
      </w:r>
      <w:proofErr w:type="spellStart"/>
      <w:r w:rsidRPr="00EE203E">
        <w:rPr>
          <w:rFonts w:ascii="Arial" w:hAnsi="Arial"/>
          <w:color w:val="auto"/>
          <w:sz w:val="22"/>
          <w:szCs w:val="22"/>
        </w:rPr>
        <w:t>GDi</w:t>
      </w:r>
      <w:proofErr w:type="spellEnd"/>
      <w:r w:rsidRPr="00EE203E">
        <w:rPr>
          <w:rFonts w:ascii="Arial" w:hAnsi="Arial"/>
          <w:color w:val="auto"/>
          <w:sz w:val="22"/>
          <w:szCs w:val="22"/>
        </w:rPr>
        <w:t xml:space="preserve">) zur Auswahl. Während der Dreizylinder – 1,0-Liter-T-GDi – eine Leistung von 120 PS und ein Drehmoment von 172 </w:t>
      </w:r>
      <w:proofErr w:type="spellStart"/>
      <w:r w:rsidRPr="00EE203E">
        <w:rPr>
          <w:rFonts w:ascii="Arial" w:hAnsi="Arial"/>
          <w:color w:val="auto"/>
          <w:sz w:val="22"/>
          <w:szCs w:val="22"/>
        </w:rPr>
        <w:t>Nm</w:t>
      </w:r>
      <w:proofErr w:type="spellEnd"/>
      <w:r w:rsidRPr="00EE203E">
        <w:rPr>
          <w:rFonts w:ascii="Arial" w:hAnsi="Arial"/>
          <w:color w:val="auto"/>
          <w:sz w:val="22"/>
          <w:szCs w:val="22"/>
        </w:rPr>
        <w:t xml:space="preserve"> erzeugt, bringt es der 1,4-Liter-T-GDi mit vier Zylindern auf 140 PS bzw. 242 Nm. Daneben ist – als Topmotorisierung – auch ein hochleistungsfähiger 1,6-Liter-T-GDi erhältlich, der bereits vom </w:t>
      </w:r>
      <w:proofErr w:type="spellStart"/>
      <w:r w:rsidRPr="00EE203E">
        <w:rPr>
          <w:rFonts w:ascii="Arial" w:hAnsi="Arial"/>
          <w:color w:val="auto"/>
          <w:sz w:val="22"/>
          <w:szCs w:val="22"/>
        </w:rPr>
        <w:t>Ceed</w:t>
      </w:r>
      <w:proofErr w:type="spellEnd"/>
      <w:r w:rsidRPr="00EE203E">
        <w:rPr>
          <w:rFonts w:ascii="Arial" w:hAnsi="Arial"/>
          <w:color w:val="auto"/>
          <w:sz w:val="22"/>
          <w:szCs w:val="22"/>
        </w:rPr>
        <w:t xml:space="preserve"> GT und </w:t>
      </w:r>
      <w:proofErr w:type="spellStart"/>
      <w:r w:rsidRPr="00EE203E">
        <w:rPr>
          <w:rFonts w:ascii="Arial" w:hAnsi="Arial"/>
          <w:color w:val="auto"/>
          <w:sz w:val="22"/>
          <w:szCs w:val="22"/>
        </w:rPr>
        <w:t>ProCeed</w:t>
      </w:r>
      <w:proofErr w:type="spellEnd"/>
      <w:r w:rsidRPr="00EE203E">
        <w:rPr>
          <w:rFonts w:ascii="Arial" w:hAnsi="Arial"/>
          <w:color w:val="auto"/>
          <w:sz w:val="22"/>
          <w:szCs w:val="22"/>
        </w:rPr>
        <w:t> GT bekannt ist. Mit einer Leistung von 204 PS und einem Drehmoment von 265 </w:t>
      </w:r>
      <w:proofErr w:type="spellStart"/>
      <w:r w:rsidRPr="00EE203E">
        <w:rPr>
          <w:rFonts w:ascii="Arial" w:hAnsi="Arial"/>
          <w:color w:val="auto"/>
          <w:sz w:val="22"/>
          <w:szCs w:val="22"/>
        </w:rPr>
        <w:t>Nm</w:t>
      </w:r>
      <w:proofErr w:type="spellEnd"/>
      <w:r w:rsidRPr="00EE203E">
        <w:rPr>
          <w:rFonts w:ascii="Arial" w:hAnsi="Arial"/>
          <w:color w:val="auto"/>
          <w:sz w:val="22"/>
          <w:szCs w:val="22"/>
        </w:rPr>
        <w:t xml:space="preserve"> über ein breites Drehzahlspektrum unterstützt der kraftvolle 1,6-Liter-T-GDi das Fahrzeug dabei, verschiedene Fahrsituationen zu meistern.</w:t>
      </w:r>
    </w:p>
    <w:p w:rsidR="001A454F" w:rsidRPr="001A454F"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1A454F" w:rsidRPr="00B86DD2"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Der Kia </w:t>
      </w:r>
      <w:proofErr w:type="spellStart"/>
      <w:r>
        <w:rPr>
          <w:rFonts w:ascii="Arial" w:hAnsi="Arial"/>
          <w:color w:val="000000"/>
          <w:sz w:val="22"/>
          <w:szCs w:val="22"/>
        </w:rPr>
        <w:t>XCeed</w:t>
      </w:r>
      <w:proofErr w:type="spellEnd"/>
      <w:r>
        <w:rPr>
          <w:rFonts w:ascii="Arial" w:hAnsi="Arial"/>
          <w:color w:val="000000"/>
          <w:sz w:val="22"/>
          <w:szCs w:val="22"/>
        </w:rPr>
        <w:t xml:space="preserve"> ist zudem mit zwei </w:t>
      </w:r>
      <w:proofErr w:type="spellStart"/>
      <w:r>
        <w:rPr>
          <w:rFonts w:ascii="Arial" w:hAnsi="Arial"/>
          <w:color w:val="000000"/>
          <w:sz w:val="22"/>
          <w:szCs w:val="22"/>
        </w:rPr>
        <w:t>Smartstream</w:t>
      </w:r>
      <w:proofErr w:type="spellEnd"/>
      <w:r>
        <w:rPr>
          <w:rFonts w:ascii="Arial" w:hAnsi="Arial"/>
          <w:color w:val="000000"/>
          <w:sz w:val="22"/>
          <w:szCs w:val="22"/>
        </w:rPr>
        <w:t>-Motoren erhältlich: den saubersten Dieselmotoren, die Kia bislang entwickelt hat, und den treibstoffeffizientesten im ganzen Programm. Der 1,6-Liter-Smartstream-Motor wird mit 115 PS oder 136 PS angeboten.</w:t>
      </w:r>
    </w:p>
    <w:p w:rsidR="001A454F" w:rsidRPr="001A454F"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1A454F" w:rsidRPr="0043408F"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r w:rsidRPr="0043408F">
        <w:rPr>
          <w:rFonts w:ascii="Arial" w:hAnsi="Arial"/>
          <w:color w:val="auto"/>
          <w:sz w:val="22"/>
          <w:szCs w:val="22"/>
        </w:rPr>
        <w:t>Vom 1,0-Liter-T-GDi einmal abgesehen, lassen sich alle Motoren mit einem Sechs-Gang-Schalt- oder Sieben-Gang-Doppelkupplungsgetriebe kombinieren. Der 1,0-Liter-Motor ist hingegen nur mit Sechs-Gang-Schaltgetriebe erhältlich. Die ISG-Funktion «</w:t>
      </w:r>
      <w:proofErr w:type="spellStart"/>
      <w:r w:rsidRPr="0043408F">
        <w:rPr>
          <w:rFonts w:ascii="Arial" w:hAnsi="Arial"/>
          <w:color w:val="auto"/>
          <w:sz w:val="22"/>
          <w:szCs w:val="22"/>
        </w:rPr>
        <w:t>Stop</w:t>
      </w:r>
      <w:proofErr w:type="spellEnd"/>
      <w:r w:rsidRPr="0043408F">
        <w:rPr>
          <w:rFonts w:ascii="Arial" w:hAnsi="Arial"/>
          <w:color w:val="auto"/>
          <w:sz w:val="22"/>
          <w:szCs w:val="22"/>
        </w:rPr>
        <w:t> &amp; Go» wird serienmässig mit jeder Motorisierung angeboten.</w:t>
      </w:r>
    </w:p>
    <w:p w:rsidR="001A454F" w:rsidRPr="0043408F"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p>
    <w:p w:rsidR="001A454F" w:rsidRPr="00B86DD2"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43408F">
        <w:rPr>
          <w:rFonts w:ascii="Arial" w:hAnsi="Arial"/>
          <w:color w:val="auto"/>
          <w:sz w:val="22"/>
          <w:szCs w:val="22"/>
        </w:rPr>
        <w:t xml:space="preserve">Wie bei den anderen Modellen im Produktsortiment der Marke werden emissionsarme elektrische Antriebe, einschliesslich eines 48V-Mild-Hybrids und eines </w:t>
      </w:r>
      <w:proofErr w:type="spellStart"/>
      <w:r w:rsidRPr="0043408F">
        <w:rPr>
          <w:rFonts w:ascii="Arial" w:hAnsi="Arial"/>
          <w:color w:val="auto"/>
          <w:sz w:val="22"/>
          <w:szCs w:val="22"/>
        </w:rPr>
        <w:t>Plug-in-Hybrids</w:t>
      </w:r>
      <w:proofErr w:type="spellEnd"/>
      <w:r w:rsidRPr="0043408F">
        <w:rPr>
          <w:rFonts w:ascii="Arial" w:hAnsi="Arial"/>
          <w:color w:val="auto"/>
          <w:sz w:val="22"/>
          <w:szCs w:val="22"/>
        </w:rPr>
        <w:t xml:space="preserve">, für </w:t>
      </w:r>
      <w:r>
        <w:rPr>
          <w:rFonts w:ascii="Arial" w:hAnsi="Arial"/>
          <w:color w:val="000000"/>
          <w:sz w:val="22"/>
          <w:szCs w:val="22"/>
        </w:rPr>
        <w:t xml:space="preserve">die </w:t>
      </w:r>
      <w:proofErr w:type="spellStart"/>
      <w:r>
        <w:rPr>
          <w:rFonts w:ascii="Arial" w:hAnsi="Arial"/>
          <w:color w:val="000000"/>
          <w:sz w:val="22"/>
          <w:szCs w:val="22"/>
        </w:rPr>
        <w:t>XCeed</w:t>
      </w:r>
      <w:proofErr w:type="spellEnd"/>
      <w:r>
        <w:rPr>
          <w:rFonts w:ascii="Arial" w:hAnsi="Arial"/>
          <w:color w:val="000000"/>
          <w:sz w:val="22"/>
          <w:szCs w:val="22"/>
        </w:rPr>
        <w:t>-Modellreihe angeboten. Diese sollen Anfang 2020 eingeführt werden.</w:t>
      </w:r>
    </w:p>
    <w:p w:rsidR="001A454F" w:rsidRPr="001A454F"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1A454F" w:rsidRPr="00B86DD2" w:rsidRDefault="001A454F" w:rsidP="001A454F">
      <w:pPr>
        <w:pStyle w:val="StandardWeb"/>
        <w:tabs>
          <w:tab w:val="left" w:pos="4140"/>
        </w:tabs>
        <w:spacing w:before="0" w:beforeAutospacing="0" w:after="0" w:afterAutospacing="0" w:line="276" w:lineRule="auto"/>
        <w:rPr>
          <w:rFonts w:ascii="Arial" w:eastAsia="Malgun Gothic" w:hAnsi="Arial" w:cs="Arial"/>
          <w:b/>
          <w:color w:val="000000"/>
          <w:sz w:val="30"/>
          <w:szCs w:val="22"/>
        </w:rPr>
      </w:pPr>
      <w:r>
        <w:rPr>
          <w:rFonts w:ascii="Arial" w:hAnsi="Arial"/>
          <w:b/>
          <w:color w:val="000000"/>
          <w:sz w:val="30"/>
          <w:szCs w:val="22"/>
        </w:rPr>
        <w:t>Produktion und Vertrieb</w:t>
      </w:r>
    </w:p>
    <w:p w:rsidR="001A454F" w:rsidRPr="00B86DD2" w:rsidRDefault="001A454F" w:rsidP="001A454F">
      <w:pPr>
        <w:pStyle w:val="StandardWeb"/>
        <w:tabs>
          <w:tab w:val="left" w:pos="4140"/>
        </w:tabs>
        <w:spacing w:before="0" w:beforeAutospacing="0" w:after="0" w:afterAutospacing="0" w:line="276" w:lineRule="auto"/>
        <w:rPr>
          <w:rFonts w:ascii="Arial" w:eastAsia="Malgun Gothic" w:hAnsi="Arial" w:cs="Arial"/>
          <w:b/>
          <w:color w:val="000000"/>
          <w:sz w:val="22"/>
          <w:szCs w:val="22"/>
        </w:rPr>
      </w:pPr>
      <w:r>
        <w:rPr>
          <w:rFonts w:ascii="Arial" w:hAnsi="Arial"/>
          <w:b/>
          <w:color w:val="000000"/>
          <w:sz w:val="22"/>
          <w:szCs w:val="22"/>
        </w:rPr>
        <w:t>Gebaut in Europa – für Europa</w:t>
      </w:r>
    </w:p>
    <w:p w:rsidR="001A454F" w:rsidRDefault="001A454F" w:rsidP="001A454F">
      <w:pPr>
        <w:pStyle w:val="StandardWeb"/>
        <w:tabs>
          <w:tab w:val="left" w:pos="4140"/>
        </w:tabs>
        <w:spacing w:before="0" w:beforeAutospacing="0" w:after="0" w:afterAutospacing="0" w:line="276" w:lineRule="auto"/>
        <w:rPr>
          <w:rFonts w:ascii="Arial" w:hAnsi="Arial"/>
          <w:color w:val="000000"/>
          <w:sz w:val="22"/>
          <w:szCs w:val="22"/>
        </w:rPr>
      </w:pPr>
      <w:r>
        <w:rPr>
          <w:rFonts w:ascii="Arial" w:hAnsi="Arial"/>
          <w:color w:val="000000"/>
          <w:sz w:val="22"/>
          <w:szCs w:val="22"/>
        </w:rPr>
        <w:t>Der Bau des neuen Kia </w:t>
      </w:r>
      <w:proofErr w:type="spellStart"/>
      <w:r>
        <w:rPr>
          <w:rFonts w:ascii="Arial" w:hAnsi="Arial"/>
          <w:color w:val="000000"/>
          <w:sz w:val="22"/>
          <w:szCs w:val="22"/>
        </w:rPr>
        <w:t>XCeed</w:t>
      </w:r>
      <w:proofErr w:type="spellEnd"/>
      <w:r>
        <w:rPr>
          <w:rFonts w:ascii="Arial" w:hAnsi="Arial"/>
          <w:color w:val="000000"/>
          <w:sz w:val="22"/>
          <w:szCs w:val="22"/>
        </w:rPr>
        <w:t xml:space="preserve"> beginnt im August in der unternehmenseigenen Produktionsstätte im slowakischen </w:t>
      </w:r>
      <w:proofErr w:type="spellStart"/>
      <w:r>
        <w:rPr>
          <w:rFonts w:ascii="Arial" w:hAnsi="Arial"/>
          <w:color w:val="000000"/>
          <w:sz w:val="22"/>
          <w:szCs w:val="22"/>
        </w:rPr>
        <w:t>Žilina</w:t>
      </w:r>
      <w:proofErr w:type="spellEnd"/>
      <w:r>
        <w:rPr>
          <w:rFonts w:ascii="Arial" w:hAnsi="Arial"/>
          <w:color w:val="000000"/>
          <w:sz w:val="22"/>
          <w:szCs w:val="22"/>
        </w:rPr>
        <w:t xml:space="preserve">. Hier rollen bereits die </w:t>
      </w:r>
      <w:proofErr w:type="spellStart"/>
      <w:r>
        <w:rPr>
          <w:rFonts w:ascii="Arial" w:hAnsi="Arial"/>
          <w:color w:val="000000"/>
          <w:sz w:val="22"/>
          <w:szCs w:val="22"/>
        </w:rPr>
        <w:t>Ceed</w:t>
      </w:r>
      <w:proofErr w:type="spellEnd"/>
      <w:r>
        <w:rPr>
          <w:rFonts w:ascii="Arial" w:hAnsi="Arial"/>
          <w:color w:val="000000"/>
          <w:sz w:val="22"/>
          <w:szCs w:val="22"/>
        </w:rPr>
        <w:t xml:space="preserve"> Fliessheck-Limousine, der </w:t>
      </w:r>
      <w:proofErr w:type="spellStart"/>
      <w:r>
        <w:rPr>
          <w:rFonts w:ascii="Arial" w:hAnsi="Arial"/>
          <w:color w:val="000000"/>
          <w:sz w:val="22"/>
          <w:szCs w:val="22"/>
        </w:rPr>
        <w:t>Ceed</w:t>
      </w:r>
      <w:proofErr w:type="spellEnd"/>
      <w:r>
        <w:rPr>
          <w:rFonts w:ascii="Arial" w:hAnsi="Arial"/>
          <w:color w:val="000000"/>
          <w:sz w:val="22"/>
          <w:szCs w:val="22"/>
        </w:rPr>
        <w:t xml:space="preserve"> Sportswagon und der </w:t>
      </w:r>
      <w:proofErr w:type="spellStart"/>
      <w:r>
        <w:rPr>
          <w:rFonts w:ascii="Arial" w:hAnsi="Arial"/>
          <w:color w:val="000000"/>
          <w:sz w:val="22"/>
          <w:szCs w:val="22"/>
        </w:rPr>
        <w:t>ProCeed</w:t>
      </w:r>
      <w:proofErr w:type="spellEnd"/>
      <w:r>
        <w:rPr>
          <w:rFonts w:ascii="Arial" w:hAnsi="Arial"/>
          <w:color w:val="000000"/>
          <w:sz w:val="22"/>
          <w:szCs w:val="22"/>
        </w:rPr>
        <w:t xml:space="preserve"> vom Band. Das ausschliesslich für den europäischen Markt entwickelte Modell soll ab dem dritten Quartal 2019 ausgeliefert werden. Alle Modelle werden serienmässig mit der 7-Jahres- bzw. 150’000-km-Garantie von Kia verkauft.</w:t>
      </w:r>
    </w:p>
    <w:p w:rsidR="0043408F" w:rsidRDefault="0043408F" w:rsidP="0043408F">
      <w:pPr>
        <w:spacing w:line="276" w:lineRule="auto"/>
        <w:rPr>
          <w:rFonts w:ascii="Arial" w:hAnsi="Arial" w:cs="Arial"/>
          <w:i/>
          <w:sz w:val="22"/>
          <w:szCs w:val="22"/>
        </w:rPr>
      </w:pPr>
    </w:p>
    <w:p w:rsidR="0043408F" w:rsidRDefault="0043408F" w:rsidP="0043408F">
      <w:pPr>
        <w:widowControl w:val="0"/>
        <w:tabs>
          <w:tab w:val="left" w:pos="4140"/>
        </w:tabs>
        <w:autoSpaceDE w:val="0"/>
        <w:autoSpaceDN w:val="0"/>
        <w:spacing w:line="276" w:lineRule="auto"/>
        <w:rPr>
          <w:rFonts w:ascii="Arial" w:hAnsi="Arial"/>
          <w:b/>
          <w:i/>
        </w:rPr>
      </w:pPr>
      <w:r>
        <w:rPr>
          <w:rFonts w:ascii="Arial" w:hAnsi="Arial"/>
          <w:b/>
          <w:i/>
        </w:rPr>
        <w:t>Das Angebot von Modellen und Motorisierungen für den Schweizer Markt kann variieren. Die Informationen zum Modell-/Motorisierungsangebot für den Schweizer Markt entnehmen Sie bitte unserer Preisliste, welche rechtzeitig zur Lancierung ca. im September auf unserem Presseportal bereitgestellt wird.</w:t>
      </w:r>
    </w:p>
    <w:p w:rsidR="0043408F" w:rsidRDefault="0043408F" w:rsidP="001A454F">
      <w:pPr>
        <w:pStyle w:val="StandardWeb"/>
        <w:tabs>
          <w:tab w:val="left" w:pos="4140"/>
        </w:tabs>
        <w:spacing w:before="0" w:beforeAutospacing="0" w:after="0" w:afterAutospacing="0" w:line="276" w:lineRule="auto"/>
        <w:rPr>
          <w:rFonts w:ascii="Arial" w:hAnsi="Arial"/>
          <w:color w:val="000000"/>
          <w:sz w:val="22"/>
          <w:szCs w:val="22"/>
        </w:rPr>
      </w:pPr>
    </w:p>
    <w:p w:rsidR="0043408F" w:rsidRDefault="0043408F" w:rsidP="001A454F">
      <w:pPr>
        <w:pStyle w:val="StandardWeb"/>
        <w:tabs>
          <w:tab w:val="left" w:pos="4140"/>
        </w:tabs>
        <w:spacing w:before="0" w:beforeAutospacing="0" w:after="0" w:afterAutospacing="0" w:line="276" w:lineRule="auto"/>
        <w:rPr>
          <w:rFonts w:ascii="Arial" w:hAnsi="Arial"/>
          <w:color w:val="000000"/>
          <w:sz w:val="22"/>
          <w:szCs w:val="22"/>
        </w:rPr>
      </w:pPr>
    </w:p>
    <w:p w:rsidR="0043408F" w:rsidRDefault="0043408F" w:rsidP="001A454F">
      <w:pPr>
        <w:pStyle w:val="StandardWeb"/>
        <w:tabs>
          <w:tab w:val="left" w:pos="4140"/>
        </w:tabs>
        <w:spacing w:before="0" w:beforeAutospacing="0" w:after="0" w:afterAutospacing="0" w:line="276" w:lineRule="auto"/>
        <w:rPr>
          <w:rFonts w:ascii="Arial" w:hAnsi="Arial"/>
          <w:color w:val="000000"/>
          <w:sz w:val="22"/>
          <w:szCs w:val="22"/>
        </w:rPr>
      </w:pPr>
    </w:p>
    <w:p w:rsidR="0043408F" w:rsidRPr="00B86DD2" w:rsidRDefault="0043408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1A454F" w:rsidRPr="001A454F" w:rsidRDefault="001A454F" w:rsidP="001A454F">
      <w:pPr>
        <w:spacing w:line="276" w:lineRule="auto"/>
        <w:rPr>
          <w:rFonts w:ascii="Arial" w:hAnsi="Arial" w:cs="Arial"/>
          <w:b/>
          <w:sz w:val="22"/>
          <w:szCs w:val="22"/>
          <w:lang w:val="en-US" w:eastAsia="en-US"/>
        </w:rPr>
      </w:pPr>
      <w:r w:rsidRPr="001A454F">
        <w:rPr>
          <w:rFonts w:ascii="Arial" w:hAnsi="Arial"/>
          <w:b/>
          <w:sz w:val="28"/>
          <w:szCs w:val="22"/>
          <w:lang w:val="en-US" w:eastAsia="en-US"/>
        </w:rPr>
        <w:t>KIA XCEED – TECHNICAL SPECIFICATIONS</w:t>
      </w:r>
    </w:p>
    <w:p w:rsidR="001A454F" w:rsidRPr="001A454F" w:rsidRDefault="001A454F" w:rsidP="001A454F">
      <w:pPr>
        <w:rPr>
          <w:rFonts w:ascii="Arial" w:hAnsi="Arial" w:cs="Arial"/>
          <w:sz w:val="22"/>
          <w:szCs w:val="22"/>
          <w:lang w:val="en-US" w:eastAsia="en-US"/>
        </w:rPr>
      </w:pPr>
    </w:p>
    <w:p w:rsidR="001A454F" w:rsidRPr="001A454F" w:rsidRDefault="001A454F" w:rsidP="001A454F">
      <w:pPr>
        <w:rPr>
          <w:rFonts w:ascii="Arial" w:hAnsi="Arial" w:cs="Arial"/>
          <w:b/>
          <w:sz w:val="26"/>
          <w:szCs w:val="22"/>
          <w:lang w:val="en-US" w:eastAsia="en-US"/>
        </w:rPr>
      </w:pPr>
      <w:r w:rsidRPr="001A454F">
        <w:rPr>
          <w:rFonts w:ascii="Arial" w:hAnsi="Arial"/>
          <w:b/>
          <w:sz w:val="26"/>
          <w:szCs w:val="22"/>
          <w:lang w:val="en-US" w:eastAsia="en-US"/>
        </w:rPr>
        <w:t>Body and chassis</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 xml:space="preserve">Five-door, five-seater urban crossover, with high-strength steel unitary construction </w:t>
      </w:r>
      <w:proofErr w:type="spellStart"/>
      <w:r w:rsidRPr="001A454F">
        <w:rPr>
          <w:rFonts w:ascii="Arial" w:hAnsi="Arial"/>
          <w:sz w:val="22"/>
          <w:szCs w:val="22"/>
          <w:lang w:val="en-US" w:eastAsia="en-US"/>
        </w:rPr>
        <w:t>bodyshell</w:t>
      </w:r>
      <w:proofErr w:type="spellEnd"/>
      <w:r w:rsidRPr="001A454F">
        <w:rPr>
          <w:rFonts w:ascii="Arial" w:hAnsi="Arial"/>
          <w:sz w:val="22"/>
          <w:szCs w:val="22"/>
          <w:lang w:val="en-US" w:eastAsia="en-US"/>
        </w:rPr>
        <w:t>. Choice of gasoline or diesel three- or four-cylinder engines, driving the front wheels via a six-speed manual or seven-speed double-clutch transmission.</w:t>
      </w:r>
    </w:p>
    <w:p w:rsidR="001A454F" w:rsidRPr="001A454F" w:rsidRDefault="001A454F" w:rsidP="001A454F">
      <w:pPr>
        <w:rPr>
          <w:rFonts w:ascii="Arial" w:hAnsi="Arial" w:cs="Arial"/>
          <w:sz w:val="22"/>
          <w:szCs w:val="22"/>
          <w:highlight w:val="yellow"/>
          <w:lang w:val="en-US" w:eastAsia="en-US"/>
        </w:rPr>
      </w:pPr>
    </w:p>
    <w:p w:rsidR="001A454F" w:rsidRPr="001A454F" w:rsidRDefault="001A454F" w:rsidP="001A454F">
      <w:pPr>
        <w:rPr>
          <w:rFonts w:ascii="Arial" w:hAnsi="Arial" w:cs="Arial"/>
          <w:b/>
          <w:sz w:val="26"/>
          <w:szCs w:val="22"/>
          <w:lang w:val="en-US" w:eastAsia="en-US"/>
        </w:rPr>
      </w:pPr>
      <w:r w:rsidRPr="001A454F">
        <w:rPr>
          <w:rFonts w:ascii="Arial" w:hAnsi="Arial"/>
          <w:b/>
          <w:sz w:val="26"/>
          <w:szCs w:val="22"/>
          <w:lang w:val="en-US" w:eastAsia="en-US"/>
        </w:rPr>
        <w:t>Engines</w:t>
      </w:r>
    </w:p>
    <w:p w:rsidR="001A454F" w:rsidRPr="001A454F" w:rsidRDefault="001A454F" w:rsidP="001A454F">
      <w:pPr>
        <w:rPr>
          <w:rFonts w:ascii="Arial" w:hAnsi="Arial" w:cs="Arial"/>
          <w:b/>
          <w:color w:val="000000"/>
          <w:sz w:val="22"/>
          <w:szCs w:val="22"/>
          <w:lang w:val="en-US" w:eastAsia="en-US"/>
        </w:rPr>
      </w:pPr>
      <w:r w:rsidRPr="001A454F">
        <w:rPr>
          <w:rFonts w:ascii="Arial" w:hAnsi="Arial"/>
          <w:b/>
          <w:sz w:val="22"/>
          <w:szCs w:val="22"/>
          <w:u w:val="single"/>
          <w:lang w:val="en-US" w:eastAsia="en-US"/>
        </w:rPr>
        <w:t>Gasoline</w:t>
      </w:r>
    </w:p>
    <w:p w:rsidR="001A454F" w:rsidRPr="001A454F" w:rsidRDefault="001A454F" w:rsidP="001A454F">
      <w:pPr>
        <w:rPr>
          <w:rFonts w:ascii="Arial" w:hAnsi="Arial" w:cs="Arial"/>
          <w:sz w:val="22"/>
          <w:szCs w:val="22"/>
          <w:u w:val="single"/>
          <w:lang w:val="en-US" w:eastAsia="en-US"/>
        </w:rPr>
      </w:pPr>
      <w:r w:rsidRPr="001A454F">
        <w:rPr>
          <w:rFonts w:ascii="Arial" w:hAnsi="Arial"/>
          <w:sz w:val="22"/>
          <w:szCs w:val="22"/>
          <w:u w:val="single"/>
          <w:lang w:val="en-US" w:eastAsia="en-US"/>
        </w:rPr>
        <w:t xml:space="preserve">1.0-litre / 120 </w:t>
      </w:r>
      <w:proofErr w:type="spellStart"/>
      <w:r w:rsidRPr="001A454F">
        <w:rPr>
          <w:rFonts w:ascii="Arial" w:hAnsi="Arial"/>
          <w:sz w:val="22"/>
          <w:szCs w:val="22"/>
          <w:u w:val="single"/>
          <w:lang w:val="en-US" w:eastAsia="en-US"/>
        </w:rPr>
        <w:t>ps</w:t>
      </w:r>
      <w:proofErr w:type="spellEnd"/>
      <w:r w:rsidRPr="001A454F">
        <w:rPr>
          <w:rFonts w:ascii="Arial" w:hAnsi="Arial"/>
          <w:sz w:val="22"/>
          <w:szCs w:val="22"/>
          <w:u w:val="single"/>
          <w:lang w:val="en-US" w:eastAsia="en-US"/>
        </w:rPr>
        <w:t xml:space="preserve"> T-</w:t>
      </w:r>
      <w:proofErr w:type="spellStart"/>
      <w:r w:rsidRPr="001A454F">
        <w:rPr>
          <w:rFonts w:ascii="Arial" w:hAnsi="Arial"/>
          <w:sz w:val="22"/>
          <w:szCs w:val="22"/>
          <w:u w:val="single"/>
          <w:lang w:val="en-US" w:eastAsia="en-US"/>
        </w:rPr>
        <w:t>GDi</w:t>
      </w:r>
      <w:proofErr w:type="spellEnd"/>
      <w:r w:rsidRPr="001A454F">
        <w:rPr>
          <w:rFonts w:ascii="Arial" w:hAnsi="Arial"/>
          <w:sz w:val="22"/>
          <w:szCs w:val="22"/>
          <w:u w:val="single"/>
          <w:lang w:val="en-US" w:eastAsia="en-US"/>
        </w:rPr>
        <w:t xml:space="preserve"> gasoline</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Type</w:t>
      </w:r>
      <w:r w:rsidRPr="001A454F">
        <w:rPr>
          <w:rFonts w:ascii="Arial" w:hAnsi="Arial"/>
          <w:sz w:val="22"/>
          <w:szCs w:val="22"/>
          <w:lang w:val="en-US" w:eastAsia="en-US"/>
        </w:rPr>
        <w:tab/>
      </w:r>
      <w:r w:rsidRPr="001A454F">
        <w:rPr>
          <w:rFonts w:ascii="Arial" w:hAnsi="Arial"/>
          <w:sz w:val="22"/>
          <w:szCs w:val="22"/>
          <w:lang w:val="en-US" w:eastAsia="en-US"/>
        </w:rPr>
        <w:tab/>
      </w:r>
      <w:r w:rsidRPr="001A454F">
        <w:rPr>
          <w:rFonts w:ascii="Arial" w:hAnsi="Arial"/>
          <w:sz w:val="22"/>
          <w:szCs w:val="22"/>
          <w:lang w:val="en-US" w:eastAsia="en-US"/>
        </w:rPr>
        <w:tab/>
        <w:t>Three-cylinder in-line, turbocharged</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Capacity</w:t>
      </w:r>
      <w:r w:rsidRPr="001A454F">
        <w:rPr>
          <w:rFonts w:ascii="Arial" w:hAnsi="Arial"/>
          <w:sz w:val="22"/>
          <w:szCs w:val="22"/>
          <w:lang w:val="en-US" w:eastAsia="en-US"/>
        </w:rPr>
        <w:tab/>
      </w:r>
      <w:r w:rsidRPr="001A454F">
        <w:rPr>
          <w:rFonts w:ascii="Arial" w:hAnsi="Arial"/>
          <w:sz w:val="22"/>
          <w:szCs w:val="22"/>
          <w:lang w:val="en-US" w:eastAsia="en-US"/>
        </w:rPr>
        <w:tab/>
        <w:t>1.0-litre, 998 cc</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Bore and stroke</w:t>
      </w:r>
      <w:r w:rsidRPr="001A454F">
        <w:rPr>
          <w:rFonts w:ascii="Arial" w:hAnsi="Arial"/>
          <w:sz w:val="22"/>
          <w:szCs w:val="22"/>
          <w:lang w:val="en-US" w:eastAsia="en-US"/>
        </w:rPr>
        <w:tab/>
        <w:t>71.0 x 84.0 mm</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Compression ratio</w:t>
      </w:r>
      <w:r w:rsidRPr="001A454F">
        <w:rPr>
          <w:rFonts w:ascii="Arial" w:hAnsi="Arial"/>
          <w:sz w:val="22"/>
          <w:szCs w:val="22"/>
          <w:lang w:val="en-US" w:eastAsia="en-US"/>
        </w:rPr>
        <w:tab/>
        <w:t>10.0:1</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Max power</w:t>
      </w:r>
      <w:r w:rsidRPr="001A454F">
        <w:rPr>
          <w:rFonts w:ascii="Arial" w:hAnsi="Arial"/>
          <w:sz w:val="22"/>
          <w:szCs w:val="22"/>
          <w:lang w:val="en-US" w:eastAsia="en-US"/>
        </w:rPr>
        <w:tab/>
      </w:r>
      <w:r w:rsidRPr="001A454F">
        <w:rPr>
          <w:rFonts w:ascii="Arial" w:hAnsi="Arial"/>
          <w:sz w:val="22"/>
          <w:szCs w:val="22"/>
          <w:lang w:val="en-US" w:eastAsia="en-US"/>
        </w:rPr>
        <w:tab/>
        <w:t xml:space="preserve">120 </w:t>
      </w:r>
      <w:proofErr w:type="spellStart"/>
      <w:r w:rsidRPr="001A454F">
        <w:rPr>
          <w:rFonts w:ascii="Arial" w:hAnsi="Arial"/>
          <w:sz w:val="22"/>
          <w:szCs w:val="22"/>
          <w:lang w:val="en-US" w:eastAsia="en-US"/>
        </w:rPr>
        <w:t>ps</w:t>
      </w:r>
      <w:proofErr w:type="spellEnd"/>
      <w:r w:rsidRPr="001A454F">
        <w:rPr>
          <w:rFonts w:ascii="Arial" w:hAnsi="Arial"/>
          <w:sz w:val="22"/>
          <w:szCs w:val="22"/>
          <w:lang w:val="en-US" w:eastAsia="en-US"/>
        </w:rPr>
        <w:t xml:space="preserve"> (88 kW) @ 6,000 rpm</w:t>
      </w:r>
    </w:p>
    <w:p w:rsidR="001A454F" w:rsidRPr="001A454F" w:rsidRDefault="001A454F" w:rsidP="001A454F">
      <w:pPr>
        <w:rPr>
          <w:rFonts w:ascii="Arial" w:hAnsi="Arial" w:cs="Arial"/>
          <w:sz w:val="22"/>
          <w:szCs w:val="22"/>
          <w:lang w:val="fr-FR" w:eastAsia="en-US"/>
        </w:rPr>
      </w:pPr>
      <w:r w:rsidRPr="001A454F">
        <w:rPr>
          <w:rFonts w:ascii="Arial" w:hAnsi="Arial"/>
          <w:sz w:val="22"/>
          <w:szCs w:val="22"/>
          <w:lang w:val="fr-FR" w:eastAsia="en-US"/>
        </w:rPr>
        <w:t>Max torque</w:t>
      </w:r>
      <w:r w:rsidRPr="001A454F">
        <w:rPr>
          <w:rFonts w:ascii="Arial" w:hAnsi="Arial"/>
          <w:sz w:val="22"/>
          <w:szCs w:val="22"/>
          <w:lang w:val="fr-FR" w:eastAsia="en-US"/>
        </w:rPr>
        <w:tab/>
      </w:r>
      <w:r w:rsidRPr="001A454F">
        <w:rPr>
          <w:rFonts w:ascii="Arial" w:hAnsi="Arial"/>
          <w:sz w:val="22"/>
          <w:szCs w:val="22"/>
          <w:lang w:val="fr-FR" w:eastAsia="en-US"/>
        </w:rPr>
        <w:tab/>
        <w:t xml:space="preserve">172 Nm (127 lb </w:t>
      </w:r>
      <w:proofErr w:type="spellStart"/>
      <w:r w:rsidRPr="001A454F">
        <w:rPr>
          <w:rFonts w:ascii="Arial" w:hAnsi="Arial"/>
          <w:sz w:val="22"/>
          <w:szCs w:val="22"/>
          <w:lang w:val="fr-FR" w:eastAsia="en-US"/>
        </w:rPr>
        <w:t>ft</w:t>
      </w:r>
      <w:proofErr w:type="spellEnd"/>
      <w:r w:rsidRPr="001A454F">
        <w:rPr>
          <w:rFonts w:ascii="Arial" w:hAnsi="Arial"/>
          <w:sz w:val="22"/>
          <w:szCs w:val="22"/>
          <w:lang w:val="fr-FR" w:eastAsia="en-US"/>
        </w:rPr>
        <w:t xml:space="preserve">) @ 1,500-4,000 </w:t>
      </w:r>
      <w:proofErr w:type="spellStart"/>
      <w:r w:rsidRPr="001A454F">
        <w:rPr>
          <w:rFonts w:ascii="Arial" w:hAnsi="Arial"/>
          <w:sz w:val="22"/>
          <w:szCs w:val="22"/>
          <w:lang w:val="fr-FR" w:eastAsia="en-US"/>
        </w:rPr>
        <w:t>rpm</w:t>
      </w:r>
      <w:proofErr w:type="spellEnd"/>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Valves</w:t>
      </w:r>
      <w:r w:rsidRPr="001A454F">
        <w:rPr>
          <w:rFonts w:ascii="Arial" w:hAnsi="Arial"/>
          <w:sz w:val="22"/>
          <w:szCs w:val="22"/>
          <w:lang w:val="en-US" w:eastAsia="en-US"/>
        </w:rPr>
        <w:tab/>
      </w:r>
      <w:r w:rsidRPr="001A454F">
        <w:rPr>
          <w:rFonts w:ascii="Arial" w:hAnsi="Arial"/>
          <w:sz w:val="22"/>
          <w:szCs w:val="22"/>
          <w:lang w:val="en-US" w:eastAsia="en-US"/>
        </w:rPr>
        <w:tab/>
      </w:r>
      <w:r w:rsidRPr="001A454F">
        <w:rPr>
          <w:rFonts w:ascii="Arial" w:hAnsi="Arial"/>
          <w:sz w:val="22"/>
          <w:szCs w:val="22"/>
          <w:lang w:val="en-US" w:eastAsia="en-US"/>
        </w:rPr>
        <w:tab/>
        <w:t>12 (four per cylinder)</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Fuel system</w:t>
      </w:r>
      <w:r w:rsidRPr="001A454F">
        <w:rPr>
          <w:rFonts w:ascii="Arial" w:hAnsi="Arial"/>
          <w:sz w:val="22"/>
          <w:szCs w:val="22"/>
          <w:lang w:val="en-US" w:eastAsia="en-US"/>
        </w:rPr>
        <w:tab/>
      </w:r>
      <w:r w:rsidRPr="001A454F">
        <w:rPr>
          <w:rFonts w:ascii="Arial" w:hAnsi="Arial"/>
          <w:sz w:val="22"/>
          <w:szCs w:val="22"/>
          <w:lang w:val="en-US" w:eastAsia="en-US"/>
        </w:rPr>
        <w:tab/>
        <w:t>Direct injection</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Emissions class</w:t>
      </w:r>
      <w:r w:rsidRPr="001A454F">
        <w:rPr>
          <w:rFonts w:ascii="Arial" w:hAnsi="Arial"/>
          <w:sz w:val="22"/>
          <w:szCs w:val="22"/>
          <w:lang w:val="en-US" w:eastAsia="en-US"/>
        </w:rPr>
        <w:tab/>
        <w:t>Euro Stage 6d TEMP</w:t>
      </w:r>
    </w:p>
    <w:p w:rsidR="001A454F" w:rsidRPr="001A454F" w:rsidRDefault="001A454F" w:rsidP="001A454F">
      <w:pPr>
        <w:rPr>
          <w:rFonts w:ascii="Arial" w:hAnsi="Arial" w:cs="Arial"/>
          <w:sz w:val="22"/>
          <w:szCs w:val="22"/>
          <w:lang w:val="en-GB" w:eastAsia="en-US"/>
        </w:rPr>
      </w:pPr>
    </w:p>
    <w:p w:rsidR="001A454F" w:rsidRPr="001A454F" w:rsidRDefault="001A454F" w:rsidP="001A454F">
      <w:pPr>
        <w:rPr>
          <w:rFonts w:ascii="Arial" w:hAnsi="Arial" w:cs="Arial"/>
          <w:sz w:val="22"/>
          <w:szCs w:val="22"/>
          <w:u w:val="single"/>
          <w:lang w:val="en-US" w:eastAsia="en-US"/>
        </w:rPr>
      </w:pPr>
      <w:r w:rsidRPr="001A454F">
        <w:rPr>
          <w:rFonts w:ascii="Arial" w:hAnsi="Arial"/>
          <w:sz w:val="22"/>
          <w:szCs w:val="22"/>
          <w:u w:val="single"/>
          <w:lang w:val="en-US" w:eastAsia="en-US"/>
        </w:rPr>
        <w:t xml:space="preserve">1.4-litre / 140 </w:t>
      </w:r>
      <w:proofErr w:type="spellStart"/>
      <w:r w:rsidRPr="001A454F">
        <w:rPr>
          <w:rFonts w:ascii="Arial" w:hAnsi="Arial"/>
          <w:sz w:val="22"/>
          <w:szCs w:val="22"/>
          <w:u w:val="single"/>
          <w:lang w:val="en-US" w:eastAsia="en-US"/>
        </w:rPr>
        <w:t>ps</w:t>
      </w:r>
      <w:proofErr w:type="spellEnd"/>
      <w:r w:rsidRPr="001A454F">
        <w:rPr>
          <w:rFonts w:ascii="Arial" w:hAnsi="Arial"/>
          <w:sz w:val="22"/>
          <w:szCs w:val="22"/>
          <w:u w:val="single"/>
          <w:lang w:val="en-US" w:eastAsia="en-US"/>
        </w:rPr>
        <w:t xml:space="preserve"> T-</w:t>
      </w:r>
      <w:proofErr w:type="spellStart"/>
      <w:r w:rsidRPr="001A454F">
        <w:rPr>
          <w:rFonts w:ascii="Arial" w:hAnsi="Arial"/>
          <w:sz w:val="22"/>
          <w:szCs w:val="22"/>
          <w:u w:val="single"/>
          <w:lang w:val="en-US" w:eastAsia="en-US"/>
        </w:rPr>
        <w:t>GDi</w:t>
      </w:r>
      <w:proofErr w:type="spellEnd"/>
      <w:r w:rsidRPr="001A454F">
        <w:rPr>
          <w:rFonts w:ascii="Arial" w:hAnsi="Arial"/>
          <w:sz w:val="22"/>
          <w:szCs w:val="22"/>
          <w:u w:val="single"/>
          <w:lang w:val="en-US" w:eastAsia="en-US"/>
        </w:rPr>
        <w:t xml:space="preserve"> gasoline</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Type</w:t>
      </w:r>
      <w:r w:rsidRPr="001A454F">
        <w:rPr>
          <w:rFonts w:ascii="Arial" w:hAnsi="Arial"/>
          <w:sz w:val="22"/>
          <w:szCs w:val="22"/>
          <w:lang w:val="en-US" w:eastAsia="en-US"/>
        </w:rPr>
        <w:tab/>
      </w:r>
      <w:r w:rsidRPr="001A454F">
        <w:rPr>
          <w:rFonts w:ascii="Arial" w:hAnsi="Arial"/>
          <w:sz w:val="22"/>
          <w:szCs w:val="22"/>
          <w:lang w:val="en-US" w:eastAsia="en-US"/>
        </w:rPr>
        <w:tab/>
      </w:r>
      <w:r w:rsidRPr="001A454F">
        <w:rPr>
          <w:rFonts w:ascii="Arial" w:hAnsi="Arial"/>
          <w:sz w:val="22"/>
          <w:szCs w:val="22"/>
          <w:lang w:val="en-US" w:eastAsia="en-US"/>
        </w:rPr>
        <w:tab/>
        <w:t>Four-cylinder in-line, turbocharged</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Capacity</w:t>
      </w:r>
      <w:r w:rsidRPr="001A454F">
        <w:rPr>
          <w:rFonts w:ascii="Arial" w:hAnsi="Arial"/>
          <w:sz w:val="22"/>
          <w:szCs w:val="22"/>
          <w:lang w:val="en-US" w:eastAsia="en-US"/>
        </w:rPr>
        <w:tab/>
      </w:r>
      <w:r w:rsidRPr="001A454F">
        <w:rPr>
          <w:rFonts w:ascii="Arial" w:hAnsi="Arial"/>
          <w:sz w:val="22"/>
          <w:szCs w:val="22"/>
          <w:lang w:val="en-US" w:eastAsia="en-US"/>
        </w:rPr>
        <w:tab/>
        <w:t>1.4-litre, 1,353 cc</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Bore and stroke</w:t>
      </w:r>
      <w:r w:rsidRPr="001A454F">
        <w:rPr>
          <w:rFonts w:ascii="Arial" w:hAnsi="Arial"/>
          <w:sz w:val="22"/>
          <w:szCs w:val="22"/>
          <w:lang w:val="en-US" w:eastAsia="en-US"/>
        </w:rPr>
        <w:tab/>
        <w:t>71.6 x 84.0 mm</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Compression ratio</w:t>
      </w:r>
      <w:r w:rsidRPr="001A454F">
        <w:rPr>
          <w:rFonts w:ascii="Arial" w:hAnsi="Arial"/>
          <w:sz w:val="22"/>
          <w:szCs w:val="22"/>
          <w:lang w:val="en-US" w:eastAsia="en-US"/>
        </w:rPr>
        <w:tab/>
        <w:t>10.0:1</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Max power</w:t>
      </w:r>
      <w:r w:rsidRPr="001A454F">
        <w:rPr>
          <w:rFonts w:ascii="Arial" w:hAnsi="Arial"/>
          <w:sz w:val="22"/>
          <w:szCs w:val="22"/>
          <w:lang w:val="en-US" w:eastAsia="en-US"/>
        </w:rPr>
        <w:tab/>
      </w:r>
      <w:r w:rsidRPr="001A454F">
        <w:rPr>
          <w:rFonts w:ascii="Arial" w:hAnsi="Arial"/>
          <w:sz w:val="22"/>
          <w:szCs w:val="22"/>
          <w:lang w:val="en-US" w:eastAsia="en-US"/>
        </w:rPr>
        <w:tab/>
        <w:t xml:space="preserve">140 </w:t>
      </w:r>
      <w:proofErr w:type="spellStart"/>
      <w:r w:rsidRPr="001A454F">
        <w:rPr>
          <w:rFonts w:ascii="Arial" w:hAnsi="Arial"/>
          <w:sz w:val="22"/>
          <w:szCs w:val="22"/>
          <w:lang w:val="en-US" w:eastAsia="en-US"/>
        </w:rPr>
        <w:t>ps</w:t>
      </w:r>
      <w:proofErr w:type="spellEnd"/>
      <w:r w:rsidRPr="001A454F">
        <w:rPr>
          <w:rFonts w:ascii="Arial" w:hAnsi="Arial"/>
          <w:sz w:val="22"/>
          <w:szCs w:val="22"/>
          <w:lang w:val="en-US" w:eastAsia="en-US"/>
        </w:rPr>
        <w:t xml:space="preserve"> (103 kW) @ 6,000 rpm</w:t>
      </w:r>
    </w:p>
    <w:p w:rsidR="001A454F" w:rsidRPr="001A454F" w:rsidRDefault="001A454F" w:rsidP="001A454F">
      <w:pPr>
        <w:rPr>
          <w:rFonts w:ascii="Arial" w:hAnsi="Arial" w:cs="Arial"/>
          <w:sz w:val="22"/>
          <w:szCs w:val="22"/>
          <w:lang w:val="fr-FR" w:eastAsia="en-US"/>
        </w:rPr>
      </w:pPr>
      <w:r w:rsidRPr="001A454F">
        <w:rPr>
          <w:rFonts w:ascii="Arial" w:hAnsi="Arial"/>
          <w:sz w:val="22"/>
          <w:szCs w:val="22"/>
          <w:lang w:val="fr-FR" w:eastAsia="en-US"/>
        </w:rPr>
        <w:t>Max torque</w:t>
      </w:r>
      <w:r w:rsidRPr="001A454F">
        <w:rPr>
          <w:rFonts w:ascii="Arial" w:hAnsi="Arial"/>
          <w:sz w:val="22"/>
          <w:szCs w:val="22"/>
          <w:lang w:val="fr-FR" w:eastAsia="en-US"/>
        </w:rPr>
        <w:tab/>
      </w:r>
      <w:r w:rsidRPr="001A454F">
        <w:rPr>
          <w:rFonts w:ascii="Arial" w:hAnsi="Arial"/>
          <w:sz w:val="22"/>
          <w:szCs w:val="22"/>
          <w:lang w:val="fr-FR" w:eastAsia="en-US"/>
        </w:rPr>
        <w:tab/>
        <w:t xml:space="preserve">242 Nm (178 lb </w:t>
      </w:r>
      <w:proofErr w:type="spellStart"/>
      <w:r w:rsidRPr="001A454F">
        <w:rPr>
          <w:rFonts w:ascii="Arial" w:hAnsi="Arial"/>
          <w:sz w:val="22"/>
          <w:szCs w:val="22"/>
          <w:lang w:val="fr-FR" w:eastAsia="en-US"/>
        </w:rPr>
        <w:t>ft</w:t>
      </w:r>
      <w:proofErr w:type="spellEnd"/>
      <w:r w:rsidRPr="001A454F">
        <w:rPr>
          <w:rFonts w:ascii="Arial" w:hAnsi="Arial"/>
          <w:sz w:val="22"/>
          <w:szCs w:val="22"/>
          <w:lang w:val="fr-FR" w:eastAsia="en-US"/>
        </w:rPr>
        <w:t xml:space="preserve">) @ 1,500-3,200 </w:t>
      </w:r>
      <w:proofErr w:type="spellStart"/>
      <w:r w:rsidRPr="001A454F">
        <w:rPr>
          <w:rFonts w:ascii="Arial" w:hAnsi="Arial"/>
          <w:sz w:val="22"/>
          <w:szCs w:val="22"/>
          <w:lang w:val="fr-FR" w:eastAsia="en-US"/>
        </w:rPr>
        <w:t>rpm</w:t>
      </w:r>
      <w:proofErr w:type="spellEnd"/>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Valves</w:t>
      </w:r>
      <w:r w:rsidRPr="001A454F">
        <w:rPr>
          <w:rFonts w:ascii="Arial" w:hAnsi="Arial"/>
          <w:sz w:val="22"/>
          <w:szCs w:val="22"/>
          <w:lang w:val="en-US" w:eastAsia="en-US"/>
        </w:rPr>
        <w:tab/>
      </w:r>
      <w:r w:rsidRPr="001A454F">
        <w:rPr>
          <w:rFonts w:ascii="Arial" w:hAnsi="Arial"/>
          <w:sz w:val="22"/>
          <w:szCs w:val="22"/>
          <w:lang w:val="en-US" w:eastAsia="en-US"/>
        </w:rPr>
        <w:tab/>
      </w:r>
      <w:r w:rsidRPr="001A454F">
        <w:rPr>
          <w:rFonts w:ascii="Arial" w:hAnsi="Arial"/>
          <w:sz w:val="22"/>
          <w:szCs w:val="22"/>
          <w:lang w:val="en-US" w:eastAsia="en-US"/>
        </w:rPr>
        <w:tab/>
        <w:t>16 (four per cylinder)</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Fuel system</w:t>
      </w:r>
      <w:r w:rsidRPr="001A454F">
        <w:rPr>
          <w:rFonts w:ascii="Arial" w:hAnsi="Arial"/>
          <w:sz w:val="22"/>
          <w:szCs w:val="22"/>
          <w:lang w:val="en-US" w:eastAsia="en-US"/>
        </w:rPr>
        <w:tab/>
      </w:r>
      <w:r w:rsidRPr="001A454F">
        <w:rPr>
          <w:rFonts w:ascii="Arial" w:hAnsi="Arial"/>
          <w:sz w:val="22"/>
          <w:szCs w:val="22"/>
          <w:lang w:val="en-US" w:eastAsia="en-US"/>
        </w:rPr>
        <w:tab/>
        <w:t>Direct injection</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Emissions class</w:t>
      </w:r>
      <w:r w:rsidRPr="001A454F">
        <w:rPr>
          <w:rFonts w:ascii="Arial" w:hAnsi="Arial"/>
          <w:sz w:val="22"/>
          <w:szCs w:val="22"/>
          <w:lang w:val="en-US" w:eastAsia="en-US"/>
        </w:rPr>
        <w:tab/>
        <w:t>Euro Stage 6d TEMP</w:t>
      </w:r>
    </w:p>
    <w:p w:rsidR="001A454F" w:rsidRDefault="001A454F" w:rsidP="001A454F">
      <w:pPr>
        <w:rPr>
          <w:rFonts w:ascii="Arial" w:hAnsi="Arial" w:cs="Arial"/>
          <w:sz w:val="22"/>
          <w:szCs w:val="22"/>
          <w:lang w:val="en-GB" w:eastAsia="en-US"/>
        </w:rPr>
      </w:pPr>
    </w:p>
    <w:p w:rsidR="00D95140" w:rsidRDefault="00D95140" w:rsidP="001A454F">
      <w:pPr>
        <w:rPr>
          <w:rFonts w:ascii="Arial" w:hAnsi="Arial" w:cs="Arial"/>
          <w:sz w:val="22"/>
          <w:szCs w:val="22"/>
          <w:lang w:val="en-GB" w:eastAsia="en-US"/>
        </w:rPr>
      </w:pPr>
    </w:p>
    <w:p w:rsidR="00D95140" w:rsidRDefault="00D95140" w:rsidP="001A454F">
      <w:pPr>
        <w:rPr>
          <w:rFonts w:ascii="Arial" w:hAnsi="Arial" w:cs="Arial"/>
          <w:sz w:val="22"/>
          <w:szCs w:val="22"/>
          <w:lang w:val="en-GB" w:eastAsia="en-US"/>
        </w:rPr>
      </w:pPr>
    </w:p>
    <w:p w:rsidR="00D95140" w:rsidRDefault="00D95140" w:rsidP="001A454F">
      <w:pPr>
        <w:rPr>
          <w:rFonts w:ascii="Arial" w:hAnsi="Arial" w:cs="Arial"/>
          <w:sz w:val="22"/>
          <w:szCs w:val="22"/>
          <w:lang w:val="en-GB" w:eastAsia="en-US"/>
        </w:rPr>
      </w:pPr>
    </w:p>
    <w:p w:rsidR="00D95140" w:rsidRPr="001A454F" w:rsidRDefault="00D95140" w:rsidP="001A454F">
      <w:pPr>
        <w:rPr>
          <w:rFonts w:ascii="Arial" w:hAnsi="Arial" w:cs="Arial"/>
          <w:sz w:val="22"/>
          <w:szCs w:val="22"/>
          <w:lang w:val="en-GB" w:eastAsia="en-US"/>
        </w:rPr>
      </w:pPr>
    </w:p>
    <w:p w:rsidR="001A454F" w:rsidRPr="00D95140" w:rsidRDefault="001A454F" w:rsidP="001A454F">
      <w:pPr>
        <w:rPr>
          <w:rFonts w:ascii="Arial" w:hAnsi="Arial" w:cs="Arial"/>
          <w:sz w:val="22"/>
          <w:szCs w:val="22"/>
          <w:u w:val="single"/>
          <w:lang w:val="fr-FR" w:eastAsia="en-US"/>
        </w:rPr>
      </w:pPr>
      <w:r w:rsidRPr="00D95140">
        <w:rPr>
          <w:rFonts w:ascii="Arial" w:hAnsi="Arial"/>
          <w:sz w:val="22"/>
          <w:szCs w:val="22"/>
          <w:u w:val="single"/>
          <w:lang w:val="fr-FR" w:eastAsia="en-US"/>
        </w:rPr>
        <w:lastRenderedPageBreak/>
        <w:t xml:space="preserve">1.6-litre / 204 </w:t>
      </w:r>
      <w:proofErr w:type="spellStart"/>
      <w:r w:rsidRPr="00D95140">
        <w:rPr>
          <w:rFonts w:ascii="Arial" w:hAnsi="Arial"/>
          <w:sz w:val="22"/>
          <w:szCs w:val="22"/>
          <w:u w:val="single"/>
          <w:lang w:val="fr-FR" w:eastAsia="en-US"/>
        </w:rPr>
        <w:t>ps</w:t>
      </w:r>
      <w:proofErr w:type="spellEnd"/>
      <w:r w:rsidRPr="00D95140">
        <w:rPr>
          <w:rFonts w:ascii="Arial" w:hAnsi="Arial"/>
          <w:sz w:val="22"/>
          <w:szCs w:val="22"/>
          <w:u w:val="single"/>
          <w:lang w:val="fr-FR" w:eastAsia="en-US"/>
        </w:rPr>
        <w:t xml:space="preserve"> T-</w:t>
      </w:r>
      <w:proofErr w:type="spellStart"/>
      <w:r w:rsidRPr="00D95140">
        <w:rPr>
          <w:rFonts w:ascii="Arial" w:hAnsi="Arial"/>
          <w:sz w:val="22"/>
          <w:szCs w:val="22"/>
          <w:u w:val="single"/>
          <w:lang w:val="fr-FR" w:eastAsia="en-US"/>
        </w:rPr>
        <w:t>GDi</w:t>
      </w:r>
      <w:proofErr w:type="spellEnd"/>
      <w:r w:rsidRPr="00D95140">
        <w:rPr>
          <w:rFonts w:ascii="Arial" w:hAnsi="Arial"/>
          <w:sz w:val="22"/>
          <w:szCs w:val="22"/>
          <w:u w:val="single"/>
          <w:lang w:val="fr-FR" w:eastAsia="en-US"/>
        </w:rPr>
        <w:t xml:space="preserve"> </w:t>
      </w:r>
      <w:proofErr w:type="spellStart"/>
      <w:r w:rsidRPr="00D95140">
        <w:rPr>
          <w:rFonts w:ascii="Arial" w:hAnsi="Arial"/>
          <w:sz w:val="22"/>
          <w:szCs w:val="22"/>
          <w:u w:val="single"/>
          <w:lang w:val="fr-FR" w:eastAsia="en-US"/>
        </w:rPr>
        <w:t>gasoline</w:t>
      </w:r>
      <w:proofErr w:type="spellEnd"/>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Type</w:t>
      </w:r>
      <w:r w:rsidRPr="001A454F">
        <w:rPr>
          <w:rFonts w:ascii="Arial" w:hAnsi="Arial"/>
          <w:sz w:val="22"/>
          <w:szCs w:val="22"/>
          <w:lang w:val="en-US" w:eastAsia="en-US"/>
        </w:rPr>
        <w:tab/>
      </w:r>
      <w:r w:rsidRPr="001A454F">
        <w:rPr>
          <w:rFonts w:ascii="Arial" w:hAnsi="Arial"/>
          <w:sz w:val="22"/>
          <w:szCs w:val="22"/>
          <w:lang w:val="en-US" w:eastAsia="en-US"/>
        </w:rPr>
        <w:tab/>
      </w:r>
      <w:r w:rsidRPr="001A454F">
        <w:rPr>
          <w:rFonts w:ascii="Arial" w:hAnsi="Arial"/>
          <w:sz w:val="22"/>
          <w:szCs w:val="22"/>
          <w:lang w:val="en-US" w:eastAsia="en-US"/>
        </w:rPr>
        <w:tab/>
        <w:t>Four-cylinder in-line, turbocharged</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Capacity</w:t>
      </w:r>
      <w:r w:rsidRPr="001A454F">
        <w:rPr>
          <w:rFonts w:ascii="Arial" w:hAnsi="Arial"/>
          <w:sz w:val="22"/>
          <w:szCs w:val="22"/>
          <w:lang w:val="en-US" w:eastAsia="en-US"/>
        </w:rPr>
        <w:tab/>
      </w:r>
      <w:r w:rsidRPr="001A454F">
        <w:rPr>
          <w:rFonts w:ascii="Arial" w:hAnsi="Arial"/>
          <w:sz w:val="22"/>
          <w:szCs w:val="22"/>
          <w:lang w:val="en-US" w:eastAsia="en-US"/>
        </w:rPr>
        <w:tab/>
        <w:t>1.6-litre, 1,591 cc</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Bore and stroke</w:t>
      </w:r>
      <w:r w:rsidRPr="001A454F">
        <w:rPr>
          <w:rFonts w:ascii="Arial" w:hAnsi="Arial"/>
          <w:sz w:val="22"/>
          <w:szCs w:val="22"/>
          <w:lang w:val="en-US" w:eastAsia="en-US"/>
        </w:rPr>
        <w:tab/>
        <w:t>77.0 x 85.44 mm</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Compression ratio</w:t>
      </w:r>
      <w:r w:rsidRPr="001A454F">
        <w:rPr>
          <w:rFonts w:ascii="Arial" w:hAnsi="Arial"/>
          <w:sz w:val="22"/>
          <w:szCs w:val="22"/>
          <w:lang w:val="en-US" w:eastAsia="en-US"/>
        </w:rPr>
        <w:tab/>
        <w:t>10.0:1</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Max power</w:t>
      </w:r>
      <w:r w:rsidRPr="001A454F">
        <w:rPr>
          <w:rFonts w:ascii="Arial" w:hAnsi="Arial"/>
          <w:sz w:val="22"/>
          <w:szCs w:val="22"/>
          <w:lang w:val="en-US" w:eastAsia="en-US"/>
        </w:rPr>
        <w:tab/>
      </w:r>
      <w:r w:rsidRPr="001A454F">
        <w:rPr>
          <w:rFonts w:ascii="Arial" w:hAnsi="Arial"/>
          <w:sz w:val="22"/>
          <w:szCs w:val="22"/>
          <w:lang w:val="en-US" w:eastAsia="en-US"/>
        </w:rPr>
        <w:tab/>
        <w:t xml:space="preserve">204 </w:t>
      </w:r>
      <w:proofErr w:type="spellStart"/>
      <w:r w:rsidRPr="001A454F">
        <w:rPr>
          <w:rFonts w:ascii="Arial" w:hAnsi="Arial"/>
          <w:sz w:val="22"/>
          <w:szCs w:val="22"/>
          <w:lang w:val="en-US" w:eastAsia="en-US"/>
        </w:rPr>
        <w:t>ps</w:t>
      </w:r>
      <w:proofErr w:type="spellEnd"/>
      <w:r w:rsidRPr="001A454F">
        <w:rPr>
          <w:rFonts w:ascii="Arial" w:hAnsi="Arial"/>
          <w:sz w:val="22"/>
          <w:szCs w:val="22"/>
          <w:lang w:val="en-US" w:eastAsia="en-US"/>
        </w:rPr>
        <w:t xml:space="preserve"> (150 kW) @ 5,500 rpm</w:t>
      </w:r>
    </w:p>
    <w:p w:rsidR="001A454F" w:rsidRPr="001A454F" w:rsidRDefault="001A454F" w:rsidP="001A454F">
      <w:pPr>
        <w:rPr>
          <w:rFonts w:ascii="Arial" w:hAnsi="Arial" w:cs="Arial"/>
          <w:sz w:val="22"/>
          <w:szCs w:val="22"/>
          <w:lang w:val="fr-FR" w:eastAsia="en-US"/>
        </w:rPr>
      </w:pPr>
      <w:r w:rsidRPr="001A454F">
        <w:rPr>
          <w:rFonts w:ascii="Arial" w:hAnsi="Arial"/>
          <w:sz w:val="22"/>
          <w:szCs w:val="22"/>
          <w:lang w:val="fr-FR" w:eastAsia="en-US"/>
        </w:rPr>
        <w:t>Max torque</w:t>
      </w:r>
      <w:r w:rsidRPr="001A454F">
        <w:rPr>
          <w:rFonts w:ascii="Arial" w:hAnsi="Arial"/>
          <w:sz w:val="22"/>
          <w:szCs w:val="22"/>
          <w:lang w:val="fr-FR" w:eastAsia="en-US"/>
        </w:rPr>
        <w:tab/>
      </w:r>
      <w:r w:rsidRPr="001A454F">
        <w:rPr>
          <w:rFonts w:ascii="Arial" w:hAnsi="Arial"/>
          <w:sz w:val="22"/>
          <w:szCs w:val="22"/>
          <w:lang w:val="fr-FR" w:eastAsia="en-US"/>
        </w:rPr>
        <w:tab/>
        <w:t xml:space="preserve">265 Nm (195 lb </w:t>
      </w:r>
      <w:proofErr w:type="spellStart"/>
      <w:r w:rsidRPr="001A454F">
        <w:rPr>
          <w:rFonts w:ascii="Arial" w:hAnsi="Arial"/>
          <w:sz w:val="22"/>
          <w:szCs w:val="22"/>
          <w:lang w:val="fr-FR" w:eastAsia="en-US"/>
        </w:rPr>
        <w:t>ft</w:t>
      </w:r>
      <w:proofErr w:type="spellEnd"/>
      <w:r w:rsidRPr="001A454F">
        <w:rPr>
          <w:rFonts w:ascii="Arial" w:hAnsi="Arial"/>
          <w:sz w:val="22"/>
          <w:szCs w:val="22"/>
          <w:lang w:val="fr-FR" w:eastAsia="en-US"/>
        </w:rPr>
        <w:t xml:space="preserve">) @ 1,500-4,500 </w:t>
      </w:r>
      <w:proofErr w:type="spellStart"/>
      <w:r w:rsidRPr="001A454F">
        <w:rPr>
          <w:rFonts w:ascii="Arial" w:hAnsi="Arial"/>
          <w:sz w:val="22"/>
          <w:szCs w:val="22"/>
          <w:lang w:val="fr-FR" w:eastAsia="en-US"/>
        </w:rPr>
        <w:t>rpm</w:t>
      </w:r>
      <w:proofErr w:type="spellEnd"/>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Valves</w:t>
      </w:r>
      <w:r w:rsidRPr="001A454F">
        <w:rPr>
          <w:rFonts w:ascii="Arial" w:hAnsi="Arial"/>
          <w:sz w:val="22"/>
          <w:szCs w:val="22"/>
          <w:lang w:val="en-US" w:eastAsia="en-US"/>
        </w:rPr>
        <w:tab/>
      </w:r>
      <w:r w:rsidRPr="001A454F">
        <w:rPr>
          <w:rFonts w:ascii="Arial" w:hAnsi="Arial"/>
          <w:sz w:val="22"/>
          <w:szCs w:val="22"/>
          <w:lang w:val="en-US" w:eastAsia="en-US"/>
        </w:rPr>
        <w:tab/>
      </w:r>
      <w:r w:rsidRPr="001A454F">
        <w:rPr>
          <w:rFonts w:ascii="Arial" w:hAnsi="Arial"/>
          <w:sz w:val="22"/>
          <w:szCs w:val="22"/>
          <w:lang w:val="en-US" w:eastAsia="en-US"/>
        </w:rPr>
        <w:tab/>
        <w:t>16 (four per cylinder)</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Fuel system</w:t>
      </w:r>
      <w:r w:rsidRPr="001A454F">
        <w:rPr>
          <w:rFonts w:ascii="Arial" w:hAnsi="Arial"/>
          <w:sz w:val="22"/>
          <w:szCs w:val="22"/>
          <w:lang w:val="en-US" w:eastAsia="en-US"/>
        </w:rPr>
        <w:tab/>
      </w:r>
      <w:r w:rsidRPr="001A454F">
        <w:rPr>
          <w:rFonts w:ascii="Arial" w:hAnsi="Arial"/>
          <w:sz w:val="22"/>
          <w:szCs w:val="22"/>
          <w:lang w:val="en-US" w:eastAsia="en-US"/>
        </w:rPr>
        <w:tab/>
        <w:t>Direct injection</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Emissions class</w:t>
      </w:r>
      <w:r w:rsidRPr="001A454F">
        <w:rPr>
          <w:rFonts w:ascii="Arial" w:hAnsi="Arial"/>
          <w:sz w:val="22"/>
          <w:szCs w:val="22"/>
          <w:lang w:val="en-US" w:eastAsia="en-US"/>
        </w:rPr>
        <w:tab/>
        <w:t>Euro Stage 6d TEMP</w:t>
      </w:r>
    </w:p>
    <w:p w:rsidR="001A454F" w:rsidRPr="001A454F" w:rsidRDefault="001A454F" w:rsidP="001A454F">
      <w:pPr>
        <w:rPr>
          <w:rFonts w:ascii="Arial" w:hAnsi="Arial" w:cs="Arial"/>
          <w:sz w:val="22"/>
          <w:szCs w:val="22"/>
          <w:lang w:val="en-GB" w:eastAsia="en-US"/>
        </w:rPr>
      </w:pPr>
    </w:p>
    <w:p w:rsidR="001A454F" w:rsidRPr="001A454F" w:rsidRDefault="001A454F" w:rsidP="001A454F">
      <w:pPr>
        <w:rPr>
          <w:rFonts w:ascii="Arial" w:hAnsi="Arial" w:cs="Arial"/>
          <w:b/>
          <w:sz w:val="22"/>
          <w:szCs w:val="22"/>
          <w:u w:val="single"/>
          <w:lang w:val="en-US" w:eastAsia="en-US"/>
        </w:rPr>
      </w:pPr>
      <w:r w:rsidRPr="001A454F">
        <w:rPr>
          <w:rFonts w:ascii="Arial" w:hAnsi="Arial"/>
          <w:b/>
          <w:sz w:val="22"/>
          <w:szCs w:val="22"/>
          <w:u w:val="single"/>
          <w:lang w:val="en-US" w:eastAsia="en-US"/>
        </w:rPr>
        <w:t>Diesel</w:t>
      </w:r>
    </w:p>
    <w:p w:rsidR="001A454F" w:rsidRPr="001A454F" w:rsidRDefault="001A454F" w:rsidP="001A454F">
      <w:pPr>
        <w:rPr>
          <w:rFonts w:ascii="Arial" w:hAnsi="Arial" w:cs="Arial"/>
          <w:sz w:val="22"/>
          <w:szCs w:val="22"/>
          <w:u w:val="single"/>
          <w:lang w:val="en-US" w:eastAsia="en-US"/>
        </w:rPr>
      </w:pPr>
      <w:r w:rsidRPr="001A454F">
        <w:rPr>
          <w:rFonts w:ascii="Arial" w:hAnsi="Arial"/>
          <w:sz w:val="22"/>
          <w:szCs w:val="22"/>
          <w:u w:val="single"/>
          <w:lang w:val="en-US" w:eastAsia="en-US"/>
        </w:rPr>
        <w:t xml:space="preserve">1.6-litre / 115 </w:t>
      </w:r>
      <w:proofErr w:type="spellStart"/>
      <w:r w:rsidRPr="001A454F">
        <w:rPr>
          <w:rFonts w:ascii="Arial" w:hAnsi="Arial"/>
          <w:sz w:val="22"/>
          <w:szCs w:val="22"/>
          <w:u w:val="single"/>
          <w:lang w:val="en-US" w:eastAsia="en-US"/>
        </w:rPr>
        <w:t>ps</w:t>
      </w:r>
      <w:proofErr w:type="spellEnd"/>
      <w:r w:rsidRPr="001A454F">
        <w:rPr>
          <w:rFonts w:ascii="Arial" w:hAnsi="Arial"/>
          <w:sz w:val="22"/>
          <w:szCs w:val="22"/>
          <w:u w:val="single"/>
          <w:lang w:val="en-US" w:eastAsia="en-US"/>
        </w:rPr>
        <w:t xml:space="preserve"> </w:t>
      </w:r>
      <w:proofErr w:type="spellStart"/>
      <w:r w:rsidRPr="001A454F">
        <w:rPr>
          <w:rFonts w:ascii="Arial" w:hAnsi="Arial"/>
          <w:sz w:val="22"/>
          <w:szCs w:val="22"/>
          <w:u w:val="single"/>
          <w:lang w:val="en-US" w:eastAsia="en-US"/>
        </w:rPr>
        <w:t>Smartstream</w:t>
      </w:r>
      <w:proofErr w:type="spellEnd"/>
      <w:r w:rsidRPr="001A454F">
        <w:rPr>
          <w:rFonts w:ascii="Arial" w:hAnsi="Arial"/>
          <w:sz w:val="22"/>
          <w:szCs w:val="22"/>
          <w:u w:val="single"/>
          <w:lang w:val="en-US" w:eastAsia="en-US"/>
        </w:rPr>
        <w:t xml:space="preserve"> </w:t>
      </w:r>
      <w:proofErr w:type="spellStart"/>
      <w:r w:rsidRPr="001A454F">
        <w:rPr>
          <w:rFonts w:ascii="Arial" w:hAnsi="Arial"/>
          <w:sz w:val="22"/>
          <w:szCs w:val="22"/>
          <w:u w:val="single"/>
          <w:lang w:val="en-US" w:eastAsia="en-US"/>
        </w:rPr>
        <w:t>CRDi</w:t>
      </w:r>
      <w:proofErr w:type="spellEnd"/>
      <w:r w:rsidRPr="001A454F">
        <w:rPr>
          <w:rFonts w:ascii="Arial" w:hAnsi="Arial"/>
          <w:sz w:val="22"/>
          <w:szCs w:val="22"/>
          <w:u w:val="single"/>
          <w:lang w:val="en-US" w:eastAsia="en-US"/>
        </w:rPr>
        <w:t xml:space="preserve"> diesel (low)</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Type</w:t>
      </w:r>
      <w:r w:rsidRPr="001A454F">
        <w:rPr>
          <w:rFonts w:ascii="Arial" w:hAnsi="Arial"/>
          <w:sz w:val="22"/>
          <w:szCs w:val="22"/>
          <w:lang w:val="en-US" w:eastAsia="en-US"/>
        </w:rPr>
        <w:tab/>
      </w:r>
      <w:r w:rsidRPr="001A454F">
        <w:rPr>
          <w:rFonts w:ascii="Arial" w:hAnsi="Arial"/>
          <w:sz w:val="22"/>
          <w:szCs w:val="22"/>
          <w:lang w:val="en-US" w:eastAsia="en-US"/>
        </w:rPr>
        <w:tab/>
      </w:r>
      <w:r w:rsidRPr="001A454F">
        <w:rPr>
          <w:rFonts w:ascii="Arial" w:hAnsi="Arial"/>
          <w:sz w:val="22"/>
          <w:szCs w:val="22"/>
          <w:lang w:val="en-US" w:eastAsia="en-US"/>
        </w:rPr>
        <w:tab/>
        <w:t>Four-cylinder in-line, turbocharged</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Capacity</w:t>
      </w:r>
      <w:r w:rsidRPr="001A454F">
        <w:rPr>
          <w:rFonts w:ascii="Arial" w:hAnsi="Arial"/>
          <w:sz w:val="22"/>
          <w:szCs w:val="22"/>
          <w:lang w:val="en-US" w:eastAsia="en-US"/>
        </w:rPr>
        <w:tab/>
      </w:r>
      <w:r w:rsidRPr="001A454F">
        <w:rPr>
          <w:rFonts w:ascii="Arial" w:hAnsi="Arial"/>
          <w:sz w:val="22"/>
          <w:szCs w:val="22"/>
          <w:lang w:val="en-US" w:eastAsia="en-US"/>
        </w:rPr>
        <w:tab/>
        <w:t>1.6-litre, 1,598 cc</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Bore and stroke</w:t>
      </w:r>
      <w:r w:rsidRPr="001A454F">
        <w:rPr>
          <w:rFonts w:ascii="Arial" w:hAnsi="Arial"/>
          <w:sz w:val="22"/>
          <w:szCs w:val="22"/>
          <w:lang w:val="en-US" w:eastAsia="en-US"/>
        </w:rPr>
        <w:tab/>
        <w:t>77.0 x 85.8 mm</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Compression ratio</w:t>
      </w:r>
      <w:r w:rsidRPr="001A454F">
        <w:rPr>
          <w:rFonts w:ascii="Arial" w:hAnsi="Arial"/>
          <w:sz w:val="22"/>
          <w:szCs w:val="22"/>
          <w:lang w:val="en-US" w:eastAsia="en-US"/>
        </w:rPr>
        <w:tab/>
        <w:t>15.9:1</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Max power</w:t>
      </w:r>
      <w:r w:rsidRPr="001A454F">
        <w:rPr>
          <w:rFonts w:ascii="Arial" w:hAnsi="Arial"/>
          <w:sz w:val="22"/>
          <w:szCs w:val="22"/>
          <w:lang w:val="en-US" w:eastAsia="en-US"/>
        </w:rPr>
        <w:tab/>
      </w:r>
      <w:r w:rsidRPr="001A454F">
        <w:rPr>
          <w:rFonts w:ascii="Arial" w:hAnsi="Arial"/>
          <w:sz w:val="22"/>
          <w:szCs w:val="22"/>
          <w:lang w:val="en-US" w:eastAsia="en-US"/>
        </w:rPr>
        <w:tab/>
        <w:t xml:space="preserve">115 </w:t>
      </w:r>
      <w:proofErr w:type="spellStart"/>
      <w:r w:rsidRPr="001A454F">
        <w:rPr>
          <w:rFonts w:ascii="Arial" w:hAnsi="Arial"/>
          <w:sz w:val="22"/>
          <w:szCs w:val="22"/>
          <w:lang w:val="en-US" w:eastAsia="en-US"/>
        </w:rPr>
        <w:t>ps</w:t>
      </w:r>
      <w:proofErr w:type="spellEnd"/>
      <w:r w:rsidRPr="001A454F">
        <w:rPr>
          <w:rFonts w:ascii="Arial" w:hAnsi="Arial"/>
          <w:sz w:val="22"/>
          <w:szCs w:val="22"/>
          <w:lang w:val="en-US" w:eastAsia="en-US"/>
        </w:rPr>
        <w:t xml:space="preserve"> (85 kW) @ 4,000 rpm</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Max torque</w:t>
      </w:r>
      <w:r w:rsidRPr="001A454F">
        <w:rPr>
          <w:rFonts w:ascii="Arial" w:hAnsi="Arial"/>
          <w:sz w:val="22"/>
          <w:szCs w:val="22"/>
          <w:lang w:val="en-US" w:eastAsia="en-US"/>
        </w:rPr>
        <w:tab/>
      </w:r>
      <w:r w:rsidRPr="001A454F">
        <w:rPr>
          <w:rFonts w:ascii="Arial" w:hAnsi="Arial"/>
          <w:sz w:val="22"/>
          <w:szCs w:val="22"/>
          <w:lang w:val="en-US" w:eastAsia="en-US"/>
        </w:rPr>
        <w:tab/>
        <w:t xml:space="preserve">280 Nm (207 </w:t>
      </w:r>
      <w:proofErr w:type="spellStart"/>
      <w:r w:rsidRPr="001A454F">
        <w:rPr>
          <w:rFonts w:ascii="Arial" w:hAnsi="Arial"/>
          <w:sz w:val="22"/>
          <w:szCs w:val="22"/>
          <w:lang w:val="en-US" w:eastAsia="en-US"/>
        </w:rPr>
        <w:t>lb</w:t>
      </w:r>
      <w:proofErr w:type="spellEnd"/>
      <w:r w:rsidRPr="001A454F">
        <w:rPr>
          <w:rFonts w:ascii="Arial" w:hAnsi="Arial"/>
          <w:sz w:val="22"/>
          <w:szCs w:val="22"/>
          <w:lang w:val="en-US" w:eastAsia="en-US"/>
        </w:rPr>
        <w:t xml:space="preserve"> </w:t>
      </w:r>
      <w:proofErr w:type="spellStart"/>
      <w:r w:rsidRPr="001A454F">
        <w:rPr>
          <w:rFonts w:ascii="Arial" w:hAnsi="Arial"/>
          <w:sz w:val="22"/>
          <w:szCs w:val="22"/>
          <w:lang w:val="en-US" w:eastAsia="en-US"/>
        </w:rPr>
        <w:t>ft</w:t>
      </w:r>
      <w:proofErr w:type="spellEnd"/>
      <w:r w:rsidRPr="001A454F">
        <w:rPr>
          <w:rFonts w:ascii="Arial" w:hAnsi="Arial"/>
          <w:sz w:val="22"/>
          <w:szCs w:val="22"/>
          <w:lang w:val="en-US" w:eastAsia="en-US"/>
        </w:rPr>
        <w:t>) @ 1,500-2,750 rpm (6MT)</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ab/>
      </w:r>
      <w:r w:rsidRPr="001A454F">
        <w:rPr>
          <w:rFonts w:ascii="Arial" w:hAnsi="Arial"/>
          <w:sz w:val="22"/>
          <w:szCs w:val="22"/>
          <w:lang w:val="en-US" w:eastAsia="en-US"/>
        </w:rPr>
        <w:tab/>
      </w:r>
      <w:r w:rsidRPr="001A454F">
        <w:rPr>
          <w:rFonts w:ascii="Arial" w:hAnsi="Arial"/>
          <w:sz w:val="22"/>
          <w:szCs w:val="22"/>
          <w:lang w:val="en-US" w:eastAsia="en-US"/>
        </w:rPr>
        <w:tab/>
        <w:t xml:space="preserve">300 Nm (221lb </w:t>
      </w:r>
      <w:proofErr w:type="spellStart"/>
      <w:r w:rsidRPr="001A454F">
        <w:rPr>
          <w:rFonts w:ascii="Arial" w:hAnsi="Arial"/>
          <w:sz w:val="22"/>
          <w:szCs w:val="22"/>
          <w:lang w:val="en-US" w:eastAsia="en-US"/>
        </w:rPr>
        <w:t>ft</w:t>
      </w:r>
      <w:proofErr w:type="spellEnd"/>
      <w:r w:rsidRPr="001A454F">
        <w:rPr>
          <w:rFonts w:ascii="Arial" w:hAnsi="Arial"/>
          <w:sz w:val="22"/>
          <w:szCs w:val="22"/>
          <w:lang w:val="en-US" w:eastAsia="en-US"/>
        </w:rPr>
        <w:t>) @ 1,500-2,500 rpm (7DCT)</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Valves</w:t>
      </w:r>
      <w:r w:rsidRPr="001A454F">
        <w:rPr>
          <w:rFonts w:ascii="Arial" w:hAnsi="Arial"/>
          <w:sz w:val="22"/>
          <w:szCs w:val="22"/>
          <w:lang w:val="en-US" w:eastAsia="en-US"/>
        </w:rPr>
        <w:tab/>
      </w:r>
      <w:r w:rsidRPr="001A454F">
        <w:rPr>
          <w:rFonts w:ascii="Arial" w:hAnsi="Arial"/>
          <w:sz w:val="22"/>
          <w:szCs w:val="22"/>
          <w:lang w:val="en-US" w:eastAsia="en-US"/>
        </w:rPr>
        <w:tab/>
      </w:r>
      <w:r w:rsidRPr="001A454F">
        <w:rPr>
          <w:rFonts w:ascii="Arial" w:hAnsi="Arial"/>
          <w:sz w:val="22"/>
          <w:szCs w:val="22"/>
          <w:lang w:val="en-US" w:eastAsia="en-US"/>
        </w:rPr>
        <w:tab/>
        <w:t>16 (four per cylinder)</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Fuel system</w:t>
      </w:r>
      <w:r w:rsidRPr="001A454F">
        <w:rPr>
          <w:rFonts w:ascii="Arial" w:hAnsi="Arial"/>
          <w:sz w:val="22"/>
          <w:szCs w:val="22"/>
          <w:lang w:val="en-US" w:eastAsia="en-US"/>
        </w:rPr>
        <w:tab/>
      </w:r>
      <w:r w:rsidRPr="001A454F">
        <w:rPr>
          <w:rFonts w:ascii="Arial" w:hAnsi="Arial"/>
          <w:sz w:val="22"/>
          <w:szCs w:val="22"/>
          <w:lang w:val="en-US" w:eastAsia="en-US"/>
        </w:rPr>
        <w:tab/>
        <w:t>Common-rail direct injection</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Emissions class</w:t>
      </w:r>
      <w:r w:rsidRPr="001A454F">
        <w:rPr>
          <w:rFonts w:ascii="Arial" w:hAnsi="Arial"/>
          <w:sz w:val="22"/>
          <w:szCs w:val="22"/>
          <w:lang w:val="en-US" w:eastAsia="en-US"/>
        </w:rPr>
        <w:tab/>
        <w:t>Euro Stage 6d TEMP</w:t>
      </w:r>
    </w:p>
    <w:p w:rsidR="001A454F" w:rsidRPr="001A454F" w:rsidRDefault="001A454F" w:rsidP="001A454F">
      <w:pPr>
        <w:rPr>
          <w:rFonts w:ascii="Arial" w:hAnsi="Arial" w:cs="Arial"/>
          <w:sz w:val="22"/>
          <w:szCs w:val="22"/>
          <w:u w:val="single"/>
          <w:lang w:val="en-GB" w:eastAsia="en-US"/>
        </w:rPr>
      </w:pPr>
    </w:p>
    <w:p w:rsidR="001A454F" w:rsidRPr="001A454F" w:rsidRDefault="001A454F" w:rsidP="001A454F">
      <w:pPr>
        <w:rPr>
          <w:rFonts w:ascii="Arial" w:hAnsi="Arial" w:cs="Arial"/>
          <w:sz w:val="22"/>
          <w:szCs w:val="22"/>
          <w:u w:val="single"/>
          <w:lang w:val="en-US" w:eastAsia="en-US"/>
        </w:rPr>
      </w:pPr>
      <w:r w:rsidRPr="001A454F">
        <w:rPr>
          <w:rFonts w:ascii="Arial" w:hAnsi="Arial"/>
          <w:sz w:val="22"/>
          <w:szCs w:val="22"/>
          <w:u w:val="single"/>
          <w:lang w:val="en-US" w:eastAsia="en-US"/>
        </w:rPr>
        <w:t xml:space="preserve">1.6-litre / 136 </w:t>
      </w:r>
      <w:proofErr w:type="spellStart"/>
      <w:r w:rsidRPr="001A454F">
        <w:rPr>
          <w:rFonts w:ascii="Arial" w:hAnsi="Arial"/>
          <w:sz w:val="22"/>
          <w:szCs w:val="22"/>
          <w:u w:val="single"/>
          <w:lang w:val="en-US" w:eastAsia="en-US"/>
        </w:rPr>
        <w:t>ps</w:t>
      </w:r>
      <w:proofErr w:type="spellEnd"/>
      <w:r w:rsidRPr="001A454F">
        <w:rPr>
          <w:rFonts w:ascii="Arial" w:hAnsi="Arial"/>
          <w:sz w:val="22"/>
          <w:szCs w:val="22"/>
          <w:u w:val="single"/>
          <w:lang w:val="en-US" w:eastAsia="en-US"/>
        </w:rPr>
        <w:t xml:space="preserve"> </w:t>
      </w:r>
      <w:proofErr w:type="spellStart"/>
      <w:r w:rsidRPr="001A454F">
        <w:rPr>
          <w:rFonts w:ascii="Arial" w:hAnsi="Arial"/>
          <w:sz w:val="22"/>
          <w:szCs w:val="22"/>
          <w:u w:val="single"/>
          <w:lang w:val="en-US" w:eastAsia="en-US"/>
        </w:rPr>
        <w:t>Smartstream</w:t>
      </w:r>
      <w:proofErr w:type="spellEnd"/>
      <w:r w:rsidRPr="001A454F">
        <w:rPr>
          <w:rFonts w:ascii="Arial" w:hAnsi="Arial"/>
          <w:sz w:val="22"/>
          <w:szCs w:val="22"/>
          <w:u w:val="single"/>
          <w:lang w:val="en-US" w:eastAsia="en-US"/>
        </w:rPr>
        <w:t xml:space="preserve"> </w:t>
      </w:r>
      <w:proofErr w:type="spellStart"/>
      <w:r w:rsidRPr="001A454F">
        <w:rPr>
          <w:rFonts w:ascii="Arial" w:hAnsi="Arial"/>
          <w:sz w:val="22"/>
          <w:szCs w:val="22"/>
          <w:u w:val="single"/>
          <w:lang w:val="en-US" w:eastAsia="en-US"/>
        </w:rPr>
        <w:t>CRDi</w:t>
      </w:r>
      <w:proofErr w:type="spellEnd"/>
      <w:r w:rsidRPr="001A454F">
        <w:rPr>
          <w:rFonts w:ascii="Arial" w:hAnsi="Arial"/>
          <w:sz w:val="22"/>
          <w:szCs w:val="22"/>
          <w:u w:val="single"/>
          <w:lang w:val="en-US" w:eastAsia="en-US"/>
        </w:rPr>
        <w:t xml:space="preserve"> diesel (high)</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Type</w:t>
      </w:r>
      <w:r w:rsidRPr="001A454F">
        <w:rPr>
          <w:rFonts w:ascii="Arial" w:hAnsi="Arial"/>
          <w:sz w:val="22"/>
          <w:szCs w:val="22"/>
          <w:lang w:val="en-US" w:eastAsia="en-US"/>
        </w:rPr>
        <w:tab/>
      </w:r>
      <w:r w:rsidRPr="001A454F">
        <w:rPr>
          <w:rFonts w:ascii="Arial" w:hAnsi="Arial"/>
          <w:sz w:val="22"/>
          <w:szCs w:val="22"/>
          <w:lang w:val="en-US" w:eastAsia="en-US"/>
        </w:rPr>
        <w:tab/>
      </w:r>
      <w:r w:rsidRPr="001A454F">
        <w:rPr>
          <w:rFonts w:ascii="Arial" w:hAnsi="Arial"/>
          <w:sz w:val="22"/>
          <w:szCs w:val="22"/>
          <w:lang w:val="en-US" w:eastAsia="en-US"/>
        </w:rPr>
        <w:tab/>
        <w:t>Four-cylinder in-line, turbocharged</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Capacity</w:t>
      </w:r>
      <w:r w:rsidRPr="001A454F">
        <w:rPr>
          <w:rFonts w:ascii="Arial" w:hAnsi="Arial"/>
          <w:sz w:val="22"/>
          <w:szCs w:val="22"/>
          <w:lang w:val="en-US" w:eastAsia="en-US"/>
        </w:rPr>
        <w:tab/>
      </w:r>
      <w:r w:rsidRPr="001A454F">
        <w:rPr>
          <w:rFonts w:ascii="Arial" w:hAnsi="Arial"/>
          <w:sz w:val="22"/>
          <w:szCs w:val="22"/>
          <w:lang w:val="en-US" w:eastAsia="en-US"/>
        </w:rPr>
        <w:tab/>
        <w:t>1.6-litre, 1,598 cc</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Bore and stroke</w:t>
      </w:r>
      <w:r w:rsidRPr="001A454F">
        <w:rPr>
          <w:rFonts w:ascii="Arial" w:hAnsi="Arial"/>
          <w:sz w:val="22"/>
          <w:szCs w:val="22"/>
          <w:lang w:val="en-US" w:eastAsia="en-US"/>
        </w:rPr>
        <w:tab/>
        <w:t>77.0 x 85.8 mm</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Compression ratio</w:t>
      </w:r>
      <w:r w:rsidRPr="001A454F">
        <w:rPr>
          <w:rFonts w:ascii="Arial" w:hAnsi="Arial"/>
          <w:sz w:val="22"/>
          <w:szCs w:val="22"/>
          <w:lang w:val="en-US" w:eastAsia="en-US"/>
        </w:rPr>
        <w:tab/>
        <w:t>15.9:1</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Max power</w:t>
      </w:r>
      <w:r w:rsidRPr="001A454F">
        <w:rPr>
          <w:rFonts w:ascii="Arial" w:hAnsi="Arial"/>
          <w:sz w:val="22"/>
          <w:szCs w:val="22"/>
          <w:lang w:val="en-US" w:eastAsia="en-US"/>
        </w:rPr>
        <w:tab/>
      </w:r>
      <w:r w:rsidRPr="001A454F">
        <w:rPr>
          <w:rFonts w:ascii="Arial" w:hAnsi="Arial"/>
          <w:sz w:val="22"/>
          <w:szCs w:val="22"/>
          <w:lang w:val="en-US" w:eastAsia="en-US"/>
        </w:rPr>
        <w:tab/>
        <w:t xml:space="preserve">136 </w:t>
      </w:r>
      <w:proofErr w:type="spellStart"/>
      <w:r w:rsidRPr="001A454F">
        <w:rPr>
          <w:rFonts w:ascii="Arial" w:hAnsi="Arial"/>
          <w:sz w:val="22"/>
          <w:szCs w:val="22"/>
          <w:lang w:val="en-US" w:eastAsia="en-US"/>
        </w:rPr>
        <w:t>ps</w:t>
      </w:r>
      <w:proofErr w:type="spellEnd"/>
      <w:r w:rsidRPr="001A454F">
        <w:rPr>
          <w:rFonts w:ascii="Arial" w:hAnsi="Arial"/>
          <w:sz w:val="22"/>
          <w:szCs w:val="22"/>
          <w:lang w:val="en-US" w:eastAsia="en-US"/>
        </w:rPr>
        <w:t xml:space="preserve"> (100 kW) @ 4,000 rpm</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Max torque</w:t>
      </w:r>
      <w:r w:rsidRPr="001A454F">
        <w:rPr>
          <w:rFonts w:ascii="Arial" w:hAnsi="Arial"/>
          <w:sz w:val="22"/>
          <w:szCs w:val="22"/>
          <w:lang w:val="en-US" w:eastAsia="en-US"/>
        </w:rPr>
        <w:tab/>
      </w:r>
      <w:r w:rsidRPr="001A454F">
        <w:rPr>
          <w:rFonts w:ascii="Arial" w:hAnsi="Arial"/>
          <w:sz w:val="22"/>
          <w:szCs w:val="22"/>
          <w:lang w:val="en-US" w:eastAsia="en-US"/>
        </w:rPr>
        <w:tab/>
        <w:t xml:space="preserve">280 Nm (207 </w:t>
      </w:r>
      <w:proofErr w:type="spellStart"/>
      <w:r w:rsidRPr="001A454F">
        <w:rPr>
          <w:rFonts w:ascii="Arial" w:hAnsi="Arial"/>
          <w:sz w:val="22"/>
          <w:szCs w:val="22"/>
          <w:lang w:val="en-US" w:eastAsia="en-US"/>
        </w:rPr>
        <w:t>lb</w:t>
      </w:r>
      <w:proofErr w:type="spellEnd"/>
      <w:r w:rsidRPr="001A454F">
        <w:rPr>
          <w:rFonts w:ascii="Arial" w:hAnsi="Arial"/>
          <w:sz w:val="22"/>
          <w:szCs w:val="22"/>
          <w:lang w:val="en-US" w:eastAsia="en-US"/>
        </w:rPr>
        <w:t xml:space="preserve"> </w:t>
      </w:r>
      <w:proofErr w:type="spellStart"/>
      <w:r w:rsidRPr="001A454F">
        <w:rPr>
          <w:rFonts w:ascii="Arial" w:hAnsi="Arial"/>
          <w:sz w:val="22"/>
          <w:szCs w:val="22"/>
          <w:lang w:val="en-US" w:eastAsia="en-US"/>
        </w:rPr>
        <w:t>ft</w:t>
      </w:r>
      <w:proofErr w:type="spellEnd"/>
      <w:r w:rsidRPr="001A454F">
        <w:rPr>
          <w:rFonts w:ascii="Arial" w:hAnsi="Arial"/>
          <w:sz w:val="22"/>
          <w:szCs w:val="22"/>
          <w:lang w:val="en-US" w:eastAsia="en-US"/>
        </w:rPr>
        <w:t>) @ 1,500-3,000 rpm (6MT)</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ab/>
      </w:r>
      <w:r w:rsidRPr="001A454F">
        <w:rPr>
          <w:rFonts w:ascii="Arial" w:hAnsi="Arial"/>
          <w:sz w:val="22"/>
          <w:szCs w:val="22"/>
          <w:lang w:val="en-US" w:eastAsia="en-US"/>
        </w:rPr>
        <w:tab/>
      </w:r>
      <w:r w:rsidRPr="001A454F">
        <w:rPr>
          <w:rFonts w:ascii="Arial" w:hAnsi="Arial"/>
          <w:sz w:val="22"/>
          <w:szCs w:val="22"/>
          <w:lang w:val="en-US" w:eastAsia="en-US"/>
        </w:rPr>
        <w:tab/>
        <w:t xml:space="preserve">320 Nm (236 </w:t>
      </w:r>
      <w:proofErr w:type="spellStart"/>
      <w:r w:rsidRPr="001A454F">
        <w:rPr>
          <w:rFonts w:ascii="Arial" w:hAnsi="Arial"/>
          <w:sz w:val="22"/>
          <w:szCs w:val="22"/>
          <w:lang w:val="en-US" w:eastAsia="en-US"/>
        </w:rPr>
        <w:t>lb</w:t>
      </w:r>
      <w:proofErr w:type="spellEnd"/>
      <w:r w:rsidRPr="001A454F">
        <w:rPr>
          <w:rFonts w:ascii="Arial" w:hAnsi="Arial"/>
          <w:sz w:val="22"/>
          <w:szCs w:val="22"/>
          <w:lang w:val="en-US" w:eastAsia="en-US"/>
        </w:rPr>
        <w:t xml:space="preserve"> </w:t>
      </w:r>
      <w:proofErr w:type="spellStart"/>
      <w:r w:rsidRPr="001A454F">
        <w:rPr>
          <w:rFonts w:ascii="Arial" w:hAnsi="Arial"/>
          <w:sz w:val="22"/>
          <w:szCs w:val="22"/>
          <w:lang w:val="en-US" w:eastAsia="en-US"/>
        </w:rPr>
        <w:t>ft</w:t>
      </w:r>
      <w:proofErr w:type="spellEnd"/>
      <w:r w:rsidRPr="001A454F">
        <w:rPr>
          <w:rFonts w:ascii="Arial" w:hAnsi="Arial"/>
          <w:sz w:val="22"/>
          <w:szCs w:val="22"/>
          <w:lang w:val="en-US" w:eastAsia="en-US"/>
        </w:rPr>
        <w:t>) @ 2,000-2,250 rpm (7DCT)</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Valves</w:t>
      </w:r>
      <w:r w:rsidRPr="001A454F">
        <w:rPr>
          <w:rFonts w:ascii="Arial" w:hAnsi="Arial"/>
          <w:sz w:val="22"/>
          <w:szCs w:val="22"/>
          <w:lang w:val="en-US" w:eastAsia="en-US"/>
        </w:rPr>
        <w:tab/>
      </w:r>
      <w:r w:rsidRPr="001A454F">
        <w:rPr>
          <w:rFonts w:ascii="Arial" w:hAnsi="Arial"/>
          <w:sz w:val="22"/>
          <w:szCs w:val="22"/>
          <w:lang w:val="en-US" w:eastAsia="en-US"/>
        </w:rPr>
        <w:tab/>
      </w:r>
      <w:r w:rsidRPr="001A454F">
        <w:rPr>
          <w:rFonts w:ascii="Arial" w:hAnsi="Arial"/>
          <w:sz w:val="22"/>
          <w:szCs w:val="22"/>
          <w:lang w:val="en-US" w:eastAsia="en-US"/>
        </w:rPr>
        <w:tab/>
        <w:t>16 (four per cylinder)</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Fuel system</w:t>
      </w:r>
      <w:r w:rsidRPr="001A454F">
        <w:rPr>
          <w:rFonts w:ascii="Arial" w:hAnsi="Arial"/>
          <w:sz w:val="22"/>
          <w:szCs w:val="22"/>
          <w:lang w:val="en-US" w:eastAsia="en-US"/>
        </w:rPr>
        <w:tab/>
      </w:r>
      <w:r w:rsidRPr="001A454F">
        <w:rPr>
          <w:rFonts w:ascii="Arial" w:hAnsi="Arial"/>
          <w:sz w:val="22"/>
          <w:szCs w:val="22"/>
          <w:lang w:val="en-US" w:eastAsia="en-US"/>
        </w:rPr>
        <w:tab/>
        <w:t>Common-rail direct injection</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Emissions class</w:t>
      </w:r>
      <w:r w:rsidRPr="001A454F">
        <w:rPr>
          <w:rFonts w:ascii="Arial" w:hAnsi="Arial"/>
          <w:sz w:val="22"/>
          <w:szCs w:val="22"/>
          <w:lang w:val="en-US" w:eastAsia="en-US"/>
        </w:rPr>
        <w:tab/>
        <w:t>Euro Stage 6d TEMP</w:t>
      </w:r>
    </w:p>
    <w:p w:rsidR="001A454F" w:rsidRPr="001A454F" w:rsidRDefault="001A454F" w:rsidP="001A454F">
      <w:pPr>
        <w:rPr>
          <w:rFonts w:ascii="Arial" w:hAnsi="Arial" w:cs="Arial"/>
          <w:sz w:val="22"/>
          <w:szCs w:val="22"/>
          <w:lang w:val="en-GB" w:eastAsia="en-US"/>
        </w:rPr>
      </w:pPr>
    </w:p>
    <w:p w:rsidR="001A454F" w:rsidRPr="001A454F" w:rsidRDefault="001A454F" w:rsidP="001A454F">
      <w:pPr>
        <w:rPr>
          <w:rFonts w:ascii="Arial" w:hAnsi="Arial" w:cs="Arial"/>
          <w:sz w:val="22"/>
          <w:szCs w:val="22"/>
          <w:lang w:val="en-GB" w:eastAsia="en-US"/>
        </w:rPr>
      </w:pPr>
    </w:p>
    <w:p w:rsidR="001A454F" w:rsidRPr="001A454F" w:rsidRDefault="001A454F" w:rsidP="001A454F">
      <w:pPr>
        <w:rPr>
          <w:rFonts w:ascii="Arial" w:hAnsi="Arial" w:cs="Arial"/>
          <w:b/>
          <w:sz w:val="26"/>
          <w:szCs w:val="22"/>
          <w:lang w:val="en-US" w:eastAsia="en-US"/>
        </w:rPr>
      </w:pPr>
      <w:r w:rsidRPr="001A454F">
        <w:rPr>
          <w:rFonts w:ascii="Arial" w:hAnsi="Arial"/>
          <w:b/>
          <w:sz w:val="26"/>
          <w:szCs w:val="22"/>
          <w:lang w:val="en-US" w:eastAsia="en-US"/>
        </w:rPr>
        <w:t>Suspension and damping</w:t>
      </w:r>
    </w:p>
    <w:p w:rsidR="001A454F" w:rsidRPr="001A454F" w:rsidRDefault="001A454F" w:rsidP="001A454F">
      <w:pPr>
        <w:ind w:left="2160" w:hanging="2160"/>
        <w:rPr>
          <w:rFonts w:ascii="Arial" w:hAnsi="Arial" w:cs="Arial"/>
          <w:sz w:val="22"/>
          <w:szCs w:val="22"/>
          <w:lang w:val="en-US" w:eastAsia="en-US"/>
        </w:rPr>
      </w:pPr>
      <w:r w:rsidRPr="001A454F">
        <w:rPr>
          <w:rFonts w:ascii="Arial" w:hAnsi="Arial"/>
          <w:sz w:val="22"/>
          <w:szCs w:val="22"/>
          <w:lang w:val="en-US" w:eastAsia="en-US"/>
        </w:rPr>
        <w:t>Front</w:t>
      </w:r>
      <w:r w:rsidRPr="001A454F">
        <w:rPr>
          <w:rFonts w:ascii="Arial" w:hAnsi="Arial"/>
          <w:sz w:val="22"/>
          <w:szCs w:val="22"/>
          <w:lang w:val="en-US" w:eastAsia="en-US"/>
        </w:rPr>
        <w:tab/>
        <w:t xml:space="preserve">Fully-independent by </w:t>
      </w:r>
      <w:proofErr w:type="spellStart"/>
      <w:r w:rsidRPr="001A454F">
        <w:rPr>
          <w:rFonts w:ascii="Arial" w:hAnsi="Arial"/>
          <w:sz w:val="22"/>
          <w:szCs w:val="22"/>
          <w:lang w:val="en-US" w:eastAsia="en-US"/>
        </w:rPr>
        <w:t>subframe</w:t>
      </w:r>
      <w:proofErr w:type="spellEnd"/>
      <w:r w:rsidRPr="001A454F">
        <w:rPr>
          <w:rFonts w:ascii="Arial" w:hAnsi="Arial"/>
          <w:sz w:val="22"/>
          <w:szCs w:val="22"/>
          <w:lang w:val="en-US" w:eastAsia="en-US"/>
        </w:rPr>
        <w:t xml:space="preserve">-mounted MacPherson struts, coil springs and gas-filled shock absorbers, with anti-roll </w:t>
      </w:r>
      <w:proofErr w:type="spellStart"/>
      <w:r w:rsidRPr="001A454F">
        <w:rPr>
          <w:rFonts w:ascii="Arial" w:hAnsi="Arial"/>
          <w:sz w:val="22"/>
          <w:szCs w:val="22"/>
          <w:lang w:val="en-US" w:eastAsia="en-US"/>
        </w:rPr>
        <w:t>stabiliser</w:t>
      </w:r>
      <w:proofErr w:type="spellEnd"/>
      <w:r w:rsidRPr="001A454F">
        <w:rPr>
          <w:rFonts w:ascii="Arial" w:hAnsi="Arial"/>
          <w:sz w:val="22"/>
          <w:szCs w:val="22"/>
          <w:lang w:val="en-US" w:eastAsia="en-US"/>
        </w:rPr>
        <w:t xml:space="preserve"> bar</w:t>
      </w:r>
    </w:p>
    <w:p w:rsidR="001A454F" w:rsidRPr="001A454F" w:rsidRDefault="001A454F" w:rsidP="001A454F">
      <w:pPr>
        <w:ind w:left="2160" w:hanging="2160"/>
        <w:rPr>
          <w:rFonts w:ascii="Arial" w:hAnsi="Arial" w:cs="Arial"/>
          <w:sz w:val="22"/>
          <w:szCs w:val="22"/>
          <w:lang w:val="en-US" w:eastAsia="en-US"/>
        </w:rPr>
      </w:pPr>
      <w:r w:rsidRPr="001A454F">
        <w:rPr>
          <w:rFonts w:ascii="Arial" w:hAnsi="Arial"/>
          <w:sz w:val="22"/>
          <w:szCs w:val="22"/>
          <w:lang w:val="en-US" w:eastAsia="en-US"/>
        </w:rPr>
        <w:t>Rear</w:t>
      </w:r>
      <w:r w:rsidRPr="001A454F">
        <w:rPr>
          <w:rFonts w:ascii="Arial" w:hAnsi="Arial"/>
          <w:sz w:val="22"/>
          <w:szCs w:val="22"/>
          <w:lang w:val="en-US" w:eastAsia="en-US"/>
        </w:rPr>
        <w:tab/>
        <w:t xml:space="preserve">Fully-independent by </w:t>
      </w:r>
      <w:proofErr w:type="spellStart"/>
      <w:r w:rsidRPr="001A454F">
        <w:rPr>
          <w:rFonts w:ascii="Arial" w:hAnsi="Arial"/>
          <w:sz w:val="22"/>
          <w:szCs w:val="22"/>
          <w:lang w:val="en-US" w:eastAsia="en-US"/>
        </w:rPr>
        <w:t>subframe</w:t>
      </w:r>
      <w:proofErr w:type="spellEnd"/>
      <w:r w:rsidRPr="001A454F">
        <w:rPr>
          <w:rFonts w:ascii="Arial" w:hAnsi="Arial"/>
          <w:sz w:val="22"/>
          <w:szCs w:val="22"/>
          <w:lang w:val="en-US" w:eastAsia="en-US"/>
        </w:rPr>
        <w:t xml:space="preserve">-mounted double wishbones, coil springs and gas-filled shock absorbers, with anti-roll </w:t>
      </w:r>
      <w:proofErr w:type="spellStart"/>
      <w:r w:rsidRPr="001A454F">
        <w:rPr>
          <w:rFonts w:ascii="Arial" w:hAnsi="Arial"/>
          <w:sz w:val="22"/>
          <w:szCs w:val="22"/>
          <w:lang w:val="en-US" w:eastAsia="en-US"/>
        </w:rPr>
        <w:t>stabiliser</w:t>
      </w:r>
      <w:proofErr w:type="spellEnd"/>
      <w:r w:rsidRPr="001A454F">
        <w:rPr>
          <w:rFonts w:ascii="Arial" w:hAnsi="Arial"/>
          <w:sz w:val="22"/>
          <w:szCs w:val="22"/>
          <w:lang w:val="en-US" w:eastAsia="en-US"/>
        </w:rPr>
        <w:t xml:space="preserve"> bar</w:t>
      </w:r>
    </w:p>
    <w:p w:rsidR="001A454F" w:rsidRDefault="001A454F" w:rsidP="001A454F">
      <w:pPr>
        <w:ind w:left="2400" w:hanging="2400"/>
        <w:rPr>
          <w:rFonts w:ascii="Arial" w:hAnsi="Arial" w:cs="Arial"/>
          <w:sz w:val="22"/>
          <w:szCs w:val="22"/>
          <w:lang w:val="en-US" w:eastAsia="en-US"/>
        </w:rPr>
      </w:pPr>
    </w:p>
    <w:p w:rsidR="00D95140" w:rsidRDefault="00D95140" w:rsidP="001A454F">
      <w:pPr>
        <w:ind w:left="2400" w:hanging="2400"/>
        <w:rPr>
          <w:rFonts w:ascii="Arial" w:hAnsi="Arial" w:cs="Arial"/>
          <w:sz w:val="22"/>
          <w:szCs w:val="22"/>
          <w:lang w:val="en-US" w:eastAsia="en-US"/>
        </w:rPr>
      </w:pPr>
    </w:p>
    <w:p w:rsidR="00D95140" w:rsidRDefault="00D95140" w:rsidP="001A454F">
      <w:pPr>
        <w:ind w:left="2400" w:hanging="2400"/>
        <w:rPr>
          <w:rFonts w:ascii="Arial" w:hAnsi="Arial" w:cs="Arial"/>
          <w:sz w:val="22"/>
          <w:szCs w:val="22"/>
          <w:lang w:val="en-US" w:eastAsia="en-US"/>
        </w:rPr>
      </w:pPr>
    </w:p>
    <w:p w:rsidR="00D95140" w:rsidRDefault="00D95140" w:rsidP="001A454F">
      <w:pPr>
        <w:ind w:left="2400" w:hanging="2400"/>
        <w:rPr>
          <w:rFonts w:ascii="Arial" w:hAnsi="Arial" w:cs="Arial"/>
          <w:sz w:val="22"/>
          <w:szCs w:val="22"/>
          <w:lang w:val="en-US" w:eastAsia="en-US"/>
        </w:rPr>
      </w:pPr>
    </w:p>
    <w:p w:rsidR="00D95140" w:rsidRPr="001A454F" w:rsidRDefault="00D95140" w:rsidP="001A454F">
      <w:pPr>
        <w:ind w:left="2400" w:hanging="2400"/>
        <w:rPr>
          <w:rFonts w:ascii="Arial" w:hAnsi="Arial" w:cs="Arial"/>
          <w:sz w:val="22"/>
          <w:szCs w:val="22"/>
          <w:lang w:val="en-US" w:eastAsia="en-US"/>
        </w:rPr>
      </w:pPr>
    </w:p>
    <w:p w:rsidR="001A454F" w:rsidRPr="001A454F" w:rsidRDefault="001A454F" w:rsidP="001A454F">
      <w:pPr>
        <w:rPr>
          <w:rFonts w:ascii="Calibri" w:hAnsi="Calibri"/>
          <w:sz w:val="22"/>
          <w:szCs w:val="22"/>
          <w:lang w:val="en-US" w:eastAsia="en-US"/>
        </w:rPr>
      </w:pPr>
      <w:r w:rsidRPr="001A454F">
        <w:rPr>
          <w:rFonts w:ascii="Arial" w:hAnsi="Arial"/>
          <w:b/>
          <w:sz w:val="26"/>
          <w:szCs w:val="22"/>
          <w:lang w:val="en-US" w:eastAsia="en-US"/>
        </w:rPr>
        <w:lastRenderedPageBreak/>
        <w:t>Steering</w:t>
      </w:r>
    </w:p>
    <w:p w:rsidR="001A454F" w:rsidRPr="001A454F" w:rsidRDefault="001A454F" w:rsidP="001A454F">
      <w:pPr>
        <w:ind w:left="2160" w:hanging="2160"/>
        <w:rPr>
          <w:rFonts w:ascii="Arial" w:hAnsi="Arial" w:cs="Arial"/>
          <w:sz w:val="22"/>
          <w:szCs w:val="22"/>
          <w:lang w:val="en-US" w:eastAsia="en-US"/>
        </w:rPr>
      </w:pPr>
      <w:r w:rsidRPr="001A454F">
        <w:rPr>
          <w:rFonts w:ascii="Arial" w:hAnsi="Arial"/>
          <w:sz w:val="22"/>
          <w:szCs w:val="22"/>
          <w:lang w:val="en-US" w:eastAsia="en-US"/>
        </w:rPr>
        <w:t>Type</w:t>
      </w:r>
      <w:r w:rsidRPr="001A454F">
        <w:rPr>
          <w:rFonts w:ascii="Arial" w:hAnsi="Arial"/>
          <w:sz w:val="22"/>
          <w:szCs w:val="22"/>
          <w:lang w:val="en-US" w:eastAsia="en-US"/>
        </w:rPr>
        <w:tab/>
        <w:t>Electric motor-driven rack-and-pinion power steering</w:t>
      </w:r>
    </w:p>
    <w:p w:rsidR="001A454F" w:rsidRPr="001A454F" w:rsidRDefault="001A454F" w:rsidP="001A454F">
      <w:pPr>
        <w:ind w:left="2160" w:hanging="2160"/>
        <w:rPr>
          <w:rFonts w:ascii="Arial" w:hAnsi="Arial" w:cs="Arial"/>
          <w:sz w:val="22"/>
          <w:szCs w:val="22"/>
          <w:lang w:val="en-US" w:eastAsia="en-US"/>
        </w:rPr>
      </w:pPr>
      <w:r w:rsidRPr="001A454F">
        <w:rPr>
          <w:rFonts w:ascii="Arial" w:hAnsi="Arial"/>
          <w:sz w:val="22"/>
          <w:szCs w:val="22"/>
          <w:lang w:val="en-US" w:eastAsia="en-US"/>
        </w:rPr>
        <w:t>Steering ratio</w:t>
      </w:r>
      <w:r w:rsidRPr="001A454F">
        <w:rPr>
          <w:rFonts w:ascii="Arial" w:hAnsi="Arial"/>
          <w:sz w:val="22"/>
          <w:szCs w:val="22"/>
          <w:lang w:val="en-US" w:eastAsia="en-US"/>
        </w:rPr>
        <w:tab/>
        <w:t>12.7:1</w:t>
      </w:r>
    </w:p>
    <w:p w:rsidR="001A454F" w:rsidRPr="001A454F" w:rsidRDefault="001A454F" w:rsidP="001A454F">
      <w:pPr>
        <w:ind w:left="2160" w:hanging="2160"/>
        <w:rPr>
          <w:rFonts w:ascii="Arial" w:hAnsi="Arial" w:cs="Arial"/>
          <w:sz w:val="22"/>
          <w:szCs w:val="22"/>
          <w:lang w:val="en-US" w:eastAsia="en-US"/>
        </w:rPr>
      </w:pPr>
      <w:r w:rsidRPr="001A454F">
        <w:rPr>
          <w:rFonts w:ascii="Arial" w:hAnsi="Arial"/>
          <w:sz w:val="22"/>
          <w:szCs w:val="22"/>
          <w:lang w:val="en-US" w:eastAsia="en-US"/>
        </w:rPr>
        <w:t>Turns, lock-to-lock</w:t>
      </w:r>
      <w:r w:rsidRPr="001A454F">
        <w:rPr>
          <w:rFonts w:ascii="Arial" w:hAnsi="Arial"/>
          <w:sz w:val="22"/>
          <w:szCs w:val="22"/>
          <w:lang w:val="en-US" w:eastAsia="en-US"/>
        </w:rPr>
        <w:tab/>
        <w:t>2.44</w:t>
      </w:r>
    </w:p>
    <w:p w:rsidR="001A454F" w:rsidRPr="001A454F" w:rsidRDefault="001A454F" w:rsidP="001A454F">
      <w:pPr>
        <w:ind w:left="2160" w:hanging="2160"/>
        <w:rPr>
          <w:rFonts w:ascii="Arial" w:hAnsi="Arial" w:cs="Arial"/>
          <w:sz w:val="22"/>
          <w:szCs w:val="22"/>
          <w:lang w:val="en-US" w:eastAsia="en-US"/>
        </w:rPr>
      </w:pPr>
      <w:r w:rsidRPr="001A454F">
        <w:rPr>
          <w:rFonts w:ascii="Arial" w:hAnsi="Arial"/>
          <w:sz w:val="22"/>
          <w:szCs w:val="22"/>
          <w:lang w:val="en-US" w:eastAsia="en-US"/>
        </w:rPr>
        <w:t>Min turning circle</w:t>
      </w:r>
      <w:r w:rsidRPr="001A454F">
        <w:rPr>
          <w:rFonts w:ascii="Arial" w:hAnsi="Arial"/>
          <w:sz w:val="22"/>
          <w:szCs w:val="22"/>
          <w:lang w:val="en-US" w:eastAsia="en-US"/>
        </w:rPr>
        <w:tab/>
        <w:t xml:space="preserve">5.3 </w:t>
      </w:r>
      <w:proofErr w:type="spellStart"/>
      <w:r w:rsidRPr="001A454F">
        <w:rPr>
          <w:rFonts w:ascii="Arial" w:hAnsi="Arial"/>
          <w:sz w:val="22"/>
          <w:szCs w:val="22"/>
          <w:lang w:val="en-US" w:eastAsia="en-US"/>
        </w:rPr>
        <w:t>metres</w:t>
      </w:r>
      <w:proofErr w:type="spellEnd"/>
    </w:p>
    <w:p w:rsidR="001A454F" w:rsidRPr="001A454F" w:rsidRDefault="001A454F" w:rsidP="001A454F">
      <w:pPr>
        <w:rPr>
          <w:rFonts w:ascii="Calibri" w:hAnsi="Calibri"/>
          <w:sz w:val="22"/>
          <w:szCs w:val="22"/>
          <w:lang w:val="en-GB" w:eastAsia="en-US"/>
        </w:rPr>
      </w:pPr>
    </w:p>
    <w:p w:rsidR="001A454F" w:rsidRPr="001A454F" w:rsidRDefault="001A454F" w:rsidP="001A454F">
      <w:pPr>
        <w:rPr>
          <w:rFonts w:ascii="Calibri" w:hAnsi="Calibri" w:cs="Arial"/>
          <w:sz w:val="22"/>
          <w:szCs w:val="22"/>
          <w:lang w:val="en-US" w:eastAsia="en-US"/>
        </w:rPr>
      </w:pPr>
      <w:r w:rsidRPr="001A454F">
        <w:rPr>
          <w:rFonts w:ascii="Arial" w:hAnsi="Arial"/>
          <w:b/>
          <w:sz w:val="26"/>
          <w:szCs w:val="22"/>
          <w:lang w:val="en-US" w:eastAsia="en-US"/>
        </w:rPr>
        <w:t>Brakes</w:t>
      </w:r>
    </w:p>
    <w:p w:rsidR="001A454F" w:rsidRPr="001A454F" w:rsidRDefault="001A454F" w:rsidP="001A454F">
      <w:pPr>
        <w:ind w:left="2160" w:hanging="2160"/>
        <w:rPr>
          <w:rFonts w:ascii="Arial" w:hAnsi="Arial" w:cs="Arial"/>
          <w:sz w:val="22"/>
          <w:szCs w:val="22"/>
          <w:lang w:val="en-US" w:eastAsia="en-US"/>
        </w:rPr>
      </w:pPr>
      <w:r w:rsidRPr="001A454F">
        <w:rPr>
          <w:rFonts w:ascii="Arial" w:hAnsi="Arial"/>
          <w:sz w:val="22"/>
          <w:szCs w:val="22"/>
          <w:lang w:val="en-US" w:eastAsia="en-US"/>
        </w:rPr>
        <w:t>Front</w:t>
      </w:r>
      <w:r w:rsidRPr="001A454F">
        <w:rPr>
          <w:rFonts w:ascii="Arial" w:hAnsi="Arial"/>
          <w:sz w:val="22"/>
          <w:szCs w:val="22"/>
          <w:lang w:val="en-US" w:eastAsia="en-US"/>
        </w:rPr>
        <w:tab/>
        <w:t>305 x 25 mm ventilated discs (standard)</w:t>
      </w:r>
    </w:p>
    <w:p w:rsidR="001A454F" w:rsidRPr="001A454F" w:rsidRDefault="001A454F" w:rsidP="001A454F">
      <w:pPr>
        <w:ind w:left="2160" w:hanging="2160"/>
        <w:rPr>
          <w:rFonts w:ascii="Arial" w:hAnsi="Arial" w:cs="Arial"/>
          <w:sz w:val="22"/>
          <w:szCs w:val="22"/>
          <w:lang w:val="en-US" w:eastAsia="en-US"/>
        </w:rPr>
      </w:pPr>
      <w:r w:rsidRPr="001A454F">
        <w:rPr>
          <w:rFonts w:ascii="Arial" w:hAnsi="Arial"/>
          <w:sz w:val="22"/>
          <w:szCs w:val="22"/>
          <w:lang w:val="en-US" w:eastAsia="en-US"/>
        </w:rPr>
        <w:tab/>
        <w:t>320 x 28 mm ventilated discs (1.6 T-</w:t>
      </w:r>
      <w:proofErr w:type="spellStart"/>
      <w:r w:rsidRPr="001A454F">
        <w:rPr>
          <w:rFonts w:ascii="Arial" w:hAnsi="Arial"/>
          <w:sz w:val="22"/>
          <w:szCs w:val="22"/>
          <w:lang w:val="en-US" w:eastAsia="en-US"/>
        </w:rPr>
        <w:t>GDi</w:t>
      </w:r>
      <w:proofErr w:type="spellEnd"/>
      <w:r w:rsidRPr="001A454F">
        <w:rPr>
          <w:rFonts w:ascii="Arial" w:hAnsi="Arial"/>
          <w:sz w:val="22"/>
          <w:szCs w:val="22"/>
          <w:lang w:val="en-US" w:eastAsia="en-US"/>
        </w:rPr>
        <w:t xml:space="preserve"> models)</w:t>
      </w:r>
    </w:p>
    <w:p w:rsidR="001A454F" w:rsidRPr="001A454F" w:rsidRDefault="001A454F" w:rsidP="001A454F">
      <w:pPr>
        <w:ind w:left="2160" w:hanging="2160"/>
        <w:rPr>
          <w:rFonts w:ascii="Arial" w:hAnsi="Arial" w:cs="Arial"/>
          <w:sz w:val="22"/>
          <w:szCs w:val="22"/>
          <w:lang w:val="en-US" w:eastAsia="en-US"/>
        </w:rPr>
      </w:pPr>
      <w:r w:rsidRPr="001A454F">
        <w:rPr>
          <w:rFonts w:ascii="Arial" w:hAnsi="Arial"/>
          <w:sz w:val="22"/>
          <w:szCs w:val="22"/>
          <w:lang w:val="en-US" w:eastAsia="en-US"/>
        </w:rPr>
        <w:t>Rear</w:t>
      </w:r>
      <w:r w:rsidRPr="001A454F">
        <w:rPr>
          <w:rFonts w:ascii="Arial" w:hAnsi="Arial"/>
          <w:sz w:val="22"/>
          <w:szCs w:val="22"/>
          <w:lang w:val="en-US" w:eastAsia="en-US"/>
        </w:rPr>
        <w:tab/>
        <w:t>272 x 10 mm solid discs*</w:t>
      </w:r>
    </w:p>
    <w:p w:rsidR="001A454F" w:rsidRPr="001A454F" w:rsidRDefault="001A454F" w:rsidP="001A454F">
      <w:pPr>
        <w:ind w:left="2160" w:hanging="2160"/>
        <w:rPr>
          <w:rFonts w:ascii="Arial" w:hAnsi="Arial" w:cs="Arial"/>
          <w:i/>
          <w:sz w:val="22"/>
          <w:szCs w:val="22"/>
          <w:lang w:val="en-US" w:eastAsia="en-US"/>
        </w:rPr>
      </w:pPr>
      <w:r w:rsidRPr="001A454F">
        <w:rPr>
          <w:rFonts w:ascii="Arial" w:hAnsi="Arial"/>
          <w:i/>
          <w:sz w:val="22"/>
          <w:szCs w:val="22"/>
          <w:lang w:val="en-US" w:eastAsia="en-US"/>
        </w:rPr>
        <w:t>*with handbrake; 284 x 10 mm solid discs for models with electronic parking brake</w:t>
      </w:r>
    </w:p>
    <w:p w:rsidR="001A454F" w:rsidRPr="001A454F" w:rsidRDefault="001A454F" w:rsidP="001A454F">
      <w:pPr>
        <w:ind w:left="2400" w:hanging="2400"/>
        <w:rPr>
          <w:rFonts w:ascii="Arial" w:hAnsi="Arial" w:cs="Arial"/>
          <w:sz w:val="22"/>
          <w:szCs w:val="22"/>
          <w:lang w:val="en-US" w:eastAsia="en-US"/>
        </w:rPr>
      </w:pPr>
    </w:p>
    <w:p w:rsidR="001A454F" w:rsidRPr="001A454F" w:rsidRDefault="001A454F" w:rsidP="001A454F">
      <w:pPr>
        <w:rPr>
          <w:rFonts w:ascii="Calibri" w:hAnsi="Calibri" w:cs="Arial"/>
          <w:sz w:val="22"/>
          <w:szCs w:val="22"/>
          <w:lang w:val="en-US" w:eastAsia="en-US"/>
        </w:rPr>
      </w:pPr>
      <w:r w:rsidRPr="001A454F">
        <w:rPr>
          <w:rFonts w:ascii="Arial" w:hAnsi="Arial"/>
          <w:b/>
          <w:sz w:val="26"/>
          <w:szCs w:val="22"/>
          <w:lang w:val="en-US" w:eastAsia="en-US"/>
        </w:rPr>
        <w:t xml:space="preserve">Wheels and </w:t>
      </w:r>
      <w:proofErr w:type="spellStart"/>
      <w:r w:rsidRPr="001A454F">
        <w:rPr>
          <w:rFonts w:ascii="Arial" w:hAnsi="Arial"/>
          <w:b/>
          <w:sz w:val="26"/>
          <w:szCs w:val="22"/>
          <w:lang w:val="en-US" w:eastAsia="en-US"/>
        </w:rPr>
        <w:t>tyres</w:t>
      </w:r>
      <w:proofErr w:type="spellEnd"/>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Standard</w:t>
      </w:r>
      <w:r w:rsidRPr="001A454F">
        <w:rPr>
          <w:rFonts w:ascii="Arial" w:hAnsi="Arial"/>
          <w:sz w:val="22"/>
          <w:szCs w:val="22"/>
          <w:lang w:val="en-US" w:eastAsia="en-US"/>
        </w:rPr>
        <w:tab/>
      </w:r>
      <w:r w:rsidRPr="001A454F">
        <w:rPr>
          <w:rFonts w:ascii="Arial" w:hAnsi="Arial"/>
          <w:sz w:val="22"/>
          <w:szCs w:val="22"/>
          <w:lang w:val="en-US" w:eastAsia="en-US"/>
        </w:rPr>
        <w:tab/>
        <w:t xml:space="preserve">Alloy 16-inch, 205/60 R16 </w:t>
      </w:r>
      <w:proofErr w:type="spellStart"/>
      <w:r w:rsidRPr="001A454F">
        <w:rPr>
          <w:rFonts w:ascii="Arial" w:hAnsi="Arial"/>
          <w:sz w:val="22"/>
          <w:szCs w:val="22"/>
          <w:lang w:val="en-US" w:eastAsia="en-US"/>
        </w:rPr>
        <w:t>tyres</w:t>
      </w:r>
      <w:proofErr w:type="spellEnd"/>
    </w:p>
    <w:p w:rsidR="001A454F" w:rsidRPr="001A454F" w:rsidRDefault="001A454F" w:rsidP="001A454F">
      <w:pPr>
        <w:rPr>
          <w:rFonts w:ascii="Arial" w:hAnsi="Arial" w:cs="Arial"/>
          <w:color w:val="FF0000"/>
          <w:sz w:val="22"/>
          <w:szCs w:val="22"/>
          <w:lang w:val="en-US" w:eastAsia="en-US"/>
        </w:rPr>
      </w:pPr>
      <w:r w:rsidRPr="001A454F">
        <w:rPr>
          <w:rFonts w:ascii="Arial" w:hAnsi="Arial"/>
          <w:sz w:val="22"/>
          <w:szCs w:val="22"/>
          <w:lang w:val="en-US" w:eastAsia="en-US"/>
        </w:rPr>
        <w:t>Option</w:t>
      </w:r>
      <w:r w:rsidRPr="001A454F">
        <w:rPr>
          <w:rFonts w:ascii="Arial" w:hAnsi="Arial"/>
          <w:sz w:val="22"/>
          <w:szCs w:val="22"/>
          <w:lang w:val="en-US" w:eastAsia="en-US"/>
        </w:rPr>
        <w:tab/>
      </w:r>
      <w:r w:rsidRPr="001A454F">
        <w:rPr>
          <w:rFonts w:ascii="Arial" w:hAnsi="Arial"/>
          <w:sz w:val="22"/>
          <w:szCs w:val="22"/>
          <w:lang w:val="en-US" w:eastAsia="en-US"/>
        </w:rPr>
        <w:tab/>
      </w:r>
      <w:r w:rsidRPr="001A454F">
        <w:rPr>
          <w:rFonts w:ascii="Arial" w:hAnsi="Arial"/>
          <w:sz w:val="22"/>
          <w:szCs w:val="22"/>
          <w:lang w:val="en-US" w:eastAsia="en-US"/>
        </w:rPr>
        <w:tab/>
        <w:t xml:space="preserve">Alloy 18-inch, 235/45 R18 </w:t>
      </w:r>
      <w:proofErr w:type="spellStart"/>
      <w:r w:rsidRPr="001A454F">
        <w:rPr>
          <w:rFonts w:ascii="Arial" w:hAnsi="Arial"/>
          <w:sz w:val="22"/>
          <w:szCs w:val="22"/>
          <w:lang w:val="en-US" w:eastAsia="en-US"/>
        </w:rPr>
        <w:t>tyres</w:t>
      </w:r>
      <w:proofErr w:type="spellEnd"/>
      <w:r w:rsidRPr="001A454F">
        <w:rPr>
          <w:rFonts w:ascii="Arial" w:hAnsi="Arial"/>
          <w:color w:val="FF0000"/>
          <w:sz w:val="22"/>
          <w:szCs w:val="22"/>
          <w:lang w:val="en-US" w:eastAsia="en-US"/>
        </w:rPr>
        <w:tab/>
      </w:r>
      <w:r w:rsidRPr="001A454F">
        <w:rPr>
          <w:rFonts w:ascii="Arial" w:hAnsi="Arial"/>
          <w:color w:val="FF0000"/>
          <w:sz w:val="22"/>
          <w:szCs w:val="22"/>
          <w:lang w:val="en-US" w:eastAsia="en-US"/>
        </w:rPr>
        <w:tab/>
      </w:r>
      <w:r w:rsidRPr="001A454F">
        <w:rPr>
          <w:rFonts w:ascii="Arial" w:hAnsi="Arial"/>
          <w:color w:val="FF0000"/>
          <w:sz w:val="22"/>
          <w:szCs w:val="22"/>
          <w:lang w:val="en-US" w:eastAsia="en-US"/>
        </w:rPr>
        <w:tab/>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 xml:space="preserve">Spare </w:t>
      </w:r>
      <w:r w:rsidRPr="001A454F">
        <w:rPr>
          <w:rFonts w:ascii="Arial" w:hAnsi="Arial"/>
          <w:sz w:val="22"/>
          <w:szCs w:val="22"/>
          <w:lang w:val="en-US" w:eastAsia="en-US"/>
        </w:rPr>
        <w:tab/>
      </w:r>
      <w:r w:rsidRPr="001A454F">
        <w:rPr>
          <w:rFonts w:ascii="Arial" w:hAnsi="Arial"/>
          <w:sz w:val="22"/>
          <w:szCs w:val="22"/>
          <w:lang w:val="en-US" w:eastAsia="en-US"/>
        </w:rPr>
        <w:tab/>
      </w:r>
      <w:r w:rsidRPr="001A454F">
        <w:rPr>
          <w:rFonts w:ascii="Arial" w:hAnsi="Arial"/>
          <w:sz w:val="22"/>
          <w:szCs w:val="22"/>
          <w:lang w:val="en-US" w:eastAsia="en-US"/>
        </w:rPr>
        <w:tab/>
      </w:r>
      <w:proofErr w:type="spellStart"/>
      <w:r w:rsidRPr="001A454F">
        <w:rPr>
          <w:rFonts w:ascii="Arial" w:hAnsi="Arial"/>
          <w:sz w:val="22"/>
          <w:szCs w:val="22"/>
          <w:lang w:val="en-US" w:eastAsia="en-US"/>
        </w:rPr>
        <w:t>Tyre</w:t>
      </w:r>
      <w:proofErr w:type="spellEnd"/>
      <w:r w:rsidRPr="001A454F">
        <w:rPr>
          <w:rFonts w:ascii="Arial" w:hAnsi="Arial"/>
          <w:sz w:val="22"/>
          <w:szCs w:val="22"/>
          <w:lang w:val="en-US" w:eastAsia="en-US"/>
        </w:rPr>
        <w:t xml:space="preserve"> mobility kit </w:t>
      </w:r>
    </w:p>
    <w:p w:rsidR="001A454F" w:rsidRPr="001A454F" w:rsidRDefault="001A454F" w:rsidP="001A454F">
      <w:pPr>
        <w:rPr>
          <w:rFonts w:ascii="Arial" w:hAnsi="Arial" w:cs="Arial"/>
          <w:color w:val="000000"/>
          <w:sz w:val="22"/>
          <w:szCs w:val="22"/>
          <w:highlight w:val="green"/>
          <w:lang w:val="en-US" w:eastAsia="en-US"/>
        </w:rPr>
      </w:pPr>
    </w:p>
    <w:p w:rsidR="001A454F" w:rsidRPr="001A454F" w:rsidRDefault="001A454F" w:rsidP="001A454F">
      <w:pPr>
        <w:rPr>
          <w:rFonts w:ascii="Calibri" w:hAnsi="Calibri" w:cs="Arial"/>
          <w:sz w:val="22"/>
          <w:szCs w:val="22"/>
          <w:lang w:val="en-US" w:eastAsia="en-US"/>
        </w:rPr>
      </w:pPr>
      <w:r w:rsidRPr="001A454F">
        <w:rPr>
          <w:rFonts w:ascii="Arial" w:hAnsi="Arial"/>
          <w:b/>
          <w:sz w:val="26"/>
          <w:szCs w:val="22"/>
          <w:lang w:val="en-US" w:eastAsia="en-US"/>
        </w:rPr>
        <w:t>Dimensions (mm)</w:t>
      </w:r>
    </w:p>
    <w:p w:rsidR="001A454F" w:rsidRPr="001A454F" w:rsidRDefault="001A454F" w:rsidP="001A454F">
      <w:pPr>
        <w:rPr>
          <w:rFonts w:ascii="Arial" w:hAnsi="Arial" w:cs="Arial"/>
          <w:sz w:val="22"/>
          <w:szCs w:val="22"/>
          <w:lang w:val="en-US" w:eastAsia="en-US"/>
        </w:rPr>
      </w:pPr>
      <w:r w:rsidRPr="001A454F">
        <w:rPr>
          <w:rFonts w:ascii="Arial" w:hAnsi="Arial"/>
          <w:sz w:val="22"/>
          <w:szCs w:val="22"/>
          <w:u w:val="single"/>
          <w:lang w:val="en-US" w:eastAsia="en-US"/>
        </w:rPr>
        <w:t>Exterior</w:t>
      </w:r>
    </w:p>
    <w:p w:rsidR="001A454F" w:rsidRPr="001A454F" w:rsidRDefault="001A454F" w:rsidP="001A454F">
      <w:pPr>
        <w:ind w:left="2160" w:hanging="2160"/>
        <w:rPr>
          <w:rFonts w:ascii="Arial" w:hAnsi="Arial" w:cs="Arial"/>
          <w:sz w:val="22"/>
          <w:szCs w:val="22"/>
          <w:lang w:val="en-US" w:eastAsia="en-US"/>
        </w:rPr>
      </w:pPr>
      <w:r w:rsidRPr="001A454F">
        <w:rPr>
          <w:rFonts w:ascii="Arial" w:hAnsi="Arial"/>
          <w:sz w:val="22"/>
          <w:szCs w:val="22"/>
          <w:lang w:val="en-US" w:eastAsia="en-US"/>
        </w:rPr>
        <w:t>Overall length</w:t>
      </w:r>
      <w:r w:rsidRPr="001A454F">
        <w:rPr>
          <w:rFonts w:ascii="Arial" w:hAnsi="Arial"/>
          <w:sz w:val="22"/>
          <w:szCs w:val="22"/>
          <w:lang w:val="en-US" w:eastAsia="en-US"/>
        </w:rPr>
        <w:tab/>
        <w:t>4,395</w:t>
      </w:r>
      <w:r w:rsidRPr="001A454F">
        <w:rPr>
          <w:rFonts w:ascii="Arial" w:hAnsi="Arial"/>
          <w:sz w:val="22"/>
          <w:szCs w:val="22"/>
          <w:lang w:val="en-US" w:eastAsia="en-US"/>
        </w:rPr>
        <w:tab/>
      </w:r>
      <w:r w:rsidRPr="001A454F">
        <w:rPr>
          <w:rFonts w:ascii="Arial" w:hAnsi="Arial"/>
          <w:sz w:val="22"/>
          <w:szCs w:val="22"/>
          <w:lang w:val="en-US" w:eastAsia="en-US"/>
        </w:rPr>
        <w:tab/>
        <w:t>Overall width</w:t>
      </w:r>
      <w:r w:rsidRPr="001A454F">
        <w:rPr>
          <w:rFonts w:ascii="Arial" w:hAnsi="Arial"/>
          <w:sz w:val="22"/>
          <w:szCs w:val="22"/>
          <w:lang w:val="en-US" w:eastAsia="en-US"/>
        </w:rPr>
        <w:tab/>
      </w:r>
      <w:r w:rsidRPr="001A454F">
        <w:rPr>
          <w:rFonts w:ascii="Arial" w:hAnsi="Arial"/>
          <w:sz w:val="22"/>
          <w:szCs w:val="22"/>
          <w:lang w:val="en-US" w:eastAsia="en-US"/>
        </w:rPr>
        <w:tab/>
        <w:t>1,826*</w:t>
      </w:r>
    </w:p>
    <w:p w:rsidR="001A454F" w:rsidRPr="001A454F" w:rsidRDefault="001A454F" w:rsidP="001A454F">
      <w:pPr>
        <w:ind w:left="2160" w:hanging="2160"/>
        <w:rPr>
          <w:rFonts w:ascii="Arial" w:hAnsi="Arial" w:cs="Arial"/>
          <w:sz w:val="22"/>
          <w:szCs w:val="22"/>
          <w:lang w:val="en-US" w:eastAsia="en-US"/>
        </w:rPr>
      </w:pPr>
      <w:r w:rsidRPr="001A454F">
        <w:rPr>
          <w:rFonts w:ascii="Arial" w:hAnsi="Arial"/>
          <w:sz w:val="22"/>
          <w:szCs w:val="22"/>
          <w:lang w:val="en-US" w:eastAsia="en-US"/>
        </w:rPr>
        <w:t>Overall height</w:t>
      </w:r>
      <w:r w:rsidRPr="001A454F">
        <w:rPr>
          <w:rFonts w:ascii="Arial" w:hAnsi="Arial"/>
          <w:sz w:val="22"/>
          <w:szCs w:val="22"/>
          <w:lang w:val="en-US" w:eastAsia="en-US"/>
        </w:rPr>
        <w:tab/>
        <w:t>1,483/1,495**</w:t>
      </w:r>
      <w:r w:rsidRPr="001A454F">
        <w:rPr>
          <w:rFonts w:ascii="Arial" w:hAnsi="Arial"/>
          <w:sz w:val="22"/>
          <w:szCs w:val="22"/>
          <w:lang w:val="en-US" w:eastAsia="en-US"/>
        </w:rPr>
        <w:tab/>
        <w:t>Wheelbase</w:t>
      </w:r>
      <w:r w:rsidRPr="001A454F">
        <w:rPr>
          <w:rFonts w:ascii="Arial" w:hAnsi="Arial"/>
          <w:sz w:val="22"/>
          <w:szCs w:val="22"/>
          <w:lang w:val="en-US" w:eastAsia="en-US"/>
        </w:rPr>
        <w:tab/>
      </w:r>
      <w:r w:rsidRPr="001A454F">
        <w:rPr>
          <w:rFonts w:ascii="Arial" w:hAnsi="Arial"/>
          <w:sz w:val="22"/>
          <w:szCs w:val="22"/>
          <w:lang w:val="en-US" w:eastAsia="en-US"/>
        </w:rPr>
        <w:tab/>
        <w:t>2,650</w:t>
      </w:r>
    </w:p>
    <w:p w:rsidR="001A454F" w:rsidRPr="001A454F" w:rsidRDefault="001A454F" w:rsidP="001A454F">
      <w:pPr>
        <w:ind w:left="2160" w:hanging="2160"/>
        <w:rPr>
          <w:rFonts w:ascii="Arial" w:hAnsi="Arial" w:cs="Arial"/>
          <w:sz w:val="22"/>
          <w:szCs w:val="22"/>
          <w:lang w:val="en-US" w:eastAsia="en-US"/>
        </w:rPr>
      </w:pPr>
      <w:r w:rsidRPr="001A454F">
        <w:rPr>
          <w:rFonts w:ascii="Arial" w:hAnsi="Arial"/>
          <w:sz w:val="22"/>
          <w:szCs w:val="22"/>
          <w:lang w:val="en-US" w:eastAsia="en-US"/>
        </w:rPr>
        <w:t>Front overhang</w:t>
      </w:r>
      <w:r w:rsidRPr="001A454F">
        <w:rPr>
          <w:rFonts w:ascii="Arial" w:hAnsi="Arial"/>
          <w:sz w:val="22"/>
          <w:szCs w:val="22"/>
          <w:lang w:val="en-US" w:eastAsia="en-US"/>
        </w:rPr>
        <w:tab/>
        <w:t>905</w:t>
      </w:r>
      <w:r w:rsidRPr="001A454F">
        <w:rPr>
          <w:rFonts w:ascii="Arial" w:hAnsi="Arial"/>
          <w:sz w:val="22"/>
          <w:szCs w:val="22"/>
          <w:lang w:val="en-US" w:eastAsia="en-US"/>
        </w:rPr>
        <w:tab/>
      </w:r>
      <w:r w:rsidRPr="001A454F">
        <w:rPr>
          <w:rFonts w:ascii="Arial" w:hAnsi="Arial"/>
          <w:sz w:val="22"/>
          <w:szCs w:val="22"/>
          <w:lang w:val="en-US" w:eastAsia="en-US"/>
        </w:rPr>
        <w:tab/>
        <w:t>Rear overhang</w:t>
      </w:r>
      <w:r w:rsidRPr="001A454F">
        <w:rPr>
          <w:rFonts w:ascii="Arial" w:hAnsi="Arial"/>
          <w:sz w:val="22"/>
          <w:szCs w:val="22"/>
          <w:lang w:val="en-US" w:eastAsia="en-US"/>
        </w:rPr>
        <w:tab/>
        <w:t>840</w:t>
      </w:r>
    </w:p>
    <w:p w:rsidR="001A454F" w:rsidRPr="001A454F" w:rsidRDefault="001A454F" w:rsidP="001A454F">
      <w:pPr>
        <w:ind w:left="2160" w:hanging="2160"/>
        <w:rPr>
          <w:rFonts w:ascii="Arial" w:hAnsi="Arial" w:cs="Arial"/>
          <w:sz w:val="22"/>
          <w:szCs w:val="22"/>
          <w:lang w:val="en-US" w:eastAsia="en-US"/>
        </w:rPr>
      </w:pPr>
      <w:r w:rsidRPr="001A454F">
        <w:rPr>
          <w:rFonts w:ascii="Arial" w:hAnsi="Arial"/>
          <w:sz w:val="22"/>
          <w:szCs w:val="22"/>
          <w:lang w:val="en-US" w:eastAsia="en-US"/>
        </w:rPr>
        <w:t>Ground clearance</w:t>
      </w:r>
      <w:r w:rsidRPr="001A454F">
        <w:rPr>
          <w:rFonts w:ascii="Arial" w:hAnsi="Arial"/>
          <w:sz w:val="22"/>
          <w:szCs w:val="22"/>
          <w:lang w:val="en-US" w:eastAsia="en-US"/>
        </w:rPr>
        <w:tab/>
        <w:t>174/184**</w:t>
      </w:r>
    </w:p>
    <w:p w:rsidR="001A454F" w:rsidRPr="001A454F" w:rsidRDefault="001A454F" w:rsidP="001A454F">
      <w:pPr>
        <w:ind w:left="2160" w:hanging="2160"/>
        <w:rPr>
          <w:rFonts w:ascii="Arial" w:hAnsi="Arial" w:cs="Arial"/>
          <w:i/>
          <w:sz w:val="22"/>
          <w:szCs w:val="22"/>
          <w:lang w:val="en-US" w:eastAsia="en-US"/>
        </w:rPr>
      </w:pPr>
      <w:r w:rsidRPr="001A454F">
        <w:rPr>
          <w:rFonts w:ascii="Arial" w:hAnsi="Arial"/>
          <w:i/>
          <w:sz w:val="22"/>
          <w:szCs w:val="22"/>
          <w:lang w:val="en-US" w:eastAsia="en-US"/>
        </w:rPr>
        <w:t>*excluding door mirrors</w:t>
      </w:r>
    </w:p>
    <w:p w:rsidR="001A454F" w:rsidRPr="001A454F" w:rsidRDefault="001A454F" w:rsidP="001A454F">
      <w:pPr>
        <w:ind w:left="2160" w:hanging="2160"/>
        <w:rPr>
          <w:rFonts w:ascii="Arial" w:hAnsi="Arial" w:cs="Arial"/>
          <w:i/>
          <w:sz w:val="22"/>
          <w:szCs w:val="22"/>
          <w:lang w:val="en-US" w:eastAsia="en-US"/>
        </w:rPr>
      </w:pPr>
      <w:r w:rsidRPr="001A454F">
        <w:rPr>
          <w:rFonts w:ascii="Arial" w:hAnsi="Arial"/>
          <w:i/>
          <w:sz w:val="22"/>
          <w:szCs w:val="22"/>
          <w:lang w:val="en-US" w:eastAsia="en-US"/>
        </w:rPr>
        <w:t>**on 16-/18-inch wheels</w:t>
      </w:r>
    </w:p>
    <w:p w:rsidR="001A454F" w:rsidRPr="001A454F" w:rsidRDefault="001A454F" w:rsidP="001A454F">
      <w:pPr>
        <w:rPr>
          <w:rFonts w:ascii="Arial" w:hAnsi="Arial" w:cs="Arial"/>
          <w:sz w:val="22"/>
          <w:szCs w:val="22"/>
          <w:lang w:val="en-US" w:eastAsia="en-US"/>
        </w:rPr>
      </w:pPr>
    </w:p>
    <w:p w:rsidR="001A454F" w:rsidRPr="001A454F" w:rsidRDefault="001A454F" w:rsidP="001A454F">
      <w:pPr>
        <w:rPr>
          <w:rFonts w:ascii="Arial" w:hAnsi="Arial" w:cs="Arial"/>
          <w:sz w:val="22"/>
          <w:szCs w:val="22"/>
          <w:lang w:val="en-US" w:eastAsia="en-US"/>
        </w:rPr>
      </w:pPr>
      <w:r w:rsidRPr="001A454F">
        <w:rPr>
          <w:rFonts w:ascii="Arial" w:hAnsi="Arial"/>
          <w:sz w:val="22"/>
          <w:szCs w:val="22"/>
          <w:u w:val="single"/>
          <w:lang w:val="en-US" w:eastAsia="en-US"/>
        </w:rPr>
        <w:t>Interior</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ab/>
      </w:r>
      <w:r w:rsidRPr="001A454F">
        <w:rPr>
          <w:rFonts w:ascii="Arial" w:hAnsi="Arial"/>
          <w:sz w:val="22"/>
          <w:szCs w:val="22"/>
          <w:lang w:val="en-US" w:eastAsia="en-US"/>
        </w:rPr>
        <w:tab/>
      </w:r>
      <w:r w:rsidRPr="001A454F">
        <w:rPr>
          <w:rFonts w:ascii="Arial" w:hAnsi="Arial"/>
          <w:sz w:val="22"/>
          <w:szCs w:val="22"/>
          <w:lang w:val="en-US" w:eastAsia="en-US"/>
        </w:rPr>
        <w:tab/>
        <w:t>1</w:t>
      </w:r>
      <w:r w:rsidRPr="001A454F">
        <w:rPr>
          <w:rFonts w:ascii="Arial" w:hAnsi="Arial"/>
          <w:sz w:val="22"/>
          <w:szCs w:val="22"/>
          <w:vertAlign w:val="superscript"/>
          <w:lang w:val="en-US" w:eastAsia="en-US"/>
        </w:rPr>
        <w:t>st</w:t>
      </w:r>
      <w:r w:rsidRPr="001A454F">
        <w:rPr>
          <w:rFonts w:ascii="Arial" w:hAnsi="Arial"/>
          <w:sz w:val="22"/>
          <w:szCs w:val="22"/>
          <w:lang w:val="en-US" w:eastAsia="en-US"/>
        </w:rPr>
        <w:t xml:space="preserve"> row</w:t>
      </w:r>
      <w:r w:rsidRPr="001A454F">
        <w:rPr>
          <w:rFonts w:ascii="Arial" w:hAnsi="Arial"/>
          <w:sz w:val="22"/>
          <w:szCs w:val="22"/>
          <w:lang w:val="en-US" w:eastAsia="en-US"/>
        </w:rPr>
        <w:tab/>
      </w:r>
      <w:r w:rsidRPr="001A454F">
        <w:rPr>
          <w:rFonts w:ascii="Arial" w:hAnsi="Arial"/>
          <w:sz w:val="22"/>
          <w:szCs w:val="22"/>
          <w:lang w:val="en-US" w:eastAsia="en-US"/>
        </w:rPr>
        <w:tab/>
        <w:t>2</w:t>
      </w:r>
      <w:r w:rsidRPr="001A454F">
        <w:rPr>
          <w:rFonts w:ascii="Arial" w:hAnsi="Arial"/>
          <w:sz w:val="22"/>
          <w:szCs w:val="22"/>
          <w:vertAlign w:val="superscript"/>
          <w:lang w:val="en-US" w:eastAsia="en-US"/>
        </w:rPr>
        <w:t>nd</w:t>
      </w:r>
      <w:r w:rsidRPr="001A454F">
        <w:rPr>
          <w:rFonts w:ascii="Arial" w:hAnsi="Arial"/>
          <w:sz w:val="22"/>
          <w:szCs w:val="22"/>
          <w:lang w:val="en-US" w:eastAsia="en-US"/>
        </w:rPr>
        <w:t xml:space="preserve"> row</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Head room</w:t>
      </w:r>
      <w:r w:rsidRPr="001A454F">
        <w:rPr>
          <w:rFonts w:ascii="Arial" w:hAnsi="Arial"/>
          <w:sz w:val="22"/>
          <w:szCs w:val="22"/>
          <w:lang w:val="en-US" w:eastAsia="en-US"/>
        </w:rPr>
        <w:tab/>
      </w:r>
      <w:r w:rsidRPr="001A454F">
        <w:rPr>
          <w:rFonts w:ascii="Arial" w:hAnsi="Arial"/>
          <w:sz w:val="22"/>
          <w:szCs w:val="22"/>
          <w:lang w:val="en-US" w:eastAsia="en-US"/>
        </w:rPr>
        <w:tab/>
        <w:t>987</w:t>
      </w:r>
      <w:r w:rsidRPr="001A454F">
        <w:rPr>
          <w:rFonts w:ascii="Arial" w:hAnsi="Arial"/>
          <w:sz w:val="22"/>
          <w:szCs w:val="22"/>
          <w:lang w:val="en-US" w:eastAsia="en-US"/>
        </w:rPr>
        <w:tab/>
      </w:r>
      <w:r w:rsidRPr="001A454F">
        <w:rPr>
          <w:rFonts w:ascii="Arial" w:hAnsi="Arial"/>
          <w:sz w:val="22"/>
          <w:szCs w:val="22"/>
          <w:lang w:val="en-US" w:eastAsia="en-US"/>
        </w:rPr>
        <w:tab/>
        <w:t>953</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Leg room</w:t>
      </w:r>
      <w:r w:rsidRPr="001A454F">
        <w:rPr>
          <w:rFonts w:ascii="Arial" w:hAnsi="Arial"/>
          <w:sz w:val="22"/>
          <w:szCs w:val="22"/>
          <w:lang w:val="en-US" w:eastAsia="en-US"/>
        </w:rPr>
        <w:tab/>
      </w:r>
      <w:r w:rsidRPr="001A454F">
        <w:rPr>
          <w:rFonts w:ascii="Arial" w:hAnsi="Arial"/>
          <w:sz w:val="22"/>
          <w:szCs w:val="22"/>
          <w:lang w:val="en-US" w:eastAsia="en-US"/>
        </w:rPr>
        <w:tab/>
        <w:t>1,073</w:t>
      </w:r>
      <w:r w:rsidRPr="001A454F">
        <w:rPr>
          <w:rFonts w:ascii="Arial" w:hAnsi="Arial"/>
          <w:sz w:val="22"/>
          <w:szCs w:val="22"/>
          <w:lang w:val="en-US" w:eastAsia="en-US"/>
        </w:rPr>
        <w:tab/>
      </w:r>
      <w:r w:rsidRPr="001A454F">
        <w:rPr>
          <w:rFonts w:ascii="Arial" w:hAnsi="Arial"/>
          <w:sz w:val="22"/>
          <w:szCs w:val="22"/>
          <w:lang w:val="en-US" w:eastAsia="en-US"/>
        </w:rPr>
        <w:tab/>
        <w:t>883</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Shoulder room</w:t>
      </w:r>
      <w:r w:rsidRPr="001A454F">
        <w:rPr>
          <w:rFonts w:ascii="Arial" w:hAnsi="Arial"/>
          <w:sz w:val="22"/>
          <w:szCs w:val="22"/>
          <w:lang w:val="en-US" w:eastAsia="en-US"/>
        </w:rPr>
        <w:tab/>
        <w:t>1,428</w:t>
      </w:r>
      <w:r w:rsidRPr="001A454F">
        <w:rPr>
          <w:rFonts w:ascii="Arial" w:hAnsi="Arial"/>
          <w:sz w:val="22"/>
          <w:szCs w:val="22"/>
          <w:lang w:val="en-US" w:eastAsia="en-US"/>
        </w:rPr>
        <w:tab/>
      </w:r>
      <w:r w:rsidRPr="001A454F">
        <w:rPr>
          <w:rFonts w:ascii="Arial" w:hAnsi="Arial"/>
          <w:sz w:val="22"/>
          <w:szCs w:val="22"/>
          <w:lang w:val="en-US" w:eastAsia="en-US"/>
        </w:rPr>
        <w:tab/>
        <w:t>1,406</w:t>
      </w:r>
    </w:p>
    <w:p w:rsidR="001A454F" w:rsidRPr="001A454F" w:rsidRDefault="001A454F" w:rsidP="001A454F">
      <w:pPr>
        <w:rPr>
          <w:rFonts w:ascii="Arial" w:hAnsi="Arial" w:cs="Arial"/>
          <w:sz w:val="22"/>
          <w:szCs w:val="22"/>
          <w:lang w:val="en-US" w:eastAsia="en-US"/>
        </w:rPr>
      </w:pPr>
    </w:p>
    <w:p w:rsidR="001A454F" w:rsidRPr="001A454F" w:rsidRDefault="001A454F" w:rsidP="001A454F">
      <w:pPr>
        <w:rPr>
          <w:rFonts w:ascii="Arial" w:hAnsi="Arial" w:cs="Arial"/>
          <w:b/>
          <w:sz w:val="26"/>
          <w:szCs w:val="22"/>
          <w:lang w:val="en-US" w:eastAsia="en-US"/>
        </w:rPr>
      </w:pPr>
      <w:r w:rsidRPr="001A454F">
        <w:rPr>
          <w:rFonts w:ascii="Arial" w:hAnsi="Arial"/>
          <w:b/>
          <w:sz w:val="26"/>
          <w:szCs w:val="22"/>
          <w:lang w:val="en-US" w:eastAsia="en-US"/>
        </w:rPr>
        <w:t>Luggage capacity (</w:t>
      </w:r>
      <w:proofErr w:type="spellStart"/>
      <w:r w:rsidRPr="001A454F">
        <w:rPr>
          <w:rFonts w:ascii="Arial" w:hAnsi="Arial"/>
          <w:b/>
          <w:sz w:val="26"/>
          <w:szCs w:val="22"/>
          <w:lang w:val="en-US" w:eastAsia="en-US"/>
        </w:rPr>
        <w:t>litres</w:t>
      </w:r>
      <w:proofErr w:type="spellEnd"/>
      <w:r w:rsidRPr="001A454F">
        <w:rPr>
          <w:rFonts w:ascii="Arial" w:hAnsi="Arial"/>
          <w:b/>
          <w:sz w:val="26"/>
          <w:szCs w:val="22"/>
          <w:lang w:val="en-US" w:eastAsia="en-US"/>
        </w:rPr>
        <w:t>, VDA)</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Behind second row</w:t>
      </w:r>
      <w:r w:rsidRPr="001A454F">
        <w:rPr>
          <w:rFonts w:ascii="Arial" w:hAnsi="Arial"/>
          <w:sz w:val="22"/>
          <w:szCs w:val="22"/>
          <w:lang w:val="en-US" w:eastAsia="en-US"/>
        </w:rPr>
        <w:tab/>
        <w:t>426</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Behind first row</w:t>
      </w:r>
      <w:r w:rsidRPr="001A454F">
        <w:rPr>
          <w:rFonts w:ascii="Arial" w:hAnsi="Arial"/>
          <w:sz w:val="22"/>
          <w:szCs w:val="22"/>
          <w:lang w:val="en-US" w:eastAsia="en-US"/>
        </w:rPr>
        <w:tab/>
        <w:t>1,378</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 xml:space="preserve"> </w:t>
      </w:r>
    </w:p>
    <w:p w:rsidR="001A454F" w:rsidRPr="001A454F" w:rsidRDefault="001A454F" w:rsidP="001A454F">
      <w:pPr>
        <w:rPr>
          <w:rFonts w:ascii="Arial" w:hAnsi="Arial" w:cs="Arial"/>
          <w:b/>
          <w:sz w:val="26"/>
          <w:szCs w:val="22"/>
          <w:lang w:eastAsia="en-US"/>
        </w:rPr>
      </w:pPr>
      <w:proofErr w:type="spellStart"/>
      <w:r w:rsidRPr="001A454F">
        <w:rPr>
          <w:rFonts w:ascii="Arial" w:hAnsi="Arial"/>
          <w:b/>
          <w:sz w:val="26"/>
          <w:szCs w:val="22"/>
          <w:lang w:eastAsia="en-US"/>
        </w:rPr>
        <w:t>Weights</w:t>
      </w:r>
      <w:proofErr w:type="spellEnd"/>
      <w:r w:rsidRPr="001A454F">
        <w:rPr>
          <w:rFonts w:ascii="Arial" w:hAnsi="Arial"/>
          <w:b/>
          <w:sz w:val="26"/>
          <w:szCs w:val="22"/>
          <w:lang w:eastAsia="en-US"/>
        </w:rPr>
        <w:t xml:space="preserve"> (kg)</w:t>
      </w:r>
    </w:p>
    <w:p w:rsidR="001A454F" w:rsidRPr="001A454F" w:rsidRDefault="001A454F" w:rsidP="001A454F">
      <w:pPr>
        <w:rPr>
          <w:rFonts w:ascii="Arial" w:hAnsi="Arial" w:cs="Arial"/>
          <w:b/>
          <w:sz w:val="22"/>
          <w:szCs w:val="22"/>
          <w:u w:val="single"/>
          <w:lang w:eastAsia="en-US"/>
        </w:rPr>
      </w:pPr>
      <w:bookmarkStart w:id="0" w:name="_Hlk9432871"/>
      <w:proofErr w:type="spellStart"/>
      <w:r w:rsidRPr="001A454F">
        <w:rPr>
          <w:rFonts w:ascii="Arial" w:hAnsi="Arial"/>
          <w:b/>
          <w:sz w:val="22"/>
          <w:szCs w:val="22"/>
          <w:u w:val="single"/>
          <w:lang w:eastAsia="en-US"/>
        </w:rPr>
        <w:t>Gasoline</w:t>
      </w:r>
      <w:proofErr w:type="spellEnd"/>
    </w:p>
    <w:p w:rsidR="001A454F" w:rsidRPr="001A454F" w:rsidRDefault="001A454F" w:rsidP="001A454F">
      <w:pPr>
        <w:rPr>
          <w:rFonts w:ascii="Arial" w:hAnsi="Arial" w:cs="Arial"/>
          <w:sz w:val="22"/>
          <w:szCs w:val="22"/>
          <w:lang w:eastAsia="en-US"/>
        </w:rPr>
      </w:pPr>
      <w:r w:rsidRPr="001A454F">
        <w:rPr>
          <w:rFonts w:ascii="Calibri" w:hAnsi="Calibri"/>
          <w:sz w:val="22"/>
          <w:szCs w:val="22"/>
          <w:lang w:eastAsia="en-US"/>
        </w:rPr>
        <w:tab/>
      </w:r>
      <w:r w:rsidRPr="001A454F">
        <w:rPr>
          <w:rFonts w:ascii="Calibri" w:hAnsi="Calibri"/>
          <w:sz w:val="22"/>
          <w:szCs w:val="22"/>
          <w:lang w:eastAsia="en-US"/>
        </w:rPr>
        <w:tab/>
      </w:r>
      <w:r w:rsidRPr="001A454F">
        <w:rPr>
          <w:rFonts w:ascii="Calibri" w:hAnsi="Calibri"/>
          <w:sz w:val="22"/>
          <w:szCs w:val="22"/>
          <w:lang w:eastAsia="en-US"/>
        </w:rPr>
        <w:tab/>
      </w:r>
      <w:r w:rsidRPr="001A454F">
        <w:rPr>
          <w:rFonts w:ascii="Arial" w:hAnsi="Arial"/>
          <w:sz w:val="22"/>
          <w:szCs w:val="22"/>
          <w:lang w:eastAsia="en-US"/>
        </w:rPr>
        <w:t>1.0 T-</w:t>
      </w:r>
      <w:proofErr w:type="spellStart"/>
      <w:r w:rsidRPr="001A454F">
        <w:rPr>
          <w:rFonts w:ascii="Arial" w:hAnsi="Arial"/>
          <w:sz w:val="22"/>
          <w:szCs w:val="22"/>
          <w:lang w:eastAsia="en-US"/>
        </w:rPr>
        <w:t>GDi</w:t>
      </w:r>
      <w:proofErr w:type="spellEnd"/>
      <w:r w:rsidRPr="001A454F">
        <w:rPr>
          <w:rFonts w:ascii="Arial" w:hAnsi="Arial"/>
          <w:sz w:val="22"/>
          <w:szCs w:val="22"/>
          <w:lang w:eastAsia="en-US"/>
        </w:rPr>
        <w:tab/>
        <w:t>1.4 T-</w:t>
      </w:r>
      <w:proofErr w:type="spellStart"/>
      <w:r w:rsidRPr="001A454F">
        <w:rPr>
          <w:rFonts w:ascii="Arial" w:hAnsi="Arial"/>
          <w:sz w:val="22"/>
          <w:szCs w:val="22"/>
          <w:lang w:eastAsia="en-US"/>
        </w:rPr>
        <w:t>GDi</w:t>
      </w:r>
      <w:proofErr w:type="spellEnd"/>
      <w:r w:rsidRPr="001A454F">
        <w:rPr>
          <w:rFonts w:ascii="Arial" w:hAnsi="Arial"/>
          <w:sz w:val="22"/>
          <w:szCs w:val="22"/>
          <w:lang w:eastAsia="en-US"/>
        </w:rPr>
        <w:tab/>
        <w:t>1.6 T-</w:t>
      </w:r>
      <w:proofErr w:type="spellStart"/>
      <w:r w:rsidRPr="001A454F">
        <w:rPr>
          <w:rFonts w:ascii="Arial" w:hAnsi="Arial"/>
          <w:sz w:val="22"/>
          <w:szCs w:val="22"/>
          <w:lang w:eastAsia="en-US"/>
        </w:rPr>
        <w:t>GDi</w:t>
      </w:r>
      <w:proofErr w:type="spellEnd"/>
    </w:p>
    <w:p w:rsidR="001A454F" w:rsidRPr="001A454F" w:rsidRDefault="001A454F" w:rsidP="001A454F">
      <w:pPr>
        <w:rPr>
          <w:rFonts w:ascii="Arial" w:hAnsi="Arial" w:cs="Arial"/>
          <w:sz w:val="22"/>
          <w:szCs w:val="22"/>
          <w:lang w:eastAsia="en-US"/>
        </w:rPr>
      </w:pPr>
      <w:r w:rsidRPr="001A454F">
        <w:rPr>
          <w:rFonts w:ascii="Arial" w:hAnsi="Arial"/>
          <w:sz w:val="22"/>
          <w:szCs w:val="22"/>
          <w:lang w:eastAsia="en-US"/>
        </w:rPr>
        <w:tab/>
      </w:r>
      <w:r w:rsidRPr="001A454F">
        <w:rPr>
          <w:rFonts w:ascii="Arial" w:hAnsi="Arial"/>
          <w:sz w:val="22"/>
          <w:szCs w:val="22"/>
          <w:lang w:eastAsia="en-US"/>
        </w:rPr>
        <w:tab/>
      </w:r>
      <w:r w:rsidRPr="001A454F">
        <w:rPr>
          <w:rFonts w:ascii="Arial" w:hAnsi="Arial"/>
          <w:sz w:val="22"/>
          <w:szCs w:val="22"/>
          <w:lang w:eastAsia="en-US"/>
        </w:rPr>
        <w:tab/>
        <w:t>MT</w:t>
      </w:r>
      <w:r w:rsidRPr="001A454F">
        <w:rPr>
          <w:rFonts w:ascii="Arial" w:hAnsi="Arial"/>
          <w:sz w:val="22"/>
          <w:szCs w:val="22"/>
          <w:lang w:eastAsia="en-US"/>
        </w:rPr>
        <w:tab/>
      </w:r>
      <w:r w:rsidRPr="001A454F">
        <w:rPr>
          <w:rFonts w:ascii="Arial" w:hAnsi="Arial"/>
          <w:sz w:val="22"/>
          <w:szCs w:val="22"/>
          <w:lang w:eastAsia="en-US"/>
        </w:rPr>
        <w:tab/>
      </w:r>
      <w:proofErr w:type="spellStart"/>
      <w:r w:rsidRPr="001A454F">
        <w:rPr>
          <w:rFonts w:ascii="Arial" w:hAnsi="Arial"/>
          <w:sz w:val="22"/>
          <w:szCs w:val="22"/>
          <w:lang w:eastAsia="en-US"/>
        </w:rPr>
        <w:t>MT</w:t>
      </w:r>
      <w:proofErr w:type="spellEnd"/>
      <w:r w:rsidRPr="001A454F">
        <w:rPr>
          <w:rFonts w:ascii="Arial" w:hAnsi="Arial"/>
          <w:sz w:val="22"/>
          <w:szCs w:val="22"/>
          <w:lang w:eastAsia="en-US"/>
        </w:rPr>
        <w:tab/>
        <w:t>7DCT</w:t>
      </w:r>
      <w:r w:rsidRPr="001A454F">
        <w:rPr>
          <w:rFonts w:ascii="Arial" w:hAnsi="Arial"/>
          <w:sz w:val="22"/>
          <w:szCs w:val="22"/>
          <w:lang w:eastAsia="en-US"/>
        </w:rPr>
        <w:tab/>
        <w:t>MT</w:t>
      </w:r>
      <w:r w:rsidRPr="001A454F">
        <w:rPr>
          <w:rFonts w:ascii="Arial" w:hAnsi="Arial"/>
          <w:sz w:val="22"/>
          <w:szCs w:val="22"/>
          <w:lang w:eastAsia="en-US"/>
        </w:rPr>
        <w:tab/>
        <w:t>7DCT</w:t>
      </w:r>
      <w:bookmarkEnd w:id="0"/>
    </w:p>
    <w:p w:rsidR="001A454F" w:rsidRPr="001A454F" w:rsidRDefault="001A454F" w:rsidP="001A454F">
      <w:pPr>
        <w:rPr>
          <w:rFonts w:ascii="Arial" w:hAnsi="Arial" w:cs="Arial"/>
          <w:sz w:val="22"/>
          <w:szCs w:val="22"/>
          <w:lang w:eastAsia="en-US"/>
        </w:rPr>
      </w:pPr>
      <w:proofErr w:type="spellStart"/>
      <w:r w:rsidRPr="001A454F">
        <w:rPr>
          <w:rFonts w:ascii="Arial" w:hAnsi="Arial"/>
          <w:sz w:val="22"/>
          <w:szCs w:val="22"/>
          <w:lang w:eastAsia="en-US"/>
        </w:rPr>
        <w:t>Curb</w:t>
      </w:r>
      <w:proofErr w:type="spellEnd"/>
      <w:r w:rsidRPr="001A454F">
        <w:rPr>
          <w:rFonts w:ascii="Arial" w:hAnsi="Arial"/>
          <w:sz w:val="22"/>
          <w:szCs w:val="22"/>
          <w:lang w:eastAsia="en-US"/>
        </w:rPr>
        <w:t xml:space="preserve"> </w:t>
      </w:r>
      <w:proofErr w:type="spellStart"/>
      <w:r w:rsidRPr="001A454F">
        <w:rPr>
          <w:rFonts w:ascii="Arial" w:hAnsi="Arial"/>
          <w:sz w:val="22"/>
          <w:szCs w:val="22"/>
          <w:lang w:eastAsia="en-US"/>
        </w:rPr>
        <w:t>weight</w:t>
      </w:r>
      <w:proofErr w:type="spellEnd"/>
      <w:r w:rsidRPr="001A454F">
        <w:rPr>
          <w:rFonts w:ascii="Arial" w:hAnsi="Arial"/>
          <w:sz w:val="22"/>
          <w:szCs w:val="22"/>
          <w:lang w:eastAsia="en-US"/>
        </w:rPr>
        <w:tab/>
      </w:r>
      <w:r w:rsidRPr="001A454F">
        <w:rPr>
          <w:rFonts w:ascii="Arial" w:hAnsi="Arial"/>
          <w:sz w:val="22"/>
          <w:szCs w:val="22"/>
          <w:lang w:eastAsia="en-US"/>
        </w:rPr>
        <w:tab/>
        <w:t>1,257</w:t>
      </w:r>
      <w:r w:rsidRPr="001A454F">
        <w:rPr>
          <w:rFonts w:ascii="Arial" w:hAnsi="Arial"/>
          <w:sz w:val="22"/>
          <w:szCs w:val="22"/>
          <w:lang w:eastAsia="en-US"/>
        </w:rPr>
        <w:tab/>
      </w:r>
      <w:r w:rsidRPr="001A454F">
        <w:rPr>
          <w:rFonts w:ascii="Arial" w:hAnsi="Arial"/>
          <w:sz w:val="22"/>
          <w:szCs w:val="22"/>
          <w:lang w:eastAsia="en-US"/>
        </w:rPr>
        <w:tab/>
        <w:t>1,270</w:t>
      </w:r>
      <w:r w:rsidRPr="001A454F">
        <w:rPr>
          <w:rFonts w:ascii="Arial" w:hAnsi="Arial"/>
          <w:sz w:val="22"/>
          <w:szCs w:val="22"/>
          <w:lang w:eastAsia="en-US"/>
        </w:rPr>
        <w:tab/>
        <w:t>1,300</w:t>
      </w:r>
      <w:r w:rsidRPr="001A454F">
        <w:rPr>
          <w:rFonts w:ascii="Arial" w:hAnsi="Arial"/>
          <w:sz w:val="22"/>
          <w:szCs w:val="22"/>
          <w:lang w:eastAsia="en-US"/>
        </w:rPr>
        <w:tab/>
        <w:t>1,315</w:t>
      </w:r>
      <w:r w:rsidRPr="001A454F">
        <w:rPr>
          <w:rFonts w:ascii="Arial" w:hAnsi="Arial"/>
          <w:sz w:val="22"/>
          <w:szCs w:val="22"/>
          <w:lang w:eastAsia="en-US"/>
        </w:rPr>
        <w:tab/>
        <w:t>1,342</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Gross weight</w:t>
      </w:r>
      <w:r w:rsidRPr="001A454F">
        <w:rPr>
          <w:rFonts w:ascii="Arial" w:hAnsi="Arial"/>
          <w:sz w:val="22"/>
          <w:szCs w:val="22"/>
          <w:lang w:val="en-US" w:eastAsia="en-US"/>
        </w:rPr>
        <w:tab/>
      </w:r>
      <w:r w:rsidRPr="001A454F">
        <w:rPr>
          <w:rFonts w:ascii="Arial" w:hAnsi="Arial"/>
          <w:sz w:val="22"/>
          <w:szCs w:val="22"/>
          <w:lang w:val="en-US" w:eastAsia="en-US"/>
        </w:rPr>
        <w:tab/>
        <w:t>1,820</w:t>
      </w:r>
      <w:r w:rsidRPr="001A454F">
        <w:rPr>
          <w:rFonts w:ascii="Arial" w:hAnsi="Arial"/>
          <w:sz w:val="22"/>
          <w:szCs w:val="22"/>
          <w:lang w:val="en-US" w:eastAsia="en-US"/>
        </w:rPr>
        <w:tab/>
      </w:r>
      <w:r w:rsidRPr="001A454F">
        <w:rPr>
          <w:rFonts w:ascii="Arial" w:hAnsi="Arial"/>
          <w:sz w:val="22"/>
          <w:szCs w:val="22"/>
          <w:lang w:val="en-US" w:eastAsia="en-US"/>
        </w:rPr>
        <w:tab/>
        <w:t>1,840</w:t>
      </w:r>
      <w:r w:rsidRPr="001A454F">
        <w:rPr>
          <w:rFonts w:ascii="Arial" w:hAnsi="Arial"/>
          <w:sz w:val="22"/>
          <w:szCs w:val="22"/>
          <w:lang w:val="en-US" w:eastAsia="en-US"/>
        </w:rPr>
        <w:tab/>
        <w:t>1,860</w:t>
      </w:r>
      <w:r w:rsidRPr="001A454F">
        <w:rPr>
          <w:rFonts w:ascii="Arial" w:hAnsi="Arial"/>
          <w:sz w:val="22"/>
          <w:szCs w:val="22"/>
          <w:lang w:val="en-US" w:eastAsia="en-US"/>
        </w:rPr>
        <w:tab/>
        <w:t>1,860</w:t>
      </w:r>
      <w:r w:rsidRPr="001A454F">
        <w:rPr>
          <w:rFonts w:ascii="Arial" w:hAnsi="Arial"/>
          <w:sz w:val="22"/>
          <w:szCs w:val="22"/>
          <w:lang w:val="en-US" w:eastAsia="en-US"/>
        </w:rPr>
        <w:tab/>
        <w:t>1,880</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Tow load, braked</w:t>
      </w:r>
      <w:r w:rsidRPr="001A454F">
        <w:rPr>
          <w:rFonts w:ascii="Arial" w:hAnsi="Arial"/>
          <w:sz w:val="22"/>
          <w:szCs w:val="22"/>
          <w:lang w:val="en-US" w:eastAsia="en-US"/>
        </w:rPr>
        <w:tab/>
        <w:t>1,200</w:t>
      </w:r>
      <w:r w:rsidRPr="001A454F">
        <w:rPr>
          <w:rFonts w:ascii="Arial" w:hAnsi="Arial"/>
          <w:sz w:val="22"/>
          <w:szCs w:val="22"/>
          <w:lang w:val="en-US" w:eastAsia="en-US"/>
        </w:rPr>
        <w:tab/>
      </w:r>
      <w:r w:rsidRPr="001A454F">
        <w:rPr>
          <w:rFonts w:ascii="Arial" w:hAnsi="Arial"/>
          <w:sz w:val="22"/>
          <w:szCs w:val="22"/>
          <w:lang w:val="en-US" w:eastAsia="en-US"/>
        </w:rPr>
        <w:tab/>
        <w:t>1,410</w:t>
      </w:r>
      <w:r w:rsidRPr="001A454F">
        <w:rPr>
          <w:rFonts w:ascii="Arial" w:hAnsi="Arial"/>
          <w:sz w:val="22"/>
          <w:szCs w:val="22"/>
          <w:lang w:val="en-US" w:eastAsia="en-US"/>
        </w:rPr>
        <w:tab/>
        <w:t>1,410</w:t>
      </w:r>
      <w:r w:rsidRPr="001A454F">
        <w:rPr>
          <w:rFonts w:ascii="Arial" w:hAnsi="Arial"/>
          <w:sz w:val="22"/>
          <w:szCs w:val="22"/>
          <w:lang w:val="en-US" w:eastAsia="en-US"/>
        </w:rPr>
        <w:tab/>
        <w:t>1,410</w:t>
      </w:r>
      <w:r w:rsidRPr="001A454F">
        <w:rPr>
          <w:rFonts w:ascii="Arial" w:hAnsi="Arial"/>
          <w:sz w:val="22"/>
          <w:szCs w:val="22"/>
          <w:lang w:val="en-US" w:eastAsia="en-US"/>
        </w:rPr>
        <w:tab/>
        <w:t>1,410</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 xml:space="preserve">Tow load, </w:t>
      </w:r>
      <w:proofErr w:type="spellStart"/>
      <w:r w:rsidRPr="001A454F">
        <w:rPr>
          <w:rFonts w:ascii="Arial" w:hAnsi="Arial"/>
          <w:sz w:val="22"/>
          <w:szCs w:val="22"/>
          <w:lang w:val="en-US" w:eastAsia="en-US"/>
        </w:rPr>
        <w:t>unbraked</w:t>
      </w:r>
      <w:proofErr w:type="spellEnd"/>
      <w:r w:rsidRPr="001A454F">
        <w:rPr>
          <w:rFonts w:ascii="Arial" w:hAnsi="Arial"/>
          <w:sz w:val="22"/>
          <w:szCs w:val="22"/>
          <w:lang w:val="en-US" w:eastAsia="en-US"/>
        </w:rPr>
        <w:tab/>
        <w:t>600</w:t>
      </w:r>
      <w:r w:rsidRPr="001A454F">
        <w:rPr>
          <w:rFonts w:ascii="Arial" w:hAnsi="Arial"/>
          <w:sz w:val="22"/>
          <w:szCs w:val="22"/>
          <w:lang w:val="en-US" w:eastAsia="en-US"/>
        </w:rPr>
        <w:tab/>
      </w:r>
      <w:r w:rsidRPr="001A454F">
        <w:rPr>
          <w:rFonts w:ascii="Arial" w:hAnsi="Arial"/>
          <w:sz w:val="22"/>
          <w:szCs w:val="22"/>
          <w:lang w:val="en-US" w:eastAsia="en-US"/>
        </w:rPr>
        <w:tab/>
        <w:t>600</w:t>
      </w:r>
      <w:r w:rsidRPr="001A454F">
        <w:rPr>
          <w:rFonts w:ascii="Arial" w:hAnsi="Arial"/>
          <w:sz w:val="22"/>
          <w:szCs w:val="22"/>
          <w:lang w:val="en-US" w:eastAsia="en-US"/>
        </w:rPr>
        <w:tab/>
        <w:t>600</w:t>
      </w:r>
      <w:r w:rsidRPr="001A454F">
        <w:rPr>
          <w:rFonts w:ascii="Arial" w:hAnsi="Arial"/>
          <w:sz w:val="22"/>
          <w:szCs w:val="22"/>
          <w:lang w:val="en-US" w:eastAsia="en-US"/>
        </w:rPr>
        <w:tab/>
        <w:t>600</w:t>
      </w:r>
      <w:r w:rsidRPr="001A454F">
        <w:rPr>
          <w:rFonts w:ascii="Arial" w:hAnsi="Arial"/>
          <w:sz w:val="22"/>
          <w:szCs w:val="22"/>
          <w:lang w:val="en-US" w:eastAsia="en-US"/>
        </w:rPr>
        <w:tab/>
        <w:t>600</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Tow ball weight</w:t>
      </w:r>
      <w:r w:rsidRPr="001A454F">
        <w:rPr>
          <w:rFonts w:ascii="Arial" w:hAnsi="Arial"/>
          <w:sz w:val="22"/>
          <w:szCs w:val="22"/>
          <w:lang w:val="en-US" w:eastAsia="en-US"/>
        </w:rPr>
        <w:tab/>
        <w:t>75</w:t>
      </w:r>
      <w:r w:rsidRPr="001A454F">
        <w:rPr>
          <w:rFonts w:ascii="Arial" w:hAnsi="Arial"/>
          <w:sz w:val="22"/>
          <w:szCs w:val="22"/>
          <w:lang w:val="en-US" w:eastAsia="en-US"/>
        </w:rPr>
        <w:tab/>
      </w:r>
      <w:r w:rsidRPr="001A454F">
        <w:rPr>
          <w:rFonts w:ascii="Arial" w:hAnsi="Arial"/>
          <w:sz w:val="22"/>
          <w:szCs w:val="22"/>
          <w:lang w:val="en-US" w:eastAsia="en-US"/>
        </w:rPr>
        <w:tab/>
        <w:t>75</w:t>
      </w:r>
      <w:r w:rsidRPr="001A454F">
        <w:rPr>
          <w:rFonts w:ascii="Arial" w:hAnsi="Arial"/>
          <w:sz w:val="22"/>
          <w:szCs w:val="22"/>
          <w:lang w:val="en-US" w:eastAsia="en-US"/>
        </w:rPr>
        <w:tab/>
        <w:t>75</w:t>
      </w:r>
      <w:r w:rsidRPr="001A454F">
        <w:rPr>
          <w:rFonts w:ascii="Arial" w:hAnsi="Arial"/>
          <w:sz w:val="22"/>
          <w:szCs w:val="22"/>
          <w:lang w:val="en-US" w:eastAsia="en-US"/>
        </w:rPr>
        <w:tab/>
        <w:t>75</w:t>
      </w:r>
      <w:r w:rsidRPr="001A454F">
        <w:rPr>
          <w:rFonts w:ascii="Arial" w:hAnsi="Arial"/>
          <w:sz w:val="22"/>
          <w:szCs w:val="22"/>
          <w:lang w:val="en-US" w:eastAsia="en-US"/>
        </w:rPr>
        <w:tab/>
        <w:t>75</w:t>
      </w:r>
    </w:p>
    <w:p w:rsidR="001A454F" w:rsidRPr="001A454F" w:rsidRDefault="001A454F" w:rsidP="001A454F">
      <w:pPr>
        <w:rPr>
          <w:rFonts w:ascii="Arial" w:hAnsi="Arial" w:cs="Arial"/>
          <w:sz w:val="22"/>
          <w:szCs w:val="22"/>
          <w:lang w:val="it-IT" w:eastAsia="en-US"/>
        </w:rPr>
      </w:pPr>
      <w:proofErr w:type="spellStart"/>
      <w:r w:rsidRPr="001A454F">
        <w:rPr>
          <w:rFonts w:ascii="Arial" w:hAnsi="Arial"/>
          <w:sz w:val="22"/>
          <w:szCs w:val="22"/>
          <w:lang w:val="it-IT" w:eastAsia="en-US"/>
        </w:rPr>
        <w:t>Roof</w:t>
      </w:r>
      <w:proofErr w:type="spellEnd"/>
      <w:r w:rsidRPr="001A454F">
        <w:rPr>
          <w:rFonts w:ascii="Arial" w:hAnsi="Arial"/>
          <w:sz w:val="22"/>
          <w:szCs w:val="22"/>
          <w:lang w:val="it-IT" w:eastAsia="en-US"/>
        </w:rPr>
        <w:t xml:space="preserve"> </w:t>
      </w:r>
      <w:proofErr w:type="spellStart"/>
      <w:r w:rsidRPr="001A454F">
        <w:rPr>
          <w:rFonts w:ascii="Arial" w:hAnsi="Arial"/>
          <w:sz w:val="22"/>
          <w:szCs w:val="22"/>
          <w:lang w:val="it-IT" w:eastAsia="en-US"/>
        </w:rPr>
        <w:t>load</w:t>
      </w:r>
      <w:proofErr w:type="spellEnd"/>
      <w:r w:rsidRPr="001A454F">
        <w:rPr>
          <w:rFonts w:ascii="Arial" w:hAnsi="Arial"/>
          <w:sz w:val="22"/>
          <w:szCs w:val="22"/>
          <w:lang w:val="it-IT" w:eastAsia="en-US"/>
        </w:rPr>
        <w:tab/>
      </w:r>
      <w:r w:rsidRPr="001A454F">
        <w:rPr>
          <w:rFonts w:ascii="Arial" w:hAnsi="Arial"/>
          <w:sz w:val="22"/>
          <w:szCs w:val="22"/>
          <w:lang w:val="it-IT" w:eastAsia="en-US"/>
        </w:rPr>
        <w:tab/>
        <w:t>80</w:t>
      </w:r>
      <w:r w:rsidRPr="001A454F">
        <w:rPr>
          <w:rFonts w:ascii="Arial" w:hAnsi="Arial"/>
          <w:sz w:val="22"/>
          <w:szCs w:val="22"/>
          <w:lang w:val="it-IT" w:eastAsia="en-US"/>
        </w:rPr>
        <w:tab/>
      </w:r>
      <w:r w:rsidRPr="001A454F">
        <w:rPr>
          <w:rFonts w:ascii="Arial" w:hAnsi="Arial"/>
          <w:sz w:val="22"/>
          <w:szCs w:val="22"/>
          <w:lang w:val="it-IT" w:eastAsia="en-US"/>
        </w:rPr>
        <w:tab/>
        <w:t>80</w:t>
      </w:r>
      <w:r w:rsidRPr="001A454F">
        <w:rPr>
          <w:rFonts w:ascii="Arial" w:hAnsi="Arial"/>
          <w:sz w:val="22"/>
          <w:szCs w:val="22"/>
          <w:lang w:val="it-IT" w:eastAsia="en-US"/>
        </w:rPr>
        <w:tab/>
        <w:t>80</w:t>
      </w:r>
      <w:r w:rsidRPr="001A454F">
        <w:rPr>
          <w:rFonts w:ascii="Arial" w:hAnsi="Arial"/>
          <w:sz w:val="22"/>
          <w:szCs w:val="22"/>
          <w:lang w:val="it-IT" w:eastAsia="en-US"/>
        </w:rPr>
        <w:tab/>
        <w:t>80</w:t>
      </w:r>
      <w:r w:rsidRPr="001A454F">
        <w:rPr>
          <w:rFonts w:ascii="Arial" w:hAnsi="Arial"/>
          <w:sz w:val="22"/>
          <w:szCs w:val="22"/>
          <w:lang w:val="it-IT" w:eastAsia="en-US"/>
        </w:rPr>
        <w:tab/>
        <w:t>80</w:t>
      </w:r>
    </w:p>
    <w:p w:rsidR="001A454F" w:rsidRPr="001A454F" w:rsidRDefault="001A454F" w:rsidP="001A454F">
      <w:pPr>
        <w:rPr>
          <w:rFonts w:ascii="Arial" w:hAnsi="Arial" w:cs="Arial"/>
          <w:b/>
          <w:sz w:val="22"/>
          <w:szCs w:val="22"/>
          <w:u w:val="single"/>
          <w:lang w:val="it-IT" w:eastAsia="en-US"/>
        </w:rPr>
      </w:pPr>
    </w:p>
    <w:p w:rsidR="001A454F" w:rsidRPr="001A454F" w:rsidRDefault="001A454F" w:rsidP="001A454F">
      <w:pPr>
        <w:rPr>
          <w:rFonts w:ascii="Arial" w:hAnsi="Arial" w:cs="Arial"/>
          <w:b/>
          <w:sz w:val="22"/>
          <w:szCs w:val="22"/>
          <w:u w:val="single"/>
          <w:lang w:val="it-IT" w:eastAsia="en-US"/>
        </w:rPr>
      </w:pPr>
      <w:r w:rsidRPr="001A454F">
        <w:rPr>
          <w:rFonts w:ascii="Arial" w:hAnsi="Arial"/>
          <w:b/>
          <w:sz w:val="22"/>
          <w:szCs w:val="22"/>
          <w:u w:val="single"/>
          <w:lang w:val="it-IT" w:eastAsia="en-US"/>
        </w:rPr>
        <w:t xml:space="preserve">Diesel </w:t>
      </w:r>
    </w:p>
    <w:p w:rsidR="001A454F" w:rsidRPr="001A454F" w:rsidRDefault="001A454F" w:rsidP="001A454F">
      <w:pPr>
        <w:rPr>
          <w:rFonts w:ascii="Arial" w:hAnsi="Arial" w:cs="Arial"/>
          <w:sz w:val="22"/>
          <w:szCs w:val="22"/>
          <w:lang w:val="it-IT" w:eastAsia="en-US"/>
        </w:rPr>
      </w:pPr>
      <w:r w:rsidRPr="001A454F">
        <w:rPr>
          <w:rFonts w:ascii="Calibri" w:hAnsi="Calibri"/>
          <w:sz w:val="22"/>
          <w:szCs w:val="22"/>
          <w:lang w:val="it-IT" w:eastAsia="en-US"/>
        </w:rPr>
        <w:tab/>
      </w:r>
      <w:r w:rsidRPr="001A454F">
        <w:rPr>
          <w:rFonts w:ascii="Calibri" w:hAnsi="Calibri"/>
          <w:sz w:val="22"/>
          <w:szCs w:val="22"/>
          <w:lang w:val="it-IT" w:eastAsia="en-US"/>
        </w:rPr>
        <w:tab/>
      </w:r>
      <w:r w:rsidRPr="001A454F">
        <w:rPr>
          <w:rFonts w:ascii="Calibri" w:hAnsi="Calibri"/>
          <w:sz w:val="22"/>
          <w:szCs w:val="22"/>
          <w:lang w:val="it-IT" w:eastAsia="en-US"/>
        </w:rPr>
        <w:tab/>
      </w:r>
      <w:r w:rsidRPr="001A454F">
        <w:rPr>
          <w:rFonts w:ascii="Arial" w:hAnsi="Arial"/>
          <w:sz w:val="22"/>
          <w:szCs w:val="22"/>
          <w:lang w:val="it-IT" w:eastAsia="en-US"/>
        </w:rPr>
        <w:t xml:space="preserve">1.6 </w:t>
      </w:r>
      <w:proofErr w:type="spellStart"/>
      <w:r w:rsidRPr="001A454F">
        <w:rPr>
          <w:rFonts w:ascii="Arial" w:hAnsi="Arial"/>
          <w:sz w:val="22"/>
          <w:szCs w:val="22"/>
          <w:lang w:val="it-IT" w:eastAsia="en-US"/>
        </w:rPr>
        <w:t>CRDi</w:t>
      </w:r>
      <w:proofErr w:type="spellEnd"/>
      <w:r w:rsidRPr="001A454F">
        <w:rPr>
          <w:rFonts w:ascii="Arial" w:hAnsi="Arial"/>
          <w:sz w:val="22"/>
          <w:szCs w:val="22"/>
          <w:lang w:val="it-IT" w:eastAsia="en-US"/>
        </w:rPr>
        <w:t xml:space="preserve"> (lo)</w:t>
      </w:r>
      <w:r w:rsidRPr="001A454F">
        <w:rPr>
          <w:rFonts w:ascii="Arial" w:hAnsi="Arial"/>
          <w:sz w:val="22"/>
          <w:szCs w:val="22"/>
          <w:lang w:val="it-IT" w:eastAsia="en-US"/>
        </w:rPr>
        <w:tab/>
        <w:t xml:space="preserve">1.6 </w:t>
      </w:r>
      <w:proofErr w:type="spellStart"/>
      <w:r w:rsidRPr="001A454F">
        <w:rPr>
          <w:rFonts w:ascii="Arial" w:hAnsi="Arial"/>
          <w:sz w:val="22"/>
          <w:szCs w:val="22"/>
          <w:lang w:val="it-IT" w:eastAsia="en-US"/>
        </w:rPr>
        <w:t>CRDi</w:t>
      </w:r>
      <w:proofErr w:type="spellEnd"/>
      <w:r w:rsidRPr="001A454F">
        <w:rPr>
          <w:rFonts w:ascii="Arial" w:hAnsi="Arial"/>
          <w:sz w:val="22"/>
          <w:szCs w:val="22"/>
          <w:lang w:val="it-IT" w:eastAsia="en-US"/>
        </w:rPr>
        <w:t xml:space="preserve"> (hi)</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it-IT" w:eastAsia="en-US"/>
        </w:rPr>
        <w:tab/>
      </w:r>
      <w:r w:rsidRPr="001A454F">
        <w:rPr>
          <w:rFonts w:ascii="Arial" w:hAnsi="Arial"/>
          <w:sz w:val="22"/>
          <w:szCs w:val="22"/>
          <w:lang w:val="it-IT" w:eastAsia="en-US"/>
        </w:rPr>
        <w:tab/>
      </w:r>
      <w:r w:rsidRPr="001A454F">
        <w:rPr>
          <w:rFonts w:ascii="Arial" w:hAnsi="Arial"/>
          <w:sz w:val="22"/>
          <w:szCs w:val="22"/>
          <w:lang w:val="it-IT" w:eastAsia="en-US"/>
        </w:rPr>
        <w:tab/>
      </w:r>
      <w:r w:rsidRPr="001A454F">
        <w:rPr>
          <w:rFonts w:ascii="Arial" w:hAnsi="Arial"/>
          <w:sz w:val="22"/>
          <w:szCs w:val="22"/>
          <w:lang w:val="en-US" w:eastAsia="en-US"/>
        </w:rPr>
        <w:t>MT</w:t>
      </w:r>
      <w:r w:rsidRPr="001A454F">
        <w:rPr>
          <w:rFonts w:ascii="Arial" w:hAnsi="Arial"/>
          <w:sz w:val="22"/>
          <w:szCs w:val="22"/>
          <w:lang w:val="en-US" w:eastAsia="en-US"/>
        </w:rPr>
        <w:tab/>
        <w:t>7DCT</w:t>
      </w:r>
      <w:r w:rsidRPr="001A454F">
        <w:rPr>
          <w:rFonts w:ascii="Arial" w:hAnsi="Arial"/>
          <w:sz w:val="22"/>
          <w:szCs w:val="22"/>
          <w:lang w:val="en-US" w:eastAsia="en-US"/>
        </w:rPr>
        <w:tab/>
        <w:t>MT</w:t>
      </w:r>
      <w:r w:rsidRPr="001A454F">
        <w:rPr>
          <w:rFonts w:ascii="Arial" w:hAnsi="Arial"/>
          <w:sz w:val="22"/>
          <w:szCs w:val="22"/>
          <w:lang w:val="en-US" w:eastAsia="en-US"/>
        </w:rPr>
        <w:tab/>
        <w:t>7DCT</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Curb weight</w:t>
      </w:r>
      <w:r w:rsidRPr="001A454F">
        <w:rPr>
          <w:rFonts w:ascii="Arial" w:hAnsi="Arial"/>
          <w:sz w:val="22"/>
          <w:szCs w:val="22"/>
          <w:lang w:val="en-US" w:eastAsia="en-US"/>
        </w:rPr>
        <w:tab/>
      </w:r>
      <w:r w:rsidRPr="001A454F">
        <w:rPr>
          <w:rFonts w:ascii="Arial" w:hAnsi="Arial"/>
          <w:sz w:val="22"/>
          <w:szCs w:val="22"/>
          <w:lang w:val="en-US" w:eastAsia="en-US"/>
        </w:rPr>
        <w:tab/>
        <w:t>1,340</w:t>
      </w:r>
      <w:r w:rsidRPr="001A454F">
        <w:rPr>
          <w:rFonts w:ascii="Arial" w:hAnsi="Arial"/>
          <w:sz w:val="22"/>
          <w:szCs w:val="22"/>
          <w:lang w:val="en-US" w:eastAsia="en-US"/>
        </w:rPr>
        <w:tab/>
        <w:t>1,365</w:t>
      </w:r>
      <w:r w:rsidRPr="001A454F">
        <w:rPr>
          <w:rFonts w:ascii="Arial" w:hAnsi="Arial"/>
          <w:sz w:val="22"/>
          <w:szCs w:val="22"/>
          <w:lang w:val="en-US" w:eastAsia="en-US"/>
        </w:rPr>
        <w:tab/>
        <w:t>1,340</w:t>
      </w:r>
      <w:r w:rsidRPr="001A454F">
        <w:rPr>
          <w:rFonts w:ascii="Arial" w:hAnsi="Arial"/>
          <w:sz w:val="22"/>
          <w:szCs w:val="22"/>
          <w:lang w:val="en-US" w:eastAsia="en-US"/>
        </w:rPr>
        <w:tab/>
        <w:t>1,365</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Gross weight</w:t>
      </w:r>
      <w:r w:rsidRPr="001A454F">
        <w:rPr>
          <w:rFonts w:ascii="Arial" w:hAnsi="Arial"/>
          <w:sz w:val="22"/>
          <w:szCs w:val="22"/>
          <w:lang w:val="en-US" w:eastAsia="en-US"/>
        </w:rPr>
        <w:tab/>
      </w:r>
      <w:r w:rsidRPr="001A454F">
        <w:rPr>
          <w:rFonts w:ascii="Arial" w:hAnsi="Arial"/>
          <w:sz w:val="22"/>
          <w:szCs w:val="22"/>
          <w:lang w:val="en-US" w:eastAsia="en-US"/>
        </w:rPr>
        <w:tab/>
        <w:t>1,900</w:t>
      </w:r>
      <w:r w:rsidRPr="001A454F">
        <w:rPr>
          <w:rFonts w:ascii="Arial" w:hAnsi="Arial"/>
          <w:sz w:val="22"/>
          <w:szCs w:val="22"/>
          <w:lang w:val="en-US" w:eastAsia="en-US"/>
        </w:rPr>
        <w:tab/>
        <w:t>1,920</w:t>
      </w:r>
      <w:r w:rsidRPr="001A454F">
        <w:rPr>
          <w:rFonts w:ascii="Arial" w:hAnsi="Arial"/>
          <w:sz w:val="22"/>
          <w:szCs w:val="22"/>
          <w:lang w:val="en-US" w:eastAsia="en-US"/>
        </w:rPr>
        <w:tab/>
        <w:t>1,900</w:t>
      </w:r>
      <w:r w:rsidRPr="001A454F">
        <w:rPr>
          <w:rFonts w:ascii="Arial" w:hAnsi="Arial"/>
          <w:sz w:val="22"/>
          <w:szCs w:val="22"/>
          <w:lang w:val="en-US" w:eastAsia="en-US"/>
        </w:rPr>
        <w:tab/>
        <w:t>1,920</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Tow load, braked</w:t>
      </w:r>
      <w:r w:rsidRPr="001A454F">
        <w:rPr>
          <w:rFonts w:ascii="Arial" w:hAnsi="Arial"/>
          <w:sz w:val="22"/>
          <w:szCs w:val="22"/>
          <w:lang w:val="en-US" w:eastAsia="en-US"/>
        </w:rPr>
        <w:tab/>
        <w:t>1,500</w:t>
      </w:r>
      <w:r w:rsidRPr="001A454F">
        <w:rPr>
          <w:rFonts w:ascii="Arial" w:hAnsi="Arial"/>
          <w:sz w:val="22"/>
          <w:szCs w:val="22"/>
          <w:lang w:val="en-US" w:eastAsia="en-US"/>
        </w:rPr>
        <w:tab/>
        <w:t>1,500</w:t>
      </w:r>
      <w:r w:rsidRPr="001A454F">
        <w:rPr>
          <w:rFonts w:ascii="Arial" w:hAnsi="Arial"/>
          <w:sz w:val="22"/>
          <w:szCs w:val="22"/>
          <w:lang w:val="en-US" w:eastAsia="en-US"/>
        </w:rPr>
        <w:tab/>
        <w:t>1,500</w:t>
      </w:r>
      <w:r w:rsidRPr="001A454F">
        <w:rPr>
          <w:rFonts w:ascii="Arial" w:hAnsi="Arial"/>
          <w:sz w:val="22"/>
          <w:szCs w:val="22"/>
          <w:lang w:val="en-US" w:eastAsia="en-US"/>
        </w:rPr>
        <w:tab/>
        <w:t>1,500</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 xml:space="preserve">Tow load, </w:t>
      </w:r>
      <w:proofErr w:type="spellStart"/>
      <w:r w:rsidRPr="001A454F">
        <w:rPr>
          <w:rFonts w:ascii="Arial" w:hAnsi="Arial"/>
          <w:sz w:val="22"/>
          <w:szCs w:val="22"/>
          <w:lang w:val="en-US" w:eastAsia="en-US"/>
        </w:rPr>
        <w:t>unbraked</w:t>
      </w:r>
      <w:proofErr w:type="spellEnd"/>
      <w:r w:rsidRPr="001A454F">
        <w:rPr>
          <w:rFonts w:ascii="Arial" w:hAnsi="Arial"/>
          <w:sz w:val="22"/>
          <w:szCs w:val="22"/>
          <w:lang w:val="en-US" w:eastAsia="en-US"/>
        </w:rPr>
        <w:tab/>
        <w:t>650</w:t>
      </w:r>
      <w:r w:rsidRPr="001A454F">
        <w:rPr>
          <w:rFonts w:ascii="Arial" w:hAnsi="Arial"/>
          <w:sz w:val="22"/>
          <w:szCs w:val="22"/>
          <w:lang w:val="en-US" w:eastAsia="en-US"/>
        </w:rPr>
        <w:tab/>
        <w:t>650</w:t>
      </w:r>
      <w:r w:rsidRPr="001A454F">
        <w:rPr>
          <w:rFonts w:ascii="Arial" w:hAnsi="Arial"/>
          <w:sz w:val="22"/>
          <w:szCs w:val="22"/>
          <w:lang w:val="en-US" w:eastAsia="en-US"/>
        </w:rPr>
        <w:tab/>
        <w:t>650</w:t>
      </w:r>
      <w:r w:rsidRPr="001A454F">
        <w:rPr>
          <w:rFonts w:ascii="Arial" w:hAnsi="Arial"/>
          <w:sz w:val="22"/>
          <w:szCs w:val="22"/>
          <w:lang w:val="en-US" w:eastAsia="en-US"/>
        </w:rPr>
        <w:tab/>
        <w:t>650</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Tow ball weight</w:t>
      </w:r>
      <w:r w:rsidRPr="001A454F">
        <w:rPr>
          <w:rFonts w:ascii="Arial" w:hAnsi="Arial"/>
          <w:sz w:val="22"/>
          <w:szCs w:val="22"/>
          <w:lang w:val="en-US" w:eastAsia="en-US"/>
        </w:rPr>
        <w:tab/>
        <w:t>75</w:t>
      </w:r>
      <w:r w:rsidRPr="001A454F">
        <w:rPr>
          <w:rFonts w:ascii="Arial" w:hAnsi="Arial"/>
          <w:sz w:val="22"/>
          <w:szCs w:val="22"/>
          <w:lang w:val="en-US" w:eastAsia="en-US"/>
        </w:rPr>
        <w:tab/>
        <w:t>75</w:t>
      </w:r>
      <w:r w:rsidRPr="001A454F">
        <w:rPr>
          <w:rFonts w:ascii="Arial" w:hAnsi="Arial"/>
          <w:sz w:val="22"/>
          <w:szCs w:val="22"/>
          <w:lang w:val="en-US" w:eastAsia="en-US"/>
        </w:rPr>
        <w:tab/>
        <w:t>75</w:t>
      </w:r>
      <w:r w:rsidRPr="001A454F">
        <w:rPr>
          <w:rFonts w:ascii="Arial" w:hAnsi="Arial"/>
          <w:sz w:val="22"/>
          <w:szCs w:val="22"/>
          <w:lang w:val="en-US" w:eastAsia="en-US"/>
        </w:rPr>
        <w:tab/>
        <w:t>75</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Roof load</w:t>
      </w:r>
      <w:r w:rsidRPr="001A454F">
        <w:rPr>
          <w:rFonts w:ascii="Arial" w:hAnsi="Arial"/>
          <w:sz w:val="22"/>
          <w:szCs w:val="22"/>
          <w:lang w:val="en-US" w:eastAsia="en-US"/>
        </w:rPr>
        <w:tab/>
      </w:r>
      <w:r w:rsidRPr="001A454F">
        <w:rPr>
          <w:rFonts w:ascii="Arial" w:hAnsi="Arial"/>
          <w:sz w:val="22"/>
          <w:szCs w:val="22"/>
          <w:lang w:val="en-US" w:eastAsia="en-US"/>
        </w:rPr>
        <w:tab/>
        <w:t>80</w:t>
      </w:r>
      <w:r w:rsidRPr="001A454F">
        <w:rPr>
          <w:rFonts w:ascii="Arial" w:hAnsi="Arial"/>
          <w:sz w:val="22"/>
          <w:szCs w:val="22"/>
          <w:lang w:val="en-US" w:eastAsia="en-US"/>
        </w:rPr>
        <w:tab/>
        <w:t>80</w:t>
      </w:r>
      <w:r w:rsidRPr="001A454F">
        <w:rPr>
          <w:rFonts w:ascii="Arial" w:hAnsi="Arial"/>
          <w:sz w:val="22"/>
          <w:szCs w:val="22"/>
          <w:lang w:val="en-US" w:eastAsia="en-US"/>
        </w:rPr>
        <w:tab/>
        <w:t>80</w:t>
      </w:r>
      <w:r w:rsidRPr="001A454F">
        <w:rPr>
          <w:rFonts w:ascii="Arial" w:hAnsi="Arial"/>
          <w:sz w:val="22"/>
          <w:szCs w:val="22"/>
          <w:lang w:val="en-US" w:eastAsia="en-US"/>
        </w:rPr>
        <w:tab/>
        <w:t>80</w:t>
      </w:r>
      <w:r w:rsidRPr="001A454F">
        <w:rPr>
          <w:rFonts w:ascii="Arial" w:hAnsi="Arial"/>
          <w:sz w:val="22"/>
          <w:szCs w:val="22"/>
          <w:lang w:val="en-US" w:eastAsia="en-US"/>
        </w:rPr>
        <w:tab/>
      </w:r>
    </w:p>
    <w:p w:rsidR="001A454F" w:rsidRPr="001A454F" w:rsidRDefault="001A454F" w:rsidP="001A454F">
      <w:pPr>
        <w:rPr>
          <w:rFonts w:ascii="Arial" w:hAnsi="Arial" w:cs="Arial"/>
          <w:b/>
          <w:sz w:val="22"/>
          <w:szCs w:val="22"/>
          <w:lang w:val="en-US" w:eastAsia="en-US"/>
        </w:rPr>
      </w:pPr>
    </w:p>
    <w:p w:rsidR="001A454F" w:rsidRPr="001A454F" w:rsidRDefault="001A454F" w:rsidP="001A454F">
      <w:pPr>
        <w:rPr>
          <w:rFonts w:ascii="Arial" w:hAnsi="Arial" w:cs="Arial"/>
          <w:b/>
          <w:sz w:val="22"/>
          <w:szCs w:val="22"/>
          <w:lang w:val="en-US" w:eastAsia="en-US"/>
        </w:rPr>
      </w:pPr>
      <w:r w:rsidRPr="001A454F">
        <w:rPr>
          <w:rFonts w:ascii="Arial" w:hAnsi="Arial"/>
          <w:b/>
          <w:sz w:val="26"/>
          <w:szCs w:val="22"/>
          <w:lang w:val="en-US" w:eastAsia="en-US"/>
        </w:rPr>
        <w:t>Performance</w:t>
      </w:r>
    </w:p>
    <w:p w:rsidR="001A454F" w:rsidRPr="001A454F" w:rsidRDefault="001A454F" w:rsidP="001A454F">
      <w:pPr>
        <w:rPr>
          <w:rFonts w:ascii="Arial" w:hAnsi="Arial" w:cs="Arial"/>
          <w:b/>
          <w:sz w:val="22"/>
          <w:szCs w:val="22"/>
          <w:u w:val="single"/>
          <w:lang w:val="en-US" w:eastAsia="en-US"/>
        </w:rPr>
      </w:pPr>
      <w:r w:rsidRPr="001A454F">
        <w:rPr>
          <w:rFonts w:ascii="Arial" w:hAnsi="Arial"/>
          <w:b/>
          <w:sz w:val="22"/>
          <w:szCs w:val="22"/>
          <w:u w:val="single"/>
          <w:lang w:val="en-US" w:eastAsia="en-US"/>
        </w:rPr>
        <w:t>Gasoline</w:t>
      </w:r>
    </w:p>
    <w:p w:rsidR="001A454F" w:rsidRPr="001A454F" w:rsidRDefault="001A454F" w:rsidP="001A454F">
      <w:pPr>
        <w:rPr>
          <w:rFonts w:ascii="Arial" w:hAnsi="Arial" w:cs="Arial"/>
          <w:sz w:val="22"/>
          <w:szCs w:val="22"/>
          <w:lang w:val="en-US" w:eastAsia="en-US"/>
        </w:rPr>
      </w:pPr>
      <w:r w:rsidRPr="001A454F">
        <w:rPr>
          <w:rFonts w:ascii="Calibri" w:hAnsi="Calibri"/>
          <w:sz w:val="22"/>
          <w:szCs w:val="22"/>
          <w:lang w:val="en-US" w:eastAsia="en-US"/>
        </w:rPr>
        <w:tab/>
      </w:r>
      <w:r w:rsidRPr="001A454F">
        <w:rPr>
          <w:rFonts w:ascii="Calibri" w:hAnsi="Calibri"/>
          <w:sz w:val="22"/>
          <w:szCs w:val="22"/>
          <w:lang w:val="en-US" w:eastAsia="en-US"/>
        </w:rPr>
        <w:tab/>
      </w:r>
      <w:r w:rsidRPr="001A454F">
        <w:rPr>
          <w:rFonts w:ascii="Calibri" w:hAnsi="Calibri"/>
          <w:sz w:val="22"/>
          <w:szCs w:val="22"/>
          <w:lang w:val="en-US" w:eastAsia="en-US"/>
        </w:rPr>
        <w:tab/>
      </w:r>
      <w:r w:rsidRPr="001A454F">
        <w:rPr>
          <w:rFonts w:ascii="Arial" w:hAnsi="Arial"/>
          <w:sz w:val="22"/>
          <w:szCs w:val="22"/>
          <w:lang w:val="en-US" w:eastAsia="en-US"/>
        </w:rPr>
        <w:t>1.0 T-</w:t>
      </w:r>
      <w:proofErr w:type="spellStart"/>
      <w:r w:rsidRPr="001A454F">
        <w:rPr>
          <w:rFonts w:ascii="Arial" w:hAnsi="Arial"/>
          <w:sz w:val="22"/>
          <w:szCs w:val="22"/>
          <w:lang w:val="en-US" w:eastAsia="en-US"/>
        </w:rPr>
        <w:t>GDi</w:t>
      </w:r>
      <w:proofErr w:type="spellEnd"/>
      <w:r w:rsidRPr="001A454F">
        <w:rPr>
          <w:rFonts w:ascii="Arial" w:hAnsi="Arial"/>
          <w:sz w:val="22"/>
          <w:szCs w:val="22"/>
          <w:lang w:val="en-US" w:eastAsia="en-US"/>
        </w:rPr>
        <w:tab/>
        <w:t>1.4 T-</w:t>
      </w:r>
      <w:proofErr w:type="spellStart"/>
      <w:r w:rsidRPr="001A454F">
        <w:rPr>
          <w:rFonts w:ascii="Arial" w:hAnsi="Arial"/>
          <w:sz w:val="22"/>
          <w:szCs w:val="22"/>
          <w:lang w:val="en-US" w:eastAsia="en-US"/>
        </w:rPr>
        <w:t>GDi</w:t>
      </w:r>
      <w:proofErr w:type="spellEnd"/>
      <w:r w:rsidRPr="001A454F">
        <w:rPr>
          <w:rFonts w:ascii="Arial" w:hAnsi="Arial"/>
          <w:sz w:val="22"/>
          <w:szCs w:val="22"/>
          <w:lang w:val="en-US" w:eastAsia="en-US"/>
        </w:rPr>
        <w:tab/>
        <w:t>1.6 T-</w:t>
      </w:r>
      <w:proofErr w:type="spellStart"/>
      <w:r w:rsidRPr="001A454F">
        <w:rPr>
          <w:rFonts w:ascii="Arial" w:hAnsi="Arial"/>
          <w:sz w:val="22"/>
          <w:szCs w:val="22"/>
          <w:lang w:val="en-US" w:eastAsia="en-US"/>
        </w:rPr>
        <w:t>GDi</w:t>
      </w:r>
      <w:proofErr w:type="spellEnd"/>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ab/>
      </w:r>
      <w:r w:rsidRPr="001A454F">
        <w:rPr>
          <w:rFonts w:ascii="Arial" w:hAnsi="Arial"/>
          <w:sz w:val="22"/>
          <w:szCs w:val="22"/>
          <w:lang w:val="en-US" w:eastAsia="en-US"/>
        </w:rPr>
        <w:tab/>
      </w:r>
      <w:r w:rsidRPr="001A454F">
        <w:rPr>
          <w:rFonts w:ascii="Arial" w:hAnsi="Arial"/>
          <w:sz w:val="22"/>
          <w:szCs w:val="22"/>
          <w:lang w:val="en-US" w:eastAsia="en-US"/>
        </w:rPr>
        <w:tab/>
        <w:t>MT</w:t>
      </w:r>
      <w:r w:rsidRPr="001A454F">
        <w:rPr>
          <w:rFonts w:ascii="Arial" w:hAnsi="Arial"/>
          <w:sz w:val="22"/>
          <w:szCs w:val="22"/>
          <w:lang w:val="en-US" w:eastAsia="en-US"/>
        </w:rPr>
        <w:tab/>
      </w:r>
      <w:r w:rsidRPr="001A454F">
        <w:rPr>
          <w:rFonts w:ascii="Arial" w:hAnsi="Arial"/>
          <w:sz w:val="22"/>
          <w:szCs w:val="22"/>
          <w:lang w:val="en-US" w:eastAsia="en-US"/>
        </w:rPr>
        <w:tab/>
      </w:r>
      <w:proofErr w:type="spellStart"/>
      <w:r w:rsidRPr="001A454F">
        <w:rPr>
          <w:rFonts w:ascii="Arial" w:hAnsi="Arial"/>
          <w:sz w:val="22"/>
          <w:szCs w:val="22"/>
          <w:lang w:val="en-US" w:eastAsia="en-US"/>
        </w:rPr>
        <w:t>MT</w:t>
      </w:r>
      <w:proofErr w:type="spellEnd"/>
      <w:r w:rsidRPr="001A454F">
        <w:rPr>
          <w:rFonts w:ascii="Arial" w:hAnsi="Arial"/>
          <w:sz w:val="22"/>
          <w:szCs w:val="22"/>
          <w:lang w:val="en-US" w:eastAsia="en-US"/>
        </w:rPr>
        <w:tab/>
        <w:t>7DCT</w:t>
      </w:r>
      <w:r w:rsidRPr="001A454F">
        <w:rPr>
          <w:rFonts w:ascii="Arial" w:hAnsi="Arial"/>
          <w:sz w:val="22"/>
          <w:szCs w:val="22"/>
          <w:lang w:val="en-US" w:eastAsia="en-US"/>
        </w:rPr>
        <w:tab/>
        <w:t>MT</w:t>
      </w:r>
      <w:r w:rsidRPr="001A454F">
        <w:rPr>
          <w:rFonts w:ascii="Arial" w:hAnsi="Arial"/>
          <w:sz w:val="22"/>
          <w:szCs w:val="22"/>
          <w:lang w:val="en-US" w:eastAsia="en-US"/>
        </w:rPr>
        <w:tab/>
        <w:t>7DCT</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Top speed (</w:t>
      </w:r>
      <w:proofErr w:type="spellStart"/>
      <w:r w:rsidRPr="001A454F">
        <w:rPr>
          <w:rFonts w:ascii="Arial" w:hAnsi="Arial"/>
          <w:sz w:val="22"/>
          <w:szCs w:val="22"/>
          <w:lang w:val="en-US" w:eastAsia="en-US"/>
        </w:rPr>
        <w:t>kph</w:t>
      </w:r>
      <w:proofErr w:type="spellEnd"/>
      <w:r w:rsidRPr="001A454F">
        <w:rPr>
          <w:rFonts w:ascii="Arial" w:hAnsi="Arial"/>
          <w:sz w:val="22"/>
          <w:szCs w:val="22"/>
          <w:lang w:val="en-US" w:eastAsia="en-US"/>
        </w:rPr>
        <w:t xml:space="preserve">) </w:t>
      </w:r>
      <w:r w:rsidRPr="001A454F">
        <w:rPr>
          <w:rFonts w:ascii="Arial" w:hAnsi="Arial"/>
          <w:sz w:val="22"/>
          <w:szCs w:val="22"/>
          <w:lang w:val="en-US" w:eastAsia="en-US"/>
        </w:rPr>
        <w:tab/>
        <w:t>186</w:t>
      </w:r>
      <w:r w:rsidRPr="001A454F">
        <w:rPr>
          <w:rFonts w:ascii="Arial" w:hAnsi="Arial"/>
          <w:sz w:val="22"/>
          <w:szCs w:val="22"/>
          <w:lang w:val="en-US" w:eastAsia="en-US"/>
        </w:rPr>
        <w:tab/>
      </w:r>
      <w:r w:rsidRPr="001A454F">
        <w:rPr>
          <w:rFonts w:ascii="Arial" w:hAnsi="Arial"/>
          <w:sz w:val="22"/>
          <w:szCs w:val="22"/>
          <w:lang w:val="en-US" w:eastAsia="en-US"/>
        </w:rPr>
        <w:tab/>
        <w:t>200</w:t>
      </w:r>
      <w:r w:rsidRPr="001A454F">
        <w:rPr>
          <w:rFonts w:ascii="Arial" w:hAnsi="Arial"/>
          <w:sz w:val="22"/>
          <w:szCs w:val="22"/>
          <w:lang w:val="en-US" w:eastAsia="en-US"/>
        </w:rPr>
        <w:tab/>
        <w:t>200</w:t>
      </w:r>
      <w:r w:rsidRPr="001A454F">
        <w:rPr>
          <w:rFonts w:ascii="Arial" w:hAnsi="Arial"/>
          <w:sz w:val="22"/>
          <w:szCs w:val="22"/>
          <w:lang w:val="en-US" w:eastAsia="en-US"/>
        </w:rPr>
        <w:tab/>
        <w:t>220</w:t>
      </w:r>
      <w:r w:rsidRPr="001A454F">
        <w:rPr>
          <w:rFonts w:ascii="Arial" w:hAnsi="Arial"/>
          <w:sz w:val="22"/>
          <w:szCs w:val="22"/>
          <w:lang w:val="en-US" w:eastAsia="en-US"/>
        </w:rPr>
        <w:tab/>
        <w:t>220</w:t>
      </w:r>
    </w:p>
    <w:p w:rsidR="001A454F" w:rsidRPr="001A454F" w:rsidRDefault="001A454F" w:rsidP="001A454F">
      <w:pPr>
        <w:rPr>
          <w:rFonts w:ascii="Arial" w:hAnsi="Arial" w:cs="Arial"/>
          <w:sz w:val="22"/>
          <w:szCs w:val="22"/>
          <w:lang w:val="it-IT" w:eastAsia="en-US"/>
        </w:rPr>
      </w:pPr>
      <w:r w:rsidRPr="001A454F">
        <w:rPr>
          <w:rFonts w:ascii="Arial" w:hAnsi="Arial"/>
          <w:sz w:val="22"/>
          <w:szCs w:val="22"/>
          <w:lang w:val="it-IT" w:eastAsia="en-US"/>
        </w:rPr>
        <w:t xml:space="preserve">0-to-100 </w:t>
      </w:r>
      <w:proofErr w:type="spellStart"/>
      <w:r w:rsidRPr="001A454F">
        <w:rPr>
          <w:rFonts w:ascii="Arial" w:hAnsi="Arial"/>
          <w:sz w:val="22"/>
          <w:szCs w:val="22"/>
          <w:lang w:val="it-IT" w:eastAsia="en-US"/>
        </w:rPr>
        <w:t>kph</w:t>
      </w:r>
      <w:proofErr w:type="spellEnd"/>
      <w:r w:rsidRPr="001A454F">
        <w:rPr>
          <w:rFonts w:ascii="Arial" w:hAnsi="Arial"/>
          <w:sz w:val="22"/>
          <w:szCs w:val="22"/>
          <w:lang w:val="it-IT" w:eastAsia="en-US"/>
        </w:rPr>
        <w:t xml:space="preserve"> (sec)</w:t>
      </w:r>
      <w:r w:rsidRPr="001A454F">
        <w:rPr>
          <w:rFonts w:ascii="Arial" w:hAnsi="Arial"/>
          <w:sz w:val="22"/>
          <w:szCs w:val="22"/>
          <w:lang w:val="it-IT" w:eastAsia="en-US"/>
        </w:rPr>
        <w:tab/>
        <w:t>11.3</w:t>
      </w:r>
      <w:r w:rsidRPr="001A454F">
        <w:rPr>
          <w:rFonts w:ascii="Arial" w:hAnsi="Arial"/>
          <w:sz w:val="22"/>
          <w:szCs w:val="22"/>
          <w:lang w:val="it-IT" w:eastAsia="en-US"/>
        </w:rPr>
        <w:tab/>
      </w:r>
      <w:r w:rsidRPr="001A454F">
        <w:rPr>
          <w:rFonts w:ascii="Arial" w:hAnsi="Arial"/>
          <w:sz w:val="22"/>
          <w:szCs w:val="22"/>
          <w:lang w:val="it-IT" w:eastAsia="en-US"/>
        </w:rPr>
        <w:tab/>
        <w:t>9.4</w:t>
      </w:r>
      <w:r w:rsidRPr="001A454F">
        <w:rPr>
          <w:rFonts w:ascii="Arial" w:hAnsi="Arial"/>
          <w:sz w:val="22"/>
          <w:szCs w:val="22"/>
          <w:lang w:val="it-IT" w:eastAsia="en-US"/>
        </w:rPr>
        <w:tab/>
        <w:t>9.5</w:t>
      </w:r>
      <w:r w:rsidRPr="001A454F">
        <w:rPr>
          <w:rFonts w:ascii="Arial" w:hAnsi="Arial"/>
          <w:sz w:val="22"/>
          <w:szCs w:val="22"/>
          <w:lang w:val="it-IT" w:eastAsia="en-US"/>
        </w:rPr>
        <w:tab/>
        <w:t>7.7</w:t>
      </w:r>
      <w:r w:rsidRPr="001A454F">
        <w:rPr>
          <w:rFonts w:ascii="Arial" w:hAnsi="Arial"/>
          <w:sz w:val="22"/>
          <w:szCs w:val="22"/>
          <w:lang w:val="it-IT" w:eastAsia="en-US"/>
        </w:rPr>
        <w:tab/>
        <w:t>7.5</w:t>
      </w:r>
    </w:p>
    <w:p w:rsidR="001A454F" w:rsidRPr="001A454F" w:rsidRDefault="001A454F" w:rsidP="001A454F">
      <w:pPr>
        <w:rPr>
          <w:rFonts w:ascii="Arial" w:hAnsi="Arial" w:cs="Arial"/>
          <w:sz w:val="22"/>
          <w:szCs w:val="22"/>
          <w:lang w:val="it-IT" w:eastAsia="en-US"/>
        </w:rPr>
      </w:pPr>
    </w:p>
    <w:p w:rsidR="001A454F" w:rsidRPr="001A454F" w:rsidRDefault="001A454F" w:rsidP="001A454F">
      <w:pPr>
        <w:rPr>
          <w:rFonts w:ascii="Arial" w:hAnsi="Arial" w:cs="Arial"/>
          <w:b/>
          <w:sz w:val="22"/>
          <w:szCs w:val="22"/>
          <w:u w:val="single"/>
          <w:lang w:val="it-IT" w:eastAsia="en-US"/>
        </w:rPr>
      </w:pPr>
      <w:r w:rsidRPr="001A454F">
        <w:rPr>
          <w:rFonts w:ascii="Arial" w:hAnsi="Arial"/>
          <w:b/>
          <w:sz w:val="22"/>
          <w:szCs w:val="22"/>
          <w:u w:val="single"/>
          <w:lang w:val="it-IT" w:eastAsia="en-US"/>
        </w:rPr>
        <w:t xml:space="preserve">Diesel </w:t>
      </w:r>
    </w:p>
    <w:p w:rsidR="001A454F" w:rsidRPr="001A454F" w:rsidRDefault="001A454F" w:rsidP="001A454F">
      <w:pPr>
        <w:rPr>
          <w:rFonts w:ascii="Arial" w:hAnsi="Arial" w:cs="Arial"/>
          <w:sz w:val="22"/>
          <w:szCs w:val="22"/>
          <w:lang w:val="it-IT" w:eastAsia="en-US"/>
        </w:rPr>
      </w:pPr>
      <w:r w:rsidRPr="001A454F">
        <w:rPr>
          <w:rFonts w:ascii="Calibri" w:hAnsi="Calibri"/>
          <w:sz w:val="22"/>
          <w:szCs w:val="22"/>
          <w:lang w:val="it-IT" w:eastAsia="en-US"/>
        </w:rPr>
        <w:tab/>
      </w:r>
      <w:r w:rsidRPr="001A454F">
        <w:rPr>
          <w:rFonts w:ascii="Calibri" w:hAnsi="Calibri"/>
          <w:sz w:val="22"/>
          <w:szCs w:val="22"/>
          <w:lang w:val="it-IT" w:eastAsia="en-US"/>
        </w:rPr>
        <w:tab/>
      </w:r>
      <w:r w:rsidRPr="001A454F">
        <w:rPr>
          <w:rFonts w:ascii="Calibri" w:hAnsi="Calibri"/>
          <w:sz w:val="22"/>
          <w:szCs w:val="22"/>
          <w:lang w:val="it-IT" w:eastAsia="en-US"/>
        </w:rPr>
        <w:tab/>
      </w:r>
      <w:r w:rsidRPr="001A454F">
        <w:rPr>
          <w:rFonts w:ascii="Arial" w:hAnsi="Arial"/>
          <w:sz w:val="22"/>
          <w:szCs w:val="22"/>
          <w:lang w:val="it-IT" w:eastAsia="en-US"/>
        </w:rPr>
        <w:t xml:space="preserve">1.6 </w:t>
      </w:r>
      <w:proofErr w:type="spellStart"/>
      <w:r w:rsidRPr="001A454F">
        <w:rPr>
          <w:rFonts w:ascii="Arial" w:hAnsi="Arial"/>
          <w:sz w:val="22"/>
          <w:szCs w:val="22"/>
          <w:lang w:val="it-IT" w:eastAsia="en-US"/>
        </w:rPr>
        <w:t>CRDi</w:t>
      </w:r>
      <w:proofErr w:type="spellEnd"/>
      <w:r w:rsidRPr="001A454F">
        <w:rPr>
          <w:rFonts w:ascii="Arial" w:hAnsi="Arial"/>
          <w:sz w:val="22"/>
          <w:szCs w:val="22"/>
          <w:lang w:val="it-IT" w:eastAsia="en-US"/>
        </w:rPr>
        <w:t xml:space="preserve"> (lo)</w:t>
      </w:r>
      <w:r w:rsidRPr="001A454F">
        <w:rPr>
          <w:rFonts w:ascii="Arial" w:hAnsi="Arial"/>
          <w:sz w:val="22"/>
          <w:szCs w:val="22"/>
          <w:lang w:val="it-IT" w:eastAsia="en-US"/>
        </w:rPr>
        <w:tab/>
        <w:t xml:space="preserve">1.6 </w:t>
      </w:r>
      <w:proofErr w:type="spellStart"/>
      <w:r w:rsidRPr="001A454F">
        <w:rPr>
          <w:rFonts w:ascii="Arial" w:hAnsi="Arial"/>
          <w:sz w:val="22"/>
          <w:szCs w:val="22"/>
          <w:lang w:val="it-IT" w:eastAsia="en-US"/>
        </w:rPr>
        <w:t>CRDi</w:t>
      </w:r>
      <w:proofErr w:type="spellEnd"/>
      <w:r w:rsidRPr="001A454F">
        <w:rPr>
          <w:rFonts w:ascii="Arial" w:hAnsi="Arial"/>
          <w:sz w:val="22"/>
          <w:szCs w:val="22"/>
          <w:lang w:val="it-IT" w:eastAsia="en-US"/>
        </w:rPr>
        <w:t xml:space="preserve"> (hi)</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it-IT" w:eastAsia="en-US"/>
        </w:rPr>
        <w:tab/>
      </w:r>
      <w:r w:rsidRPr="001A454F">
        <w:rPr>
          <w:rFonts w:ascii="Arial" w:hAnsi="Arial"/>
          <w:sz w:val="22"/>
          <w:szCs w:val="22"/>
          <w:lang w:val="it-IT" w:eastAsia="en-US"/>
        </w:rPr>
        <w:tab/>
      </w:r>
      <w:r w:rsidRPr="001A454F">
        <w:rPr>
          <w:rFonts w:ascii="Arial" w:hAnsi="Arial"/>
          <w:sz w:val="22"/>
          <w:szCs w:val="22"/>
          <w:lang w:val="it-IT" w:eastAsia="en-US"/>
        </w:rPr>
        <w:tab/>
      </w:r>
      <w:r w:rsidRPr="001A454F">
        <w:rPr>
          <w:rFonts w:ascii="Arial" w:hAnsi="Arial"/>
          <w:sz w:val="22"/>
          <w:szCs w:val="22"/>
          <w:lang w:val="en-US" w:eastAsia="en-US"/>
        </w:rPr>
        <w:t>MT</w:t>
      </w:r>
      <w:r w:rsidRPr="001A454F">
        <w:rPr>
          <w:rFonts w:ascii="Arial" w:hAnsi="Arial"/>
          <w:sz w:val="22"/>
          <w:szCs w:val="22"/>
          <w:lang w:val="en-US" w:eastAsia="en-US"/>
        </w:rPr>
        <w:tab/>
        <w:t>7DCT</w:t>
      </w:r>
      <w:r w:rsidRPr="001A454F">
        <w:rPr>
          <w:rFonts w:ascii="Arial" w:hAnsi="Arial"/>
          <w:sz w:val="22"/>
          <w:szCs w:val="22"/>
          <w:lang w:val="en-US" w:eastAsia="en-US"/>
        </w:rPr>
        <w:tab/>
        <w:t>MT</w:t>
      </w:r>
      <w:r w:rsidRPr="001A454F">
        <w:rPr>
          <w:rFonts w:ascii="Arial" w:hAnsi="Arial"/>
          <w:sz w:val="22"/>
          <w:szCs w:val="22"/>
          <w:lang w:val="en-US" w:eastAsia="en-US"/>
        </w:rPr>
        <w:tab/>
        <w:t>7DCT</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Top speed (</w:t>
      </w:r>
      <w:proofErr w:type="spellStart"/>
      <w:r w:rsidRPr="001A454F">
        <w:rPr>
          <w:rFonts w:ascii="Arial" w:hAnsi="Arial"/>
          <w:sz w:val="22"/>
          <w:szCs w:val="22"/>
          <w:lang w:val="en-US" w:eastAsia="en-US"/>
        </w:rPr>
        <w:t>kph</w:t>
      </w:r>
      <w:proofErr w:type="spellEnd"/>
      <w:r w:rsidRPr="001A454F">
        <w:rPr>
          <w:rFonts w:ascii="Arial" w:hAnsi="Arial"/>
          <w:sz w:val="22"/>
          <w:szCs w:val="22"/>
          <w:lang w:val="en-US" w:eastAsia="en-US"/>
        </w:rPr>
        <w:t xml:space="preserve">) </w:t>
      </w:r>
      <w:r w:rsidRPr="001A454F">
        <w:rPr>
          <w:rFonts w:ascii="Arial" w:hAnsi="Arial"/>
          <w:sz w:val="22"/>
          <w:szCs w:val="22"/>
          <w:lang w:val="en-US" w:eastAsia="en-US"/>
        </w:rPr>
        <w:tab/>
        <w:t>190</w:t>
      </w:r>
      <w:r w:rsidRPr="001A454F">
        <w:rPr>
          <w:rFonts w:ascii="Arial" w:hAnsi="Arial"/>
          <w:sz w:val="22"/>
          <w:szCs w:val="22"/>
          <w:lang w:val="en-US" w:eastAsia="en-US"/>
        </w:rPr>
        <w:tab/>
        <w:t>190</w:t>
      </w:r>
      <w:r w:rsidRPr="001A454F">
        <w:rPr>
          <w:rFonts w:ascii="Arial" w:hAnsi="Arial"/>
          <w:sz w:val="22"/>
          <w:szCs w:val="22"/>
          <w:lang w:val="en-US" w:eastAsia="en-US"/>
        </w:rPr>
        <w:tab/>
        <w:t>196</w:t>
      </w:r>
      <w:r w:rsidRPr="001A454F">
        <w:rPr>
          <w:rFonts w:ascii="Arial" w:hAnsi="Arial"/>
          <w:sz w:val="22"/>
          <w:szCs w:val="22"/>
          <w:lang w:val="en-US" w:eastAsia="en-US"/>
        </w:rPr>
        <w:tab/>
        <w:t>198</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 xml:space="preserve">0-to-100 </w:t>
      </w:r>
      <w:proofErr w:type="spellStart"/>
      <w:r w:rsidRPr="001A454F">
        <w:rPr>
          <w:rFonts w:ascii="Arial" w:hAnsi="Arial"/>
          <w:sz w:val="22"/>
          <w:szCs w:val="22"/>
          <w:lang w:val="en-US" w:eastAsia="en-US"/>
        </w:rPr>
        <w:t>kph</w:t>
      </w:r>
      <w:proofErr w:type="spellEnd"/>
      <w:r w:rsidRPr="001A454F">
        <w:rPr>
          <w:rFonts w:ascii="Arial" w:hAnsi="Arial"/>
          <w:sz w:val="22"/>
          <w:szCs w:val="22"/>
          <w:lang w:val="en-US" w:eastAsia="en-US"/>
        </w:rPr>
        <w:t xml:space="preserve"> (sec)</w:t>
      </w:r>
      <w:r w:rsidRPr="001A454F">
        <w:rPr>
          <w:rFonts w:ascii="Arial" w:hAnsi="Arial"/>
          <w:sz w:val="22"/>
          <w:szCs w:val="22"/>
          <w:lang w:val="en-US" w:eastAsia="en-US"/>
        </w:rPr>
        <w:tab/>
        <w:t>11.4</w:t>
      </w:r>
      <w:r w:rsidRPr="001A454F">
        <w:rPr>
          <w:rFonts w:ascii="Arial" w:hAnsi="Arial"/>
          <w:sz w:val="22"/>
          <w:szCs w:val="22"/>
          <w:lang w:val="en-US" w:eastAsia="en-US"/>
        </w:rPr>
        <w:tab/>
        <w:t>11.1</w:t>
      </w:r>
      <w:r w:rsidRPr="001A454F">
        <w:rPr>
          <w:rFonts w:ascii="Arial" w:hAnsi="Arial"/>
          <w:sz w:val="22"/>
          <w:szCs w:val="22"/>
          <w:lang w:val="en-US" w:eastAsia="en-US"/>
        </w:rPr>
        <w:tab/>
        <w:t>10.6</w:t>
      </w:r>
      <w:r w:rsidRPr="001A454F">
        <w:rPr>
          <w:rFonts w:ascii="Arial" w:hAnsi="Arial"/>
          <w:sz w:val="22"/>
          <w:szCs w:val="22"/>
          <w:lang w:val="en-US" w:eastAsia="en-US"/>
        </w:rPr>
        <w:tab/>
        <w:t>10.1</w:t>
      </w:r>
    </w:p>
    <w:p w:rsidR="001A454F" w:rsidRPr="001A454F" w:rsidRDefault="001A454F" w:rsidP="001A454F">
      <w:pPr>
        <w:rPr>
          <w:rFonts w:ascii="Arial" w:hAnsi="Arial" w:cs="Arial"/>
          <w:sz w:val="22"/>
          <w:szCs w:val="22"/>
          <w:lang w:val="en-US" w:eastAsia="en-US"/>
        </w:rPr>
      </w:pPr>
    </w:p>
    <w:p w:rsidR="001A454F" w:rsidRPr="001A454F" w:rsidRDefault="001A454F" w:rsidP="001A454F">
      <w:pPr>
        <w:rPr>
          <w:rFonts w:ascii="Arial" w:hAnsi="Arial" w:cs="Arial"/>
          <w:b/>
          <w:sz w:val="26"/>
          <w:szCs w:val="22"/>
          <w:lang w:val="en-US" w:eastAsia="en-US"/>
        </w:rPr>
      </w:pPr>
      <w:r w:rsidRPr="001A454F">
        <w:rPr>
          <w:rFonts w:ascii="Arial" w:hAnsi="Arial"/>
          <w:b/>
          <w:sz w:val="26"/>
          <w:szCs w:val="22"/>
          <w:lang w:val="en-US" w:eastAsia="en-US"/>
        </w:rPr>
        <w:t>Fuel efficiency and emissions</w:t>
      </w:r>
    </w:p>
    <w:p w:rsidR="001A454F" w:rsidRPr="001A454F" w:rsidRDefault="001A454F" w:rsidP="001A454F">
      <w:pPr>
        <w:rPr>
          <w:rFonts w:ascii="Arial" w:hAnsi="Arial" w:cs="Arial"/>
          <w:sz w:val="22"/>
          <w:szCs w:val="22"/>
          <w:lang w:val="en-US" w:eastAsia="en-US"/>
        </w:rPr>
      </w:pPr>
      <w:r w:rsidRPr="001A454F">
        <w:rPr>
          <w:rFonts w:ascii="Arial" w:hAnsi="Arial"/>
          <w:sz w:val="22"/>
          <w:szCs w:val="22"/>
          <w:lang w:val="en-US" w:eastAsia="en-US"/>
        </w:rPr>
        <w:t>Figures will be announced once the vehicle is fully homologated</w:t>
      </w:r>
    </w:p>
    <w:p w:rsidR="001A454F" w:rsidRPr="001A454F" w:rsidRDefault="001A454F" w:rsidP="001A454F">
      <w:pPr>
        <w:rPr>
          <w:rFonts w:ascii="Arial" w:hAnsi="Arial" w:cs="Arial"/>
          <w:sz w:val="22"/>
          <w:szCs w:val="22"/>
          <w:lang w:val="en-US" w:eastAsia="en-US"/>
        </w:rPr>
      </w:pPr>
    </w:p>
    <w:p w:rsidR="001A454F" w:rsidRPr="001A454F" w:rsidRDefault="001A454F" w:rsidP="001A454F">
      <w:pPr>
        <w:rPr>
          <w:rFonts w:ascii="Arial" w:hAnsi="Arial" w:cs="Arial"/>
          <w:sz w:val="22"/>
          <w:szCs w:val="22"/>
          <w:lang w:eastAsia="en-US"/>
        </w:rPr>
      </w:pPr>
      <w:r w:rsidRPr="001A454F">
        <w:rPr>
          <w:rFonts w:ascii="Arial" w:hAnsi="Arial"/>
          <w:sz w:val="22"/>
          <w:szCs w:val="22"/>
          <w:lang w:eastAsia="en-US"/>
        </w:rPr>
        <w:t>JUNE 2019</w:t>
      </w:r>
    </w:p>
    <w:p w:rsidR="001A454F" w:rsidRPr="001A454F" w:rsidRDefault="001A454F" w:rsidP="001A454F">
      <w:pPr>
        <w:tabs>
          <w:tab w:val="left" w:pos="4140"/>
        </w:tabs>
        <w:spacing w:line="276" w:lineRule="auto"/>
        <w:rPr>
          <w:rFonts w:ascii="Arial" w:hAnsi="Arial" w:cs="Arial"/>
          <w:b/>
          <w:sz w:val="22"/>
          <w:szCs w:val="22"/>
          <w:lang w:eastAsia="en-US"/>
        </w:rPr>
      </w:pPr>
    </w:p>
    <w:p w:rsidR="001A454F" w:rsidRPr="001A454F" w:rsidRDefault="001A454F" w:rsidP="001A454F">
      <w:pPr>
        <w:tabs>
          <w:tab w:val="left" w:pos="4140"/>
        </w:tabs>
        <w:spacing w:line="276" w:lineRule="auto"/>
        <w:rPr>
          <w:rFonts w:ascii="Arial" w:hAnsi="Arial" w:cs="Arial"/>
          <w:b/>
          <w:sz w:val="22"/>
          <w:szCs w:val="22"/>
          <w:lang w:eastAsia="en-US"/>
        </w:rPr>
      </w:pPr>
    </w:p>
    <w:p w:rsidR="001A454F" w:rsidRPr="001A454F" w:rsidRDefault="001A454F" w:rsidP="001A454F">
      <w:pPr>
        <w:tabs>
          <w:tab w:val="left" w:pos="4140"/>
        </w:tabs>
        <w:spacing w:line="276" w:lineRule="auto"/>
        <w:rPr>
          <w:rFonts w:ascii="Arial" w:hAnsi="Arial" w:cs="Arial"/>
          <w:b/>
          <w:sz w:val="22"/>
          <w:szCs w:val="22"/>
          <w:lang w:eastAsia="en-US"/>
        </w:rPr>
      </w:pPr>
    </w:p>
    <w:p w:rsidR="001A454F" w:rsidRPr="001A454F" w:rsidRDefault="001A454F" w:rsidP="001A454F">
      <w:pPr>
        <w:tabs>
          <w:tab w:val="left" w:pos="4140"/>
        </w:tabs>
        <w:spacing w:line="276" w:lineRule="auto"/>
        <w:rPr>
          <w:rFonts w:ascii="Arial" w:hAnsi="Arial" w:cs="Arial"/>
          <w:b/>
          <w:sz w:val="22"/>
          <w:szCs w:val="22"/>
          <w:lang w:eastAsia="en-US"/>
        </w:rPr>
      </w:pPr>
    </w:p>
    <w:p w:rsidR="001A454F" w:rsidRPr="001A454F" w:rsidRDefault="001A454F" w:rsidP="001A454F">
      <w:pPr>
        <w:tabs>
          <w:tab w:val="left" w:pos="4140"/>
        </w:tabs>
        <w:spacing w:line="276" w:lineRule="auto"/>
        <w:rPr>
          <w:rFonts w:ascii="Arial" w:hAnsi="Arial" w:cs="Arial"/>
          <w:b/>
          <w:sz w:val="22"/>
          <w:szCs w:val="22"/>
          <w:lang w:eastAsia="en-US"/>
        </w:rPr>
      </w:pPr>
    </w:p>
    <w:p w:rsidR="001A454F" w:rsidRPr="001A454F" w:rsidRDefault="001A454F" w:rsidP="001A454F">
      <w:pPr>
        <w:tabs>
          <w:tab w:val="left" w:pos="4140"/>
        </w:tabs>
        <w:spacing w:line="276" w:lineRule="auto"/>
        <w:rPr>
          <w:rFonts w:ascii="Arial" w:hAnsi="Arial" w:cs="Arial"/>
          <w:b/>
          <w:sz w:val="22"/>
          <w:szCs w:val="22"/>
          <w:lang w:eastAsia="en-US"/>
        </w:rPr>
      </w:pPr>
    </w:p>
    <w:p w:rsidR="001A454F" w:rsidRPr="001A454F" w:rsidRDefault="001A454F" w:rsidP="001A454F">
      <w:pPr>
        <w:tabs>
          <w:tab w:val="left" w:pos="4140"/>
        </w:tabs>
        <w:spacing w:line="276" w:lineRule="auto"/>
        <w:rPr>
          <w:rFonts w:ascii="Arial" w:hAnsi="Arial" w:cs="Arial"/>
          <w:b/>
          <w:sz w:val="22"/>
          <w:szCs w:val="22"/>
          <w:lang w:eastAsia="en-US"/>
        </w:rPr>
      </w:pPr>
    </w:p>
    <w:p w:rsidR="001A454F" w:rsidRPr="001A454F" w:rsidRDefault="001A454F" w:rsidP="001A454F">
      <w:pPr>
        <w:tabs>
          <w:tab w:val="left" w:pos="4140"/>
        </w:tabs>
        <w:spacing w:line="276" w:lineRule="auto"/>
        <w:rPr>
          <w:rFonts w:ascii="Arial" w:hAnsi="Arial" w:cs="Arial"/>
          <w:b/>
          <w:sz w:val="22"/>
          <w:szCs w:val="22"/>
          <w:lang w:eastAsia="en-US"/>
        </w:rPr>
      </w:pPr>
    </w:p>
    <w:p w:rsidR="001A454F" w:rsidRPr="001A454F" w:rsidRDefault="001A454F" w:rsidP="001A454F">
      <w:pPr>
        <w:tabs>
          <w:tab w:val="left" w:pos="4140"/>
        </w:tabs>
        <w:spacing w:line="276" w:lineRule="auto"/>
        <w:rPr>
          <w:rFonts w:ascii="Arial" w:hAnsi="Arial" w:cs="Arial"/>
          <w:b/>
          <w:sz w:val="22"/>
          <w:szCs w:val="22"/>
          <w:lang w:eastAsia="en-US"/>
        </w:rPr>
      </w:pPr>
    </w:p>
    <w:p w:rsidR="001A454F" w:rsidRPr="001A454F" w:rsidRDefault="001A454F" w:rsidP="001A454F">
      <w:pPr>
        <w:tabs>
          <w:tab w:val="left" w:pos="4140"/>
        </w:tabs>
        <w:spacing w:line="276" w:lineRule="auto"/>
        <w:rPr>
          <w:rFonts w:ascii="Arial" w:hAnsi="Arial" w:cs="Arial"/>
          <w:b/>
          <w:sz w:val="22"/>
          <w:szCs w:val="22"/>
          <w:lang w:eastAsia="en-US"/>
        </w:rPr>
      </w:pPr>
    </w:p>
    <w:p w:rsidR="001A454F" w:rsidRDefault="001A454F" w:rsidP="001A454F">
      <w:pPr>
        <w:tabs>
          <w:tab w:val="left" w:pos="4140"/>
        </w:tabs>
        <w:spacing w:line="276" w:lineRule="auto"/>
        <w:rPr>
          <w:rFonts w:ascii="Arial" w:hAnsi="Arial" w:cs="Arial"/>
          <w:b/>
          <w:sz w:val="22"/>
          <w:szCs w:val="22"/>
          <w:lang w:eastAsia="en-US"/>
        </w:rPr>
      </w:pPr>
    </w:p>
    <w:p w:rsidR="00D95140" w:rsidRDefault="00D95140" w:rsidP="001A454F">
      <w:pPr>
        <w:tabs>
          <w:tab w:val="left" w:pos="4140"/>
        </w:tabs>
        <w:spacing w:line="276" w:lineRule="auto"/>
        <w:rPr>
          <w:rFonts w:ascii="Arial" w:hAnsi="Arial" w:cs="Arial"/>
          <w:b/>
          <w:sz w:val="22"/>
          <w:szCs w:val="22"/>
          <w:lang w:eastAsia="en-US"/>
        </w:rPr>
      </w:pPr>
    </w:p>
    <w:p w:rsidR="00D95140" w:rsidRDefault="00D95140" w:rsidP="001A454F">
      <w:pPr>
        <w:tabs>
          <w:tab w:val="left" w:pos="4140"/>
        </w:tabs>
        <w:spacing w:line="276" w:lineRule="auto"/>
        <w:rPr>
          <w:rFonts w:ascii="Arial" w:hAnsi="Arial" w:cs="Arial"/>
          <w:b/>
          <w:sz w:val="22"/>
          <w:szCs w:val="22"/>
          <w:lang w:eastAsia="en-US"/>
        </w:rPr>
      </w:pPr>
    </w:p>
    <w:p w:rsidR="00D95140" w:rsidRDefault="00D95140" w:rsidP="001A454F">
      <w:pPr>
        <w:tabs>
          <w:tab w:val="left" w:pos="4140"/>
        </w:tabs>
        <w:spacing w:line="276" w:lineRule="auto"/>
        <w:rPr>
          <w:rFonts w:ascii="Arial" w:hAnsi="Arial" w:cs="Arial"/>
          <w:b/>
          <w:sz w:val="22"/>
          <w:szCs w:val="22"/>
          <w:lang w:eastAsia="en-US"/>
        </w:rPr>
      </w:pPr>
    </w:p>
    <w:p w:rsidR="00D95140" w:rsidRPr="001A454F" w:rsidRDefault="00D95140" w:rsidP="001A454F">
      <w:pPr>
        <w:tabs>
          <w:tab w:val="left" w:pos="4140"/>
        </w:tabs>
        <w:spacing w:line="276" w:lineRule="auto"/>
        <w:rPr>
          <w:rFonts w:ascii="Arial" w:hAnsi="Arial" w:cs="Arial"/>
          <w:b/>
          <w:sz w:val="22"/>
          <w:szCs w:val="22"/>
          <w:lang w:eastAsia="en-US"/>
        </w:rPr>
      </w:pPr>
    </w:p>
    <w:p w:rsidR="001A454F" w:rsidRPr="001A454F" w:rsidRDefault="001A454F" w:rsidP="001A454F">
      <w:pPr>
        <w:tabs>
          <w:tab w:val="left" w:pos="4140"/>
        </w:tabs>
        <w:spacing w:line="276" w:lineRule="auto"/>
        <w:rPr>
          <w:rFonts w:ascii="Arial" w:hAnsi="Arial" w:cs="Arial"/>
          <w:b/>
          <w:sz w:val="22"/>
          <w:szCs w:val="22"/>
          <w:lang w:eastAsia="en-US"/>
        </w:rPr>
      </w:pPr>
    </w:p>
    <w:p w:rsidR="001A454F" w:rsidRPr="001A454F" w:rsidRDefault="001A454F" w:rsidP="001A454F">
      <w:pPr>
        <w:tabs>
          <w:tab w:val="left" w:pos="4140"/>
        </w:tabs>
        <w:spacing w:line="276" w:lineRule="auto"/>
        <w:rPr>
          <w:rFonts w:ascii="Arial" w:hAnsi="Arial" w:cs="Arial"/>
          <w:b/>
          <w:sz w:val="22"/>
          <w:szCs w:val="22"/>
          <w:lang w:eastAsia="en-US"/>
        </w:rPr>
      </w:pPr>
      <w:r w:rsidRPr="001A454F">
        <w:rPr>
          <w:rFonts w:ascii="Arial" w:hAnsi="Arial"/>
          <w:b/>
          <w:sz w:val="22"/>
          <w:szCs w:val="22"/>
          <w:lang w:eastAsia="en-US"/>
        </w:rPr>
        <w:lastRenderedPageBreak/>
        <w:t>Über Kia Motors Europe</w:t>
      </w:r>
    </w:p>
    <w:p w:rsidR="001A454F" w:rsidRPr="001A454F" w:rsidRDefault="001A454F" w:rsidP="001A454F">
      <w:pPr>
        <w:tabs>
          <w:tab w:val="left" w:pos="4140"/>
        </w:tabs>
        <w:spacing w:line="276" w:lineRule="auto"/>
        <w:rPr>
          <w:rFonts w:ascii="Arial" w:hAnsi="Arial" w:cs="Arial"/>
          <w:i/>
          <w:sz w:val="22"/>
          <w:szCs w:val="22"/>
          <w:lang w:eastAsia="en-US"/>
        </w:rPr>
      </w:pPr>
      <w:r w:rsidRPr="001A454F">
        <w:rPr>
          <w:rFonts w:ascii="Arial" w:hAnsi="Arial"/>
          <w:i/>
          <w:sz w:val="22"/>
          <w:szCs w:val="22"/>
          <w:lang w:eastAsia="en-US"/>
        </w:rPr>
        <w:t>Kia Motors Europe (KME) ist die europäische Vertriebs-, Marketing- und Servicegesellschaft der Kia Motors Corporation (KMC), die ihren Sitz in Frankfurt hat und 30 Märkte in Europa abdeckt.</w:t>
      </w:r>
    </w:p>
    <w:p w:rsidR="001A454F" w:rsidRPr="001A454F" w:rsidRDefault="001A454F" w:rsidP="001A454F">
      <w:pPr>
        <w:spacing w:line="276" w:lineRule="auto"/>
        <w:rPr>
          <w:rFonts w:ascii="Arial" w:hAnsi="Arial" w:cs="Arial"/>
          <w:sz w:val="22"/>
          <w:szCs w:val="22"/>
          <w:lang w:eastAsia="en-US"/>
        </w:rPr>
      </w:pPr>
    </w:p>
    <w:p w:rsidR="001A454F" w:rsidRPr="001A454F" w:rsidRDefault="001A454F" w:rsidP="001A454F">
      <w:pPr>
        <w:spacing w:line="276" w:lineRule="auto"/>
        <w:rPr>
          <w:rFonts w:ascii="Arial" w:hAnsi="Arial" w:cs="Arial"/>
          <w:b/>
          <w:sz w:val="22"/>
          <w:szCs w:val="22"/>
          <w:lang w:eastAsia="en-US"/>
        </w:rPr>
      </w:pPr>
      <w:r w:rsidRPr="001A454F">
        <w:rPr>
          <w:rFonts w:ascii="Arial" w:hAnsi="Arial"/>
          <w:b/>
          <w:sz w:val="22"/>
          <w:szCs w:val="22"/>
          <w:lang w:eastAsia="en-US"/>
        </w:rPr>
        <w:t xml:space="preserve">Über die Kia Motors Corporation </w:t>
      </w:r>
    </w:p>
    <w:p w:rsidR="001A454F" w:rsidRPr="001A454F" w:rsidRDefault="001A454F" w:rsidP="001A454F">
      <w:pPr>
        <w:spacing w:line="276" w:lineRule="auto"/>
        <w:rPr>
          <w:rFonts w:ascii="Arial" w:hAnsi="Arial" w:cs="Arial"/>
          <w:i/>
          <w:sz w:val="22"/>
          <w:szCs w:val="22"/>
          <w:lang w:eastAsia="en-US"/>
        </w:rPr>
      </w:pPr>
      <w:r w:rsidRPr="001A454F">
        <w:rPr>
          <w:rFonts w:ascii="Arial" w:hAnsi="Arial"/>
          <w:i/>
          <w:sz w:val="22"/>
          <w:szCs w:val="22"/>
          <w:lang w:eastAsia="en-US"/>
        </w:rPr>
        <w:t>Kia Motors (</w:t>
      </w:r>
      <w:hyperlink r:id="rId11" w:history="1">
        <w:r w:rsidRPr="001A454F">
          <w:rPr>
            <w:rFonts w:ascii="Arial" w:hAnsi="Arial"/>
            <w:i/>
            <w:color w:val="0563C1"/>
            <w:sz w:val="22"/>
            <w:szCs w:val="22"/>
            <w:u w:val="single"/>
            <w:lang w:eastAsia="en-US"/>
          </w:rPr>
          <w:t>www.kia.com</w:t>
        </w:r>
      </w:hyperlink>
      <w:r w:rsidRPr="001A454F">
        <w:rPr>
          <w:rFonts w:ascii="Arial" w:hAnsi="Arial"/>
          <w:i/>
          <w:sz w:val="22"/>
          <w:szCs w:val="22"/>
          <w:lang w:eastAsia="en-US"/>
        </w:rPr>
        <w:t xml:space="preserve">) stellt qualitativ hochwertige Fahrzeuge für Junggebliebene her. Das 1944 gegründete Unternehmen verkauft heute pro Jahr rund drei Millionen Fahrzeuge in 190 Ländern. Kia beschäftigt weltweit über 52'000 Mitarbeitende, setzt jährlich mehr als 49 Milliarden US-Dollar um und betreibt Fertigungsstätten in fünf verschiedenen Ländern. Das Unternehmen ist Hauptsponsor der </w:t>
      </w:r>
      <w:proofErr w:type="spellStart"/>
      <w:r w:rsidRPr="001A454F">
        <w:rPr>
          <w:rFonts w:ascii="Arial" w:hAnsi="Arial"/>
          <w:i/>
          <w:sz w:val="22"/>
          <w:szCs w:val="22"/>
          <w:lang w:eastAsia="en-US"/>
        </w:rPr>
        <w:t>Australian</w:t>
      </w:r>
      <w:proofErr w:type="spellEnd"/>
      <w:r w:rsidRPr="001A454F">
        <w:rPr>
          <w:rFonts w:ascii="Arial" w:hAnsi="Arial"/>
          <w:i/>
          <w:sz w:val="22"/>
          <w:szCs w:val="22"/>
          <w:lang w:eastAsia="en-US"/>
        </w:rPr>
        <w:t xml:space="preserve"> Open sowie offizieller Partner der FIFA, der UEFA Europa League und der nordamerikanischen League </w:t>
      </w:r>
      <w:proofErr w:type="spellStart"/>
      <w:r w:rsidRPr="001A454F">
        <w:rPr>
          <w:rFonts w:ascii="Arial" w:hAnsi="Arial"/>
          <w:i/>
          <w:sz w:val="22"/>
          <w:szCs w:val="22"/>
          <w:lang w:eastAsia="en-US"/>
        </w:rPr>
        <w:t>of</w:t>
      </w:r>
      <w:proofErr w:type="spellEnd"/>
      <w:r w:rsidRPr="001A454F">
        <w:rPr>
          <w:rFonts w:ascii="Arial" w:hAnsi="Arial"/>
          <w:i/>
          <w:sz w:val="22"/>
          <w:szCs w:val="22"/>
          <w:lang w:eastAsia="en-US"/>
        </w:rPr>
        <w:t xml:space="preserve"> </w:t>
      </w:r>
      <w:proofErr w:type="spellStart"/>
      <w:r w:rsidRPr="001A454F">
        <w:rPr>
          <w:rFonts w:ascii="Arial" w:hAnsi="Arial"/>
          <w:i/>
          <w:sz w:val="22"/>
          <w:szCs w:val="22"/>
          <w:lang w:eastAsia="en-US"/>
        </w:rPr>
        <w:t>Legends</w:t>
      </w:r>
      <w:proofErr w:type="spellEnd"/>
      <w:r w:rsidRPr="001A454F">
        <w:rPr>
          <w:rFonts w:ascii="Arial" w:hAnsi="Arial"/>
          <w:i/>
          <w:sz w:val="22"/>
          <w:szCs w:val="22"/>
          <w:lang w:eastAsia="en-US"/>
        </w:rPr>
        <w:t xml:space="preserve"> Championship Series 2019 (LCS). Der Markenslogan von Kia – «The Power </w:t>
      </w:r>
      <w:proofErr w:type="spellStart"/>
      <w:r w:rsidRPr="001A454F">
        <w:rPr>
          <w:rFonts w:ascii="Arial" w:hAnsi="Arial"/>
          <w:i/>
          <w:sz w:val="22"/>
          <w:szCs w:val="22"/>
          <w:lang w:eastAsia="en-US"/>
        </w:rPr>
        <w:t>to</w:t>
      </w:r>
      <w:proofErr w:type="spellEnd"/>
      <w:r w:rsidRPr="001A454F">
        <w:rPr>
          <w:rFonts w:ascii="Arial" w:hAnsi="Arial"/>
          <w:i/>
          <w:sz w:val="22"/>
          <w:szCs w:val="22"/>
          <w:lang w:eastAsia="en-US"/>
        </w:rPr>
        <w:t xml:space="preserve"> </w:t>
      </w:r>
      <w:proofErr w:type="spellStart"/>
      <w:r w:rsidRPr="001A454F">
        <w:rPr>
          <w:rFonts w:ascii="Arial" w:hAnsi="Arial"/>
          <w:i/>
          <w:sz w:val="22"/>
          <w:szCs w:val="22"/>
          <w:lang w:eastAsia="en-US"/>
        </w:rPr>
        <w:t>Surprise</w:t>
      </w:r>
      <w:proofErr w:type="spellEnd"/>
      <w:r w:rsidRPr="001A454F">
        <w:rPr>
          <w:rFonts w:ascii="Arial" w:hAnsi="Arial"/>
          <w:i/>
          <w:sz w:val="22"/>
          <w:szCs w:val="22"/>
          <w:lang w:eastAsia="en-US"/>
        </w:rPr>
        <w:t xml:space="preserve">» – steht für die globale Verpflichtung, die Welt mit aufregenden und anregenden Erfahrungen zu überraschen, die die Erwartungen übertreffen.  </w:t>
      </w:r>
    </w:p>
    <w:p w:rsidR="001A454F" w:rsidRPr="001A454F" w:rsidRDefault="001A454F" w:rsidP="001A454F">
      <w:pPr>
        <w:spacing w:line="276" w:lineRule="auto"/>
        <w:rPr>
          <w:rFonts w:ascii="Arial" w:hAnsi="Arial" w:cs="Arial"/>
          <w:i/>
          <w:sz w:val="22"/>
          <w:szCs w:val="22"/>
          <w:lang w:eastAsia="en-US"/>
        </w:rPr>
      </w:pPr>
      <w:r w:rsidRPr="001A454F">
        <w:rPr>
          <w:rFonts w:ascii="Arial" w:hAnsi="Arial"/>
          <w:i/>
          <w:sz w:val="22"/>
          <w:szCs w:val="22"/>
          <w:lang w:eastAsia="en-US"/>
        </w:rPr>
        <w:t xml:space="preserve"> </w:t>
      </w:r>
    </w:p>
    <w:p w:rsidR="001A454F" w:rsidRPr="001A454F" w:rsidRDefault="001A454F" w:rsidP="001A454F">
      <w:pPr>
        <w:spacing w:line="276" w:lineRule="auto"/>
        <w:rPr>
          <w:rFonts w:ascii="Arial" w:hAnsi="Arial" w:cs="Arial"/>
          <w:i/>
          <w:sz w:val="22"/>
          <w:szCs w:val="22"/>
          <w:lang w:eastAsia="en-US"/>
        </w:rPr>
      </w:pPr>
      <w:r w:rsidRPr="001A454F">
        <w:rPr>
          <w:rFonts w:ascii="Arial" w:hAnsi="Arial"/>
          <w:i/>
          <w:sz w:val="22"/>
          <w:szCs w:val="22"/>
          <w:lang w:eastAsia="en-US"/>
        </w:rPr>
        <w:t>Weitere Informationen finden Sie in unserem Global Media Center auf:</w:t>
      </w:r>
      <w:hyperlink r:id="rId12" w:history="1">
        <w:r w:rsidRPr="001A454F">
          <w:rPr>
            <w:rFonts w:ascii="Arial" w:hAnsi="Arial"/>
            <w:i/>
            <w:color w:val="0563C1"/>
            <w:sz w:val="22"/>
            <w:szCs w:val="22"/>
            <w:u w:val="single"/>
            <w:lang w:eastAsia="en-US"/>
          </w:rPr>
          <w:t>www.kianewscenter.com</w:t>
        </w:r>
      </w:hyperlink>
    </w:p>
    <w:p w:rsidR="00D95140" w:rsidRDefault="00D95140" w:rsidP="001D665B">
      <w:pPr>
        <w:widowControl w:val="0"/>
        <w:tabs>
          <w:tab w:val="left" w:pos="4140"/>
        </w:tabs>
        <w:wordWrap w:val="0"/>
        <w:autoSpaceDE w:val="0"/>
        <w:autoSpaceDN w:val="0"/>
        <w:spacing w:line="360" w:lineRule="auto"/>
        <w:rPr>
          <w:rFonts w:ascii="Arial" w:eastAsia="Calibri" w:hAnsi="Arial" w:cs="Arial"/>
          <w:color w:val="00B050"/>
          <w:sz w:val="20"/>
          <w:szCs w:val="20"/>
          <w:lang w:eastAsia="de-CH"/>
        </w:rPr>
      </w:pPr>
    </w:p>
    <w:p w:rsidR="00755EF7" w:rsidRDefault="00755EF7" w:rsidP="001D665B">
      <w:pPr>
        <w:widowControl w:val="0"/>
        <w:tabs>
          <w:tab w:val="left" w:pos="4140"/>
        </w:tabs>
        <w:wordWrap w:val="0"/>
        <w:autoSpaceDE w:val="0"/>
        <w:autoSpaceDN w:val="0"/>
        <w:spacing w:line="360" w:lineRule="auto"/>
        <w:rPr>
          <w:rFonts w:ascii="Arial" w:eastAsia="Calibri" w:hAnsi="Arial" w:cs="Arial"/>
          <w:color w:val="00B050"/>
          <w:sz w:val="20"/>
          <w:szCs w:val="20"/>
          <w:lang w:eastAsia="de-CH"/>
        </w:rPr>
      </w:pPr>
      <w:bookmarkStart w:id="1" w:name="_GoBack"/>
      <w:bookmarkEnd w:id="1"/>
    </w:p>
    <w:p w:rsidR="00D729F5" w:rsidRPr="00755EF7" w:rsidRDefault="00D729F5" w:rsidP="00755EF7">
      <w:pPr>
        <w:spacing w:line="276" w:lineRule="auto"/>
        <w:outlineLvl w:val="0"/>
        <w:rPr>
          <w:rFonts w:ascii="Arial" w:hAnsi="Arial" w:cs="Arial"/>
          <w:b/>
          <w:i/>
          <w:spacing w:val="4"/>
          <w:sz w:val="30"/>
          <w:szCs w:val="30"/>
        </w:rPr>
      </w:pPr>
      <w:r w:rsidRPr="00755EF7">
        <w:rPr>
          <w:rFonts w:ascii="Arial" w:hAnsi="Arial" w:cs="Arial"/>
          <w:b/>
          <w:spacing w:val="4"/>
          <w:sz w:val="30"/>
          <w:szCs w:val="30"/>
        </w:rPr>
        <w:t>Garantie</w:t>
      </w:r>
    </w:p>
    <w:p w:rsidR="00D729F5" w:rsidRPr="00D95140" w:rsidRDefault="00D729F5" w:rsidP="00755EF7">
      <w:pPr>
        <w:pStyle w:val="Standa"/>
        <w:tabs>
          <w:tab w:val="left" w:pos="170"/>
        </w:tabs>
        <w:spacing w:line="276" w:lineRule="auto"/>
        <w:rPr>
          <w:rFonts w:cs="Arial"/>
          <w:b/>
          <w:sz w:val="22"/>
          <w:szCs w:val="22"/>
        </w:rPr>
      </w:pPr>
      <w:r w:rsidRPr="00D95140">
        <w:rPr>
          <w:rFonts w:cs="Arial"/>
          <w:b/>
          <w:sz w:val="22"/>
          <w:szCs w:val="22"/>
        </w:rPr>
        <w:t>Das umfassende 7-Jahre-Kia-Qualitätsversprechen** beinhaltet die 7-Jahre-Kia-Herstellergarantie, die 7-Jahre-Kia-Mobilitätsgarantie und das 7-Jah</w:t>
      </w:r>
      <w:r w:rsidR="00755EF7">
        <w:rPr>
          <w:rFonts w:cs="Arial"/>
          <w:b/>
          <w:sz w:val="22"/>
          <w:szCs w:val="22"/>
        </w:rPr>
        <w:t>re-Kia-Navigationskarten-Update</w:t>
      </w:r>
    </w:p>
    <w:p w:rsidR="00D729F5" w:rsidRPr="00D95140" w:rsidRDefault="00D729F5" w:rsidP="00755EF7">
      <w:pPr>
        <w:spacing w:line="276" w:lineRule="auto"/>
        <w:rPr>
          <w:rFonts w:ascii="Arial" w:eastAsia="Times New Roman" w:hAnsi="Arial"/>
          <w:sz w:val="22"/>
          <w:szCs w:val="22"/>
          <w:lang w:eastAsia="en-US"/>
        </w:rPr>
      </w:pPr>
      <w:r w:rsidRPr="00D95140">
        <w:rPr>
          <w:rFonts w:ascii="Arial" w:eastAsia="Times New Roman" w:hAnsi="Arial"/>
          <w:sz w:val="22"/>
          <w:szCs w:val="22"/>
          <w:lang w:eastAsia="en-US"/>
        </w:rPr>
        <w:t>Seit 2010 gilt europaweit für alle neu zugelassenen Kia-Fahrzeuge eine Herstellergarantie von sieben Jahren (oder 150.000 km). In den ersten drei Jahren gilt diese Garantie ohne Kilometerbegrenzung. Hinzu kommen zwölf Jahre Garantie gegen Durchrostung ohne Kilometerbegrenzung sowie fünf Jahre Lackgarantie (oder 150.000 Kilometer). Zudem gewährt Kia Motors AG Schweiz eine 7-jährige Mobilitätsgarantie „Kia Assistance“.</w:t>
      </w:r>
    </w:p>
    <w:p w:rsidR="00D729F5" w:rsidRPr="00D95140" w:rsidRDefault="00D729F5" w:rsidP="00755EF7">
      <w:pPr>
        <w:spacing w:line="276" w:lineRule="auto"/>
        <w:rPr>
          <w:rFonts w:ascii="Arial" w:eastAsia="Times New Roman" w:hAnsi="Arial"/>
          <w:sz w:val="22"/>
          <w:szCs w:val="22"/>
          <w:lang w:eastAsia="en-US"/>
        </w:rPr>
      </w:pPr>
      <w:r w:rsidRPr="00D95140">
        <w:rPr>
          <w:rFonts w:ascii="Arial" w:eastAsia="Times New Roman" w:hAnsi="Arial"/>
          <w:sz w:val="22"/>
          <w:szCs w:val="22"/>
          <w:lang w:eastAsia="en-US"/>
        </w:rPr>
        <w:t>Einen weiteren 7-Jahre-Service bietet die Marke seit März 2013 europaweit allen Käufern eines Kia-Neuwagens mit werksseitig fest installierter Karten</w:t>
      </w:r>
      <w:r w:rsidRPr="00D95140">
        <w:rPr>
          <w:rFonts w:ascii="Arial" w:eastAsia="Times New Roman" w:hAnsi="Arial"/>
          <w:sz w:val="22"/>
          <w:szCs w:val="22"/>
          <w:lang w:eastAsia="en-US"/>
        </w:rPr>
        <w:softHyphen/>
        <w:t>navigation: das 7-Jahre-Kia-Navigationskarten-Update. Diese jährlichen Karten-Aktualisierungen gewährleisten, dass Kia-Fahrern stets die neuesten Informa</w:t>
      </w:r>
      <w:r w:rsidRPr="00D95140">
        <w:rPr>
          <w:rFonts w:ascii="Arial" w:eastAsia="Times New Roman" w:hAnsi="Arial"/>
          <w:sz w:val="22"/>
          <w:szCs w:val="22"/>
          <w:lang w:eastAsia="en-US"/>
        </w:rPr>
        <w:softHyphen/>
        <w:t>tionen zum Str</w:t>
      </w:r>
      <w:r w:rsidR="00755EF7">
        <w:rPr>
          <w:rFonts w:ascii="Arial" w:eastAsia="Times New Roman" w:hAnsi="Arial"/>
          <w:sz w:val="22"/>
          <w:szCs w:val="22"/>
          <w:lang w:eastAsia="en-US"/>
        </w:rPr>
        <w:t>assennetz zur Verfügung stehen.</w:t>
      </w:r>
    </w:p>
    <w:p w:rsidR="00D729F5" w:rsidRPr="00D95140" w:rsidRDefault="00D729F5" w:rsidP="00755EF7">
      <w:pPr>
        <w:spacing w:line="276" w:lineRule="auto"/>
        <w:rPr>
          <w:rFonts w:ascii="Arial" w:eastAsia="Times New Roman" w:hAnsi="Arial"/>
          <w:sz w:val="22"/>
          <w:szCs w:val="22"/>
          <w:lang w:eastAsia="en-US"/>
        </w:rPr>
      </w:pPr>
      <w:r w:rsidRPr="00D95140">
        <w:rPr>
          <w:rFonts w:ascii="Arial" w:eastAsia="Times New Roman" w:hAnsi="Arial"/>
          <w:sz w:val="22"/>
          <w:szCs w:val="22"/>
          <w:lang w:eastAsia="en-US"/>
        </w:rPr>
        <w:t>Sowohl die genannten Garantien als auch das Navigationskarten-Update sind an das Fahrzeug gebunden und damit auf einen neuen Halter übertragbar.</w:t>
      </w:r>
    </w:p>
    <w:p w:rsidR="00D729F5" w:rsidRPr="00D95140" w:rsidRDefault="00D729F5" w:rsidP="00755EF7">
      <w:pPr>
        <w:spacing w:line="276" w:lineRule="auto"/>
        <w:rPr>
          <w:rFonts w:ascii="Arial" w:hAnsi="Arial" w:cs="Arial"/>
          <w:sz w:val="22"/>
          <w:szCs w:val="22"/>
        </w:rPr>
      </w:pPr>
    </w:p>
    <w:p w:rsidR="00D729F5" w:rsidRPr="00D95140" w:rsidRDefault="00D729F5" w:rsidP="00755EF7">
      <w:pPr>
        <w:numPr>
          <w:ilvl w:val="12"/>
          <w:numId w:val="0"/>
        </w:numPr>
        <w:tabs>
          <w:tab w:val="left" w:pos="170"/>
        </w:tabs>
        <w:spacing w:line="276" w:lineRule="auto"/>
        <w:rPr>
          <w:rFonts w:ascii="Arial" w:hAnsi="Arial" w:cs="Arial"/>
          <w:i/>
          <w:sz w:val="22"/>
          <w:szCs w:val="22"/>
        </w:rPr>
      </w:pPr>
      <w:r w:rsidRPr="00D95140">
        <w:rPr>
          <w:rFonts w:ascii="Arial" w:hAnsi="Arial" w:cs="Arial"/>
          <w:i/>
          <w:sz w:val="22"/>
          <w:szCs w:val="22"/>
        </w:rPr>
        <w:t>** 7-Jahre-Kia-Qualitätsversprechen: gemäss den jeweils gültigen Hersteller- bzw. Mobilitätsgarantiebedingungen und den Bedingungen zum Kia-Navigationskarten-Update.</w:t>
      </w:r>
    </w:p>
    <w:p w:rsidR="00D729F5" w:rsidRPr="001A454F" w:rsidRDefault="00D729F5" w:rsidP="001D665B">
      <w:pPr>
        <w:widowControl w:val="0"/>
        <w:tabs>
          <w:tab w:val="left" w:pos="4140"/>
        </w:tabs>
        <w:wordWrap w:val="0"/>
        <w:autoSpaceDE w:val="0"/>
        <w:autoSpaceDN w:val="0"/>
        <w:spacing w:line="360" w:lineRule="auto"/>
        <w:rPr>
          <w:rFonts w:ascii="Arial" w:eastAsia="Calibri" w:hAnsi="Arial" w:cs="Arial"/>
          <w:sz w:val="20"/>
          <w:szCs w:val="20"/>
          <w:lang w:eastAsia="de-CH"/>
        </w:rPr>
      </w:pPr>
    </w:p>
    <w:sectPr w:rsidR="00D729F5" w:rsidRPr="001A454F" w:rsidSect="0025041D">
      <w:headerReference w:type="default" r:id="rId13"/>
      <w:footerReference w:type="default" r:id="rId14"/>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140" w:rsidRDefault="00D95140">
      <w:r>
        <w:separator/>
      </w:r>
    </w:p>
  </w:endnote>
  <w:endnote w:type="continuationSeparator" w:id="0">
    <w:p w:rsidR="00D95140" w:rsidRDefault="00D9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altName w:val="Courier New"/>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140" w:rsidRPr="00D95254" w:rsidRDefault="00D95140" w:rsidP="00D14237">
    <w:pPr>
      <w:rPr>
        <w:rFonts w:ascii="Arial" w:hAnsi="Arial" w:cs="Arial"/>
        <w:b/>
        <w:sz w:val="20"/>
        <w:lang w:val="it-IT"/>
      </w:rPr>
    </w:pPr>
    <w:proofErr w:type="spellStart"/>
    <w:r w:rsidRPr="00D95254">
      <w:rPr>
        <w:rFonts w:ascii="Arial" w:hAnsi="Arial"/>
        <w:b/>
        <w:sz w:val="20"/>
        <w:lang w:val="it-IT"/>
      </w:rPr>
      <w:t>Kontakt</w:t>
    </w:r>
    <w:proofErr w:type="spellEnd"/>
    <w:r w:rsidRPr="00D95254">
      <w:rPr>
        <w:rFonts w:ascii="Arial" w:hAnsi="Arial"/>
        <w:b/>
        <w:sz w:val="20"/>
        <w:lang w:val="it-IT"/>
      </w:rPr>
      <w:t>:</w:t>
    </w:r>
  </w:p>
  <w:p w:rsidR="00D95140" w:rsidRPr="00072636" w:rsidRDefault="00D95140" w:rsidP="00D14237">
    <w:pPr>
      <w:rPr>
        <w:rFonts w:ascii="Arial" w:hAnsi="Arial" w:cs="Arial"/>
        <w:sz w:val="20"/>
        <w:lang w:val="it-IT"/>
      </w:rPr>
    </w:pPr>
  </w:p>
  <w:p w:rsidR="00D95140" w:rsidRPr="00D95254" w:rsidRDefault="00D95140" w:rsidP="00D14237">
    <w:pPr>
      <w:rPr>
        <w:rFonts w:ascii="Arial" w:hAnsi="Arial" w:cs="Arial"/>
        <w:sz w:val="20"/>
        <w:lang w:val="it-IT"/>
      </w:rPr>
    </w:pPr>
    <w:r w:rsidRPr="00D95254">
      <w:rPr>
        <w:rFonts w:ascii="Arial" w:hAnsi="Arial"/>
        <w:sz w:val="20"/>
        <w:lang w:val="it-IT"/>
      </w:rPr>
      <w:t>KIA Motors SA</w:t>
    </w:r>
    <w:r w:rsidRPr="00D95254">
      <w:rPr>
        <w:lang w:val="it-IT"/>
      </w:rPr>
      <w:tab/>
    </w:r>
    <w:r w:rsidRPr="00D95254">
      <w:rPr>
        <w:lang w:val="it-IT"/>
      </w:rPr>
      <w:tab/>
    </w:r>
    <w:r w:rsidRPr="00D95254">
      <w:rPr>
        <w:lang w:val="it-IT"/>
      </w:rPr>
      <w:tab/>
    </w:r>
    <w:r w:rsidRPr="00D95254">
      <w:rPr>
        <w:rFonts w:ascii="Arial" w:hAnsi="Arial"/>
        <w:sz w:val="20"/>
        <w:lang w:val="it-IT"/>
      </w:rPr>
      <w:t>Ilona Hass</w:t>
    </w:r>
  </w:p>
  <w:p w:rsidR="00D95140" w:rsidRPr="00D95254" w:rsidRDefault="00D95140" w:rsidP="00D14237">
    <w:pPr>
      <w:rPr>
        <w:rFonts w:ascii="Arial" w:hAnsi="Arial" w:cs="Arial"/>
        <w:sz w:val="20"/>
        <w:lang w:val="it-IT"/>
      </w:rPr>
    </w:pPr>
    <w:proofErr w:type="spellStart"/>
    <w:r w:rsidRPr="00D95254">
      <w:rPr>
        <w:rFonts w:ascii="Arial" w:hAnsi="Arial"/>
        <w:sz w:val="20"/>
        <w:lang w:val="it-IT"/>
      </w:rPr>
      <w:t>Emil-Frey-Strasse</w:t>
    </w:r>
    <w:proofErr w:type="spellEnd"/>
    <w:r w:rsidRPr="00D95254">
      <w:rPr>
        <w:lang w:val="it-IT"/>
      </w:rPr>
      <w:tab/>
    </w:r>
    <w:r w:rsidRPr="00D95254">
      <w:rPr>
        <w:lang w:val="it-IT"/>
      </w:rPr>
      <w:tab/>
    </w:r>
    <w:proofErr w:type="spellStart"/>
    <w:r w:rsidRPr="00D95254">
      <w:rPr>
        <w:rFonts w:ascii="Arial" w:hAnsi="Arial"/>
        <w:sz w:val="20"/>
        <w:lang w:val="it-IT"/>
      </w:rPr>
      <w:t>Telefon</w:t>
    </w:r>
    <w:proofErr w:type="spellEnd"/>
    <w:r w:rsidRPr="00D95254">
      <w:rPr>
        <w:rFonts w:ascii="Arial" w:hAnsi="Arial"/>
        <w:sz w:val="20"/>
        <w:lang w:val="it-IT"/>
      </w:rPr>
      <w:t>: +41 (0)62 788 84 78</w:t>
    </w:r>
  </w:p>
  <w:p w:rsidR="00D95140" w:rsidRPr="00075E9C" w:rsidRDefault="00D95140" w:rsidP="00D14237">
    <w:pPr>
      <w:rPr>
        <w:rFonts w:ascii="Arial" w:hAnsi="Arial" w:cs="Arial"/>
        <w:sz w:val="20"/>
        <w:lang w:val="en-US"/>
      </w:rPr>
    </w:pPr>
    <w:r w:rsidRPr="00075E9C">
      <w:rPr>
        <w:rFonts w:ascii="Arial" w:hAnsi="Arial"/>
        <w:sz w:val="20"/>
        <w:lang w:val="en-US"/>
      </w:rPr>
      <w:t>CH-5745 Safenwil</w:t>
    </w:r>
    <w:r w:rsidRPr="00075E9C">
      <w:rPr>
        <w:lang w:val="en-US"/>
      </w:rPr>
      <w:tab/>
    </w:r>
    <w:r w:rsidRPr="00075E9C">
      <w:rPr>
        <w:lang w:val="en-US"/>
      </w:rPr>
      <w:tab/>
    </w:r>
    <w:hyperlink r:id="rId1">
      <w:r w:rsidRPr="00075E9C">
        <w:rPr>
          <w:rStyle w:val="Hyperlink"/>
          <w:rFonts w:ascii="Arial" w:hAnsi="Arial"/>
          <w:sz w:val="20"/>
          <w:lang w:val="en-US"/>
        </w:rPr>
        <w:t>ilona.hass</w:t>
      </w:r>
      <w:bookmarkStart w:id="2" w:name="_Hlt335639820"/>
      <w:bookmarkStart w:id="3" w:name="_Hlt335639821"/>
      <w:bookmarkEnd w:id="2"/>
      <w:bookmarkEnd w:id="3"/>
      <w:r w:rsidRPr="00075E9C">
        <w:rPr>
          <w:rStyle w:val="Hyperlink"/>
          <w:rFonts w:ascii="Arial" w:hAnsi="Arial"/>
          <w:sz w:val="20"/>
          <w:lang w:val="en-US"/>
        </w:rPr>
        <w:t>@kia.ch</w:t>
      </w:r>
    </w:hyperlink>
    <w:r w:rsidRPr="00075E9C">
      <w:rPr>
        <w:rFonts w:ascii="Arial" w:hAnsi="Arial"/>
        <w:lang w:val="en-US"/>
      </w:rPr>
      <w:t xml:space="preserve">, </w:t>
    </w:r>
    <w:hyperlink r:id="rId2">
      <w:r w:rsidRPr="00075E9C">
        <w:rPr>
          <w:rStyle w:val="Hyperlink"/>
          <w:rFonts w:ascii="Arial" w:hAnsi="Arial"/>
          <w:sz w:val="20"/>
          <w:lang w:val="en-US"/>
        </w:rPr>
        <w:t>www.kiapress.ch</w:t>
      </w:r>
    </w:hyperlink>
  </w:p>
  <w:p w:rsidR="00D95140" w:rsidRPr="00075E9C" w:rsidRDefault="00D95140">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140" w:rsidRDefault="00D95140">
      <w:r>
        <w:separator/>
      </w:r>
    </w:p>
  </w:footnote>
  <w:footnote w:type="continuationSeparator" w:id="0">
    <w:p w:rsidR="00D95140" w:rsidRDefault="00D95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140" w:rsidRDefault="00D95140">
    <w:pPr>
      <w:pStyle w:val="Kopfzeile"/>
    </w:pPr>
  </w:p>
  <w:p w:rsidR="00D95140" w:rsidRDefault="00D95140">
    <w:pPr>
      <w:pStyle w:val="Kopfzeile"/>
    </w:pPr>
  </w:p>
  <w:p w:rsidR="00D95140" w:rsidRDefault="00D95140" w:rsidP="00066E6A">
    <w:pPr>
      <w:pStyle w:val="Kopfzeile"/>
      <w:rPr>
        <w:rFonts w:ascii="NeoSans" w:hAnsi="NeoSans"/>
        <w:b/>
        <w:color w:val="FF0000"/>
        <w:sz w:val="36"/>
      </w:rPr>
    </w:pPr>
    <w:r>
      <w:rPr>
        <w:noProof/>
        <w:lang w:eastAsia="de-CH"/>
      </w:rPr>
      <w:drawing>
        <wp:anchor distT="0" distB="0" distL="114300" distR="114300" simplePos="0" relativeHeight="251658240" behindDoc="0" locked="0" layoutInCell="1" allowOverlap="1">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5140" w:rsidRDefault="00D95140" w:rsidP="00D14237">
    <w:pPr>
      <w:pStyle w:val="Kopfzeile"/>
      <w:rPr>
        <w:rFonts w:ascii="Tahoma" w:hAnsi="Tahoma"/>
        <w:b/>
        <w:color w:val="C00000"/>
        <w:sz w:val="36"/>
      </w:rPr>
    </w:pPr>
    <w:r>
      <w:rPr>
        <w:rFonts w:ascii="Tahoma" w:hAnsi="Tahoma"/>
        <w:b/>
        <w:color w:val="C00000"/>
        <w:sz w:val="36"/>
      </w:rPr>
      <w:t>PRESSEMITTEILUNG</w:t>
    </w:r>
  </w:p>
  <w:p w:rsidR="00D95140" w:rsidRPr="00AB6C8F" w:rsidRDefault="00D95140" w:rsidP="00066E6A">
    <w:pPr>
      <w:pStyle w:val="Kopfzeile"/>
      <w:rPr>
        <w:rFonts w:ascii="Tahoma" w:hAnsi="Tahoma" w:cs="Tahoma"/>
        <w:b/>
        <w:color w:val="C00000"/>
        <w:sz w:val="36"/>
      </w:rPr>
    </w:pPr>
  </w:p>
  <w:p w:rsidR="00D95140" w:rsidRPr="0057728E" w:rsidRDefault="00D95140" w:rsidP="00066E6A">
    <w:pPr>
      <w:pStyle w:val="Kopfzeile"/>
      <w:rPr>
        <w:color w:val="C00000"/>
      </w:rPr>
    </w:pPr>
  </w:p>
  <w:p w:rsidR="00D95140" w:rsidRPr="0057728E" w:rsidRDefault="00D95140" w:rsidP="00066E6A">
    <w:pPr>
      <w:pStyle w:val="Kopfzeile"/>
      <w:rPr>
        <w:color w:val="C00000"/>
      </w:rPr>
    </w:pPr>
    <w:r>
      <w:rPr>
        <w:noProof/>
        <w:lang w:eastAsia="de-CH"/>
      </w:rPr>
      <mc:AlternateContent>
        <mc:Choice Requires="wps">
          <w:drawing>
            <wp:anchor distT="4294967295" distB="4294967295" distL="114300" distR="114300" simplePos="0" relativeHeight="251657216" behindDoc="0" locked="0" layoutInCell="1" allowOverlap="1">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393C16"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D95140" w:rsidRDefault="00D95140"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6"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1"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22"/>
  </w:num>
  <w:num w:numId="2">
    <w:abstractNumId w:val="18"/>
  </w:num>
  <w:num w:numId="3">
    <w:abstractNumId w:val="1"/>
  </w:num>
  <w:num w:numId="4">
    <w:abstractNumId w:val="5"/>
  </w:num>
  <w:num w:numId="5">
    <w:abstractNumId w:val="14"/>
  </w:num>
  <w:num w:numId="6">
    <w:abstractNumId w:val="8"/>
  </w:num>
  <w:num w:numId="7">
    <w:abstractNumId w:val="3"/>
  </w:num>
  <w:num w:numId="8">
    <w:abstractNumId w:val="15"/>
  </w:num>
  <w:num w:numId="9">
    <w:abstractNumId w:val="21"/>
  </w:num>
  <w:num w:numId="10">
    <w:abstractNumId w:val="10"/>
  </w:num>
  <w:num w:numId="11">
    <w:abstractNumId w:val="0"/>
  </w:num>
  <w:num w:numId="12">
    <w:abstractNumId w:val="9"/>
  </w:num>
  <w:num w:numId="13">
    <w:abstractNumId w:val="13"/>
  </w:num>
  <w:num w:numId="14">
    <w:abstractNumId w:val="16"/>
  </w:num>
  <w:num w:numId="15">
    <w:abstractNumId w:val="20"/>
  </w:num>
  <w:num w:numId="16">
    <w:abstractNumId w:val="4"/>
  </w:num>
  <w:num w:numId="17">
    <w:abstractNumId w:val="12"/>
  </w:num>
  <w:num w:numId="18">
    <w:abstractNumId w:val="7"/>
  </w:num>
  <w:num w:numId="19">
    <w:abstractNumId w:val="2"/>
  </w:num>
  <w:num w:numId="20">
    <w:abstractNumId w:val="17"/>
  </w:num>
  <w:num w:numId="21">
    <w:abstractNumId w:val="6"/>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defaultTabStop w:val="800"/>
  <w:hyphenationZone w:val="425"/>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1FCC"/>
    <w:rsid w:val="00002206"/>
    <w:rsid w:val="00002746"/>
    <w:rsid w:val="0000275F"/>
    <w:rsid w:val="00006AE9"/>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32C3D"/>
    <w:rsid w:val="000333FD"/>
    <w:rsid w:val="000342C4"/>
    <w:rsid w:val="000401EC"/>
    <w:rsid w:val="00040A5B"/>
    <w:rsid w:val="00042E45"/>
    <w:rsid w:val="00043E99"/>
    <w:rsid w:val="000445E7"/>
    <w:rsid w:val="00044A75"/>
    <w:rsid w:val="00051245"/>
    <w:rsid w:val="000532FA"/>
    <w:rsid w:val="0005365A"/>
    <w:rsid w:val="00054A74"/>
    <w:rsid w:val="00055894"/>
    <w:rsid w:val="00055AE4"/>
    <w:rsid w:val="00056BC0"/>
    <w:rsid w:val="00057001"/>
    <w:rsid w:val="000573B0"/>
    <w:rsid w:val="000607B1"/>
    <w:rsid w:val="000620E0"/>
    <w:rsid w:val="000621B1"/>
    <w:rsid w:val="00063A69"/>
    <w:rsid w:val="00064B55"/>
    <w:rsid w:val="00064FD7"/>
    <w:rsid w:val="000669D3"/>
    <w:rsid w:val="00066E6A"/>
    <w:rsid w:val="00067BA4"/>
    <w:rsid w:val="00071C72"/>
    <w:rsid w:val="00072636"/>
    <w:rsid w:val="00075A29"/>
    <w:rsid w:val="00075E9C"/>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6846"/>
    <w:rsid w:val="000C7E42"/>
    <w:rsid w:val="000D13A5"/>
    <w:rsid w:val="000D1638"/>
    <w:rsid w:val="000D2025"/>
    <w:rsid w:val="000D278B"/>
    <w:rsid w:val="000D4A98"/>
    <w:rsid w:val="000D6080"/>
    <w:rsid w:val="000D6150"/>
    <w:rsid w:val="000E4BB4"/>
    <w:rsid w:val="000E597E"/>
    <w:rsid w:val="000F238D"/>
    <w:rsid w:val="000F69F0"/>
    <w:rsid w:val="000F6CEC"/>
    <w:rsid w:val="000F79A7"/>
    <w:rsid w:val="00100389"/>
    <w:rsid w:val="001010E9"/>
    <w:rsid w:val="00102F95"/>
    <w:rsid w:val="00106984"/>
    <w:rsid w:val="00106A35"/>
    <w:rsid w:val="00106B89"/>
    <w:rsid w:val="00106FD1"/>
    <w:rsid w:val="0010724D"/>
    <w:rsid w:val="001103C4"/>
    <w:rsid w:val="001123EA"/>
    <w:rsid w:val="00112AEB"/>
    <w:rsid w:val="00112B19"/>
    <w:rsid w:val="00113967"/>
    <w:rsid w:val="001153A5"/>
    <w:rsid w:val="001160B2"/>
    <w:rsid w:val="001171A5"/>
    <w:rsid w:val="001223A7"/>
    <w:rsid w:val="00123B50"/>
    <w:rsid w:val="00125304"/>
    <w:rsid w:val="00125857"/>
    <w:rsid w:val="00131D6D"/>
    <w:rsid w:val="00132B59"/>
    <w:rsid w:val="00133B70"/>
    <w:rsid w:val="00135C5F"/>
    <w:rsid w:val="001362C6"/>
    <w:rsid w:val="0014090A"/>
    <w:rsid w:val="001411BB"/>
    <w:rsid w:val="001413F3"/>
    <w:rsid w:val="00146E0D"/>
    <w:rsid w:val="00154BF1"/>
    <w:rsid w:val="001601EB"/>
    <w:rsid w:val="00160C15"/>
    <w:rsid w:val="00162295"/>
    <w:rsid w:val="00163879"/>
    <w:rsid w:val="00163F57"/>
    <w:rsid w:val="00164AE9"/>
    <w:rsid w:val="001657F6"/>
    <w:rsid w:val="001764ED"/>
    <w:rsid w:val="0017684C"/>
    <w:rsid w:val="00181F3D"/>
    <w:rsid w:val="001844A4"/>
    <w:rsid w:val="00184C17"/>
    <w:rsid w:val="00184FD8"/>
    <w:rsid w:val="0018594E"/>
    <w:rsid w:val="00186A20"/>
    <w:rsid w:val="00191ABE"/>
    <w:rsid w:val="001921C2"/>
    <w:rsid w:val="001A0A77"/>
    <w:rsid w:val="001A0AA7"/>
    <w:rsid w:val="001A0C79"/>
    <w:rsid w:val="001A27D3"/>
    <w:rsid w:val="001A3B0A"/>
    <w:rsid w:val="001A3CE8"/>
    <w:rsid w:val="001A454F"/>
    <w:rsid w:val="001A70F4"/>
    <w:rsid w:val="001A7CF5"/>
    <w:rsid w:val="001A7F2B"/>
    <w:rsid w:val="001B0012"/>
    <w:rsid w:val="001B0DAE"/>
    <w:rsid w:val="001B2045"/>
    <w:rsid w:val="001C0BE7"/>
    <w:rsid w:val="001C25F4"/>
    <w:rsid w:val="001C3F2A"/>
    <w:rsid w:val="001C4101"/>
    <w:rsid w:val="001C557F"/>
    <w:rsid w:val="001C5BAE"/>
    <w:rsid w:val="001C7345"/>
    <w:rsid w:val="001C7AA1"/>
    <w:rsid w:val="001D3E8F"/>
    <w:rsid w:val="001D5DF4"/>
    <w:rsid w:val="001D665B"/>
    <w:rsid w:val="001E53B9"/>
    <w:rsid w:val="001E5ECA"/>
    <w:rsid w:val="001F0567"/>
    <w:rsid w:val="001F2ACB"/>
    <w:rsid w:val="001F2EE0"/>
    <w:rsid w:val="001F49EA"/>
    <w:rsid w:val="001F4F44"/>
    <w:rsid w:val="00200B4B"/>
    <w:rsid w:val="00201A96"/>
    <w:rsid w:val="00202B84"/>
    <w:rsid w:val="002030B0"/>
    <w:rsid w:val="00203527"/>
    <w:rsid w:val="00203C12"/>
    <w:rsid w:val="002052F1"/>
    <w:rsid w:val="0020690C"/>
    <w:rsid w:val="00207A4D"/>
    <w:rsid w:val="00207AA4"/>
    <w:rsid w:val="0021282B"/>
    <w:rsid w:val="00214ADA"/>
    <w:rsid w:val="00222460"/>
    <w:rsid w:val="00222522"/>
    <w:rsid w:val="002242AE"/>
    <w:rsid w:val="00224C00"/>
    <w:rsid w:val="0022647B"/>
    <w:rsid w:val="002266CF"/>
    <w:rsid w:val="002277BB"/>
    <w:rsid w:val="00231192"/>
    <w:rsid w:val="0023194D"/>
    <w:rsid w:val="00231EF9"/>
    <w:rsid w:val="00232B4C"/>
    <w:rsid w:val="00233226"/>
    <w:rsid w:val="002332DD"/>
    <w:rsid w:val="002334B7"/>
    <w:rsid w:val="00233AE8"/>
    <w:rsid w:val="00240BF0"/>
    <w:rsid w:val="00242A50"/>
    <w:rsid w:val="00247531"/>
    <w:rsid w:val="0024796A"/>
    <w:rsid w:val="0025041D"/>
    <w:rsid w:val="00250605"/>
    <w:rsid w:val="00250790"/>
    <w:rsid w:val="0025101D"/>
    <w:rsid w:val="0025161B"/>
    <w:rsid w:val="0025442C"/>
    <w:rsid w:val="00260961"/>
    <w:rsid w:val="00260CBF"/>
    <w:rsid w:val="00263C92"/>
    <w:rsid w:val="0027118D"/>
    <w:rsid w:val="00272328"/>
    <w:rsid w:val="002726AE"/>
    <w:rsid w:val="002730F8"/>
    <w:rsid w:val="00276D80"/>
    <w:rsid w:val="0028167D"/>
    <w:rsid w:val="0028174D"/>
    <w:rsid w:val="00281E1A"/>
    <w:rsid w:val="00282D16"/>
    <w:rsid w:val="00283EDA"/>
    <w:rsid w:val="002863CF"/>
    <w:rsid w:val="00291B01"/>
    <w:rsid w:val="00291D1F"/>
    <w:rsid w:val="00293505"/>
    <w:rsid w:val="00297DEB"/>
    <w:rsid w:val="002A06A1"/>
    <w:rsid w:val="002A2E58"/>
    <w:rsid w:val="002A5298"/>
    <w:rsid w:val="002A5439"/>
    <w:rsid w:val="002A78A7"/>
    <w:rsid w:val="002B0DA8"/>
    <w:rsid w:val="002B1408"/>
    <w:rsid w:val="002B2870"/>
    <w:rsid w:val="002B2EDE"/>
    <w:rsid w:val="002B35B4"/>
    <w:rsid w:val="002B45E2"/>
    <w:rsid w:val="002B5037"/>
    <w:rsid w:val="002B60B9"/>
    <w:rsid w:val="002B643E"/>
    <w:rsid w:val="002B6590"/>
    <w:rsid w:val="002B79AB"/>
    <w:rsid w:val="002C0D81"/>
    <w:rsid w:val="002C4EE8"/>
    <w:rsid w:val="002C5C86"/>
    <w:rsid w:val="002D3657"/>
    <w:rsid w:val="002D60EC"/>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BD8"/>
    <w:rsid w:val="00346C5A"/>
    <w:rsid w:val="0035053A"/>
    <w:rsid w:val="003553CF"/>
    <w:rsid w:val="003607D3"/>
    <w:rsid w:val="00366E2A"/>
    <w:rsid w:val="0036707C"/>
    <w:rsid w:val="00372247"/>
    <w:rsid w:val="00372906"/>
    <w:rsid w:val="003737C4"/>
    <w:rsid w:val="00373D5D"/>
    <w:rsid w:val="0037433B"/>
    <w:rsid w:val="00375470"/>
    <w:rsid w:val="00380DEF"/>
    <w:rsid w:val="00383581"/>
    <w:rsid w:val="00383C7A"/>
    <w:rsid w:val="00386021"/>
    <w:rsid w:val="00386789"/>
    <w:rsid w:val="00391329"/>
    <w:rsid w:val="00391B61"/>
    <w:rsid w:val="003933F8"/>
    <w:rsid w:val="00393A0B"/>
    <w:rsid w:val="0039541A"/>
    <w:rsid w:val="00395C13"/>
    <w:rsid w:val="003A019D"/>
    <w:rsid w:val="003A438A"/>
    <w:rsid w:val="003B0661"/>
    <w:rsid w:val="003B0BBC"/>
    <w:rsid w:val="003B22D5"/>
    <w:rsid w:val="003B552F"/>
    <w:rsid w:val="003B5C83"/>
    <w:rsid w:val="003B7743"/>
    <w:rsid w:val="003B78F0"/>
    <w:rsid w:val="003B7E7B"/>
    <w:rsid w:val="003C186C"/>
    <w:rsid w:val="003C1DCC"/>
    <w:rsid w:val="003C4D42"/>
    <w:rsid w:val="003C56CE"/>
    <w:rsid w:val="003C5C90"/>
    <w:rsid w:val="003C6C67"/>
    <w:rsid w:val="003C79B2"/>
    <w:rsid w:val="003C7A8E"/>
    <w:rsid w:val="003C7BE8"/>
    <w:rsid w:val="003D132D"/>
    <w:rsid w:val="003D1C52"/>
    <w:rsid w:val="003D3EC7"/>
    <w:rsid w:val="003D4453"/>
    <w:rsid w:val="003D654F"/>
    <w:rsid w:val="003D6ABE"/>
    <w:rsid w:val="003E23BD"/>
    <w:rsid w:val="003E23BF"/>
    <w:rsid w:val="003E35F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591A"/>
    <w:rsid w:val="0041708C"/>
    <w:rsid w:val="004215B6"/>
    <w:rsid w:val="00421AEB"/>
    <w:rsid w:val="00422221"/>
    <w:rsid w:val="00423E20"/>
    <w:rsid w:val="004268D9"/>
    <w:rsid w:val="004278A2"/>
    <w:rsid w:val="00433D73"/>
    <w:rsid w:val="0043408F"/>
    <w:rsid w:val="00434516"/>
    <w:rsid w:val="004347AA"/>
    <w:rsid w:val="00434B82"/>
    <w:rsid w:val="004405C2"/>
    <w:rsid w:val="00441682"/>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3BF8"/>
    <w:rsid w:val="00466229"/>
    <w:rsid w:val="0046625C"/>
    <w:rsid w:val="0046646C"/>
    <w:rsid w:val="0046759C"/>
    <w:rsid w:val="00471117"/>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95AED"/>
    <w:rsid w:val="004A24F2"/>
    <w:rsid w:val="004A4098"/>
    <w:rsid w:val="004A742E"/>
    <w:rsid w:val="004B00C5"/>
    <w:rsid w:val="004B18A1"/>
    <w:rsid w:val="004B19AD"/>
    <w:rsid w:val="004B49E0"/>
    <w:rsid w:val="004B4B37"/>
    <w:rsid w:val="004B7367"/>
    <w:rsid w:val="004C059E"/>
    <w:rsid w:val="004C3FD0"/>
    <w:rsid w:val="004C7403"/>
    <w:rsid w:val="004C7635"/>
    <w:rsid w:val="004D131B"/>
    <w:rsid w:val="004D1BD0"/>
    <w:rsid w:val="004D2EF4"/>
    <w:rsid w:val="004D472A"/>
    <w:rsid w:val="004D4BE7"/>
    <w:rsid w:val="004D61AB"/>
    <w:rsid w:val="004D6882"/>
    <w:rsid w:val="004D69D4"/>
    <w:rsid w:val="004E1221"/>
    <w:rsid w:val="004E29B1"/>
    <w:rsid w:val="004E719A"/>
    <w:rsid w:val="004E73EB"/>
    <w:rsid w:val="004E7A25"/>
    <w:rsid w:val="004F2952"/>
    <w:rsid w:val="004F2D92"/>
    <w:rsid w:val="004F317C"/>
    <w:rsid w:val="004F4290"/>
    <w:rsid w:val="004F442F"/>
    <w:rsid w:val="004F5987"/>
    <w:rsid w:val="004F7A5D"/>
    <w:rsid w:val="00500A06"/>
    <w:rsid w:val="0050255C"/>
    <w:rsid w:val="00503910"/>
    <w:rsid w:val="0050751C"/>
    <w:rsid w:val="00511F93"/>
    <w:rsid w:val="00512D4A"/>
    <w:rsid w:val="0051500B"/>
    <w:rsid w:val="00515DD9"/>
    <w:rsid w:val="00517F0D"/>
    <w:rsid w:val="00521ABD"/>
    <w:rsid w:val="00524D1F"/>
    <w:rsid w:val="005251FF"/>
    <w:rsid w:val="005311BB"/>
    <w:rsid w:val="00533076"/>
    <w:rsid w:val="005336EA"/>
    <w:rsid w:val="00534969"/>
    <w:rsid w:val="00534A55"/>
    <w:rsid w:val="005365FC"/>
    <w:rsid w:val="005378A6"/>
    <w:rsid w:val="00540494"/>
    <w:rsid w:val="00541A2D"/>
    <w:rsid w:val="00541B2A"/>
    <w:rsid w:val="00543665"/>
    <w:rsid w:val="00543DB9"/>
    <w:rsid w:val="00543E57"/>
    <w:rsid w:val="00544A62"/>
    <w:rsid w:val="0054561F"/>
    <w:rsid w:val="00546C98"/>
    <w:rsid w:val="00551904"/>
    <w:rsid w:val="005535B6"/>
    <w:rsid w:val="0055393C"/>
    <w:rsid w:val="00554CB9"/>
    <w:rsid w:val="0055557F"/>
    <w:rsid w:val="00555BAB"/>
    <w:rsid w:val="00560DD6"/>
    <w:rsid w:val="005616F2"/>
    <w:rsid w:val="00561B92"/>
    <w:rsid w:val="005622B9"/>
    <w:rsid w:val="005647CE"/>
    <w:rsid w:val="00566D75"/>
    <w:rsid w:val="00566DEE"/>
    <w:rsid w:val="0057060C"/>
    <w:rsid w:val="00570E85"/>
    <w:rsid w:val="00572572"/>
    <w:rsid w:val="005759BD"/>
    <w:rsid w:val="00575F9B"/>
    <w:rsid w:val="0057618F"/>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B249B"/>
    <w:rsid w:val="005B414F"/>
    <w:rsid w:val="005B454F"/>
    <w:rsid w:val="005B5C12"/>
    <w:rsid w:val="005C102D"/>
    <w:rsid w:val="005C18F6"/>
    <w:rsid w:val="005C288A"/>
    <w:rsid w:val="005C424E"/>
    <w:rsid w:val="005C4B06"/>
    <w:rsid w:val="005D313F"/>
    <w:rsid w:val="005D3298"/>
    <w:rsid w:val="005D3A14"/>
    <w:rsid w:val="005D5EB3"/>
    <w:rsid w:val="005E0974"/>
    <w:rsid w:val="005E0F5C"/>
    <w:rsid w:val="005E1242"/>
    <w:rsid w:val="005E3049"/>
    <w:rsid w:val="005E409F"/>
    <w:rsid w:val="005E4B26"/>
    <w:rsid w:val="005E55DE"/>
    <w:rsid w:val="005F00B4"/>
    <w:rsid w:val="005F2297"/>
    <w:rsid w:val="005F386D"/>
    <w:rsid w:val="005F389F"/>
    <w:rsid w:val="005F5F43"/>
    <w:rsid w:val="005F63A7"/>
    <w:rsid w:val="006007B9"/>
    <w:rsid w:val="0060413A"/>
    <w:rsid w:val="00605402"/>
    <w:rsid w:val="0060646A"/>
    <w:rsid w:val="00606BA6"/>
    <w:rsid w:val="00606BF1"/>
    <w:rsid w:val="006074A6"/>
    <w:rsid w:val="00613212"/>
    <w:rsid w:val="006135D5"/>
    <w:rsid w:val="00613903"/>
    <w:rsid w:val="00614309"/>
    <w:rsid w:val="00614CBF"/>
    <w:rsid w:val="0061568E"/>
    <w:rsid w:val="00615903"/>
    <w:rsid w:val="00621110"/>
    <w:rsid w:val="006237DF"/>
    <w:rsid w:val="00625927"/>
    <w:rsid w:val="006266DE"/>
    <w:rsid w:val="00626E59"/>
    <w:rsid w:val="00626E85"/>
    <w:rsid w:val="0062710D"/>
    <w:rsid w:val="006319F0"/>
    <w:rsid w:val="00632F76"/>
    <w:rsid w:val="0063467C"/>
    <w:rsid w:val="00636053"/>
    <w:rsid w:val="00636A52"/>
    <w:rsid w:val="00637201"/>
    <w:rsid w:val="006403FD"/>
    <w:rsid w:val="006411F6"/>
    <w:rsid w:val="0064214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C2F"/>
    <w:rsid w:val="00681DD2"/>
    <w:rsid w:val="00685577"/>
    <w:rsid w:val="00687656"/>
    <w:rsid w:val="0069037A"/>
    <w:rsid w:val="006909BB"/>
    <w:rsid w:val="0069122D"/>
    <w:rsid w:val="00691D64"/>
    <w:rsid w:val="0069280B"/>
    <w:rsid w:val="00692AFE"/>
    <w:rsid w:val="00696810"/>
    <w:rsid w:val="00696A97"/>
    <w:rsid w:val="00696BC8"/>
    <w:rsid w:val="006A03FD"/>
    <w:rsid w:val="006A047D"/>
    <w:rsid w:val="006A0B1A"/>
    <w:rsid w:val="006A1FAD"/>
    <w:rsid w:val="006A2303"/>
    <w:rsid w:val="006A33DE"/>
    <w:rsid w:val="006A4A69"/>
    <w:rsid w:val="006A557A"/>
    <w:rsid w:val="006A66AA"/>
    <w:rsid w:val="006B0A36"/>
    <w:rsid w:val="006B427F"/>
    <w:rsid w:val="006B4C5D"/>
    <w:rsid w:val="006B5EEE"/>
    <w:rsid w:val="006B5FA9"/>
    <w:rsid w:val="006B6C10"/>
    <w:rsid w:val="006B7B4C"/>
    <w:rsid w:val="006C0D86"/>
    <w:rsid w:val="006C114D"/>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700C8F"/>
    <w:rsid w:val="00702068"/>
    <w:rsid w:val="0070263F"/>
    <w:rsid w:val="007033C4"/>
    <w:rsid w:val="00704CD8"/>
    <w:rsid w:val="0070659F"/>
    <w:rsid w:val="00711C89"/>
    <w:rsid w:val="00714E53"/>
    <w:rsid w:val="00715750"/>
    <w:rsid w:val="007169CA"/>
    <w:rsid w:val="0072013F"/>
    <w:rsid w:val="00720908"/>
    <w:rsid w:val="007224FF"/>
    <w:rsid w:val="00724463"/>
    <w:rsid w:val="007263E6"/>
    <w:rsid w:val="00731B32"/>
    <w:rsid w:val="00733F6F"/>
    <w:rsid w:val="007347A3"/>
    <w:rsid w:val="00736D8F"/>
    <w:rsid w:val="00737917"/>
    <w:rsid w:val="00741A50"/>
    <w:rsid w:val="0074384B"/>
    <w:rsid w:val="0074584B"/>
    <w:rsid w:val="00746920"/>
    <w:rsid w:val="0075013A"/>
    <w:rsid w:val="00753074"/>
    <w:rsid w:val="00753954"/>
    <w:rsid w:val="00753E26"/>
    <w:rsid w:val="007553FB"/>
    <w:rsid w:val="00755EF7"/>
    <w:rsid w:val="0076415D"/>
    <w:rsid w:val="00770636"/>
    <w:rsid w:val="00771650"/>
    <w:rsid w:val="007723F4"/>
    <w:rsid w:val="00773864"/>
    <w:rsid w:val="007738D5"/>
    <w:rsid w:val="00773B5E"/>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2812"/>
    <w:rsid w:val="007A37CE"/>
    <w:rsid w:val="007A457E"/>
    <w:rsid w:val="007A5AEA"/>
    <w:rsid w:val="007A6C29"/>
    <w:rsid w:val="007A6CB2"/>
    <w:rsid w:val="007A6FCA"/>
    <w:rsid w:val="007B14BB"/>
    <w:rsid w:val="007B2C80"/>
    <w:rsid w:val="007B3B98"/>
    <w:rsid w:val="007B4690"/>
    <w:rsid w:val="007B4D72"/>
    <w:rsid w:val="007B541C"/>
    <w:rsid w:val="007C218F"/>
    <w:rsid w:val="007C22FF"/>
    <w:rsid w:val="007C332F"/>
    <w:rsid w:val="007C3B6A"/>
    <w:rsid w:val="007D1EDA"/>
    <w:rsid w:val="007D2CD4"/>
    <w:rsid w:val="007D3FCA"/>
    <w:rsid w:val="007D4CA3"/>
    <w:rsid w:val="007D7164"/>
    <w:rsid w:val="007E1CD9"/>
    <w:rsid w:val="007E697E"/>
    <w:rsid w:val="007E6D92"/>
    <w:rsid w:val="007F0311"/>
    <w:rsid w:val="007F1734"/>
    <w:rsid w:val="007F392E"/>
    <w:rsid w:val="007F7A8A"/>
    <w:rsid w:val="008000DE"/>
    <w:rsid w:val="008014D1"/>
    <w:rsid w:val="00802F79"/>
    <w:rsid w:val="00804DF4"/>
    <w:rsid w:val="00804FC3"/>
    <w:rsid w:val="00807387"/>
    <w:rsid w:val="0080774C"/>
    <w:rsid w:val="00811D91"/>
    <w:rsid w:val="00812873"/>
    <w:rsid w:val="00812A77"/>
    <w:rsid w:val="00814F1D"/>
    <w:rsid w:val="008166D0"/>
    <w:rsid w:val="00817547"/>
    <w:rsid w:val="00822EC2"/>
    <w:rsid w:val="008235FB"/>
    <w:rsid w:val="0082547F"/>
    <w:rsid w:val="00826C9A"/>
    <w:rsid w:val="00830086"/>
    <w:rsid w:val="00834A49"/>
    <w:rsid w:val="0083571E"/>
    <w:rsid w:val="00835738"/>
    <w:rsid w:val="00840DA2"/>
    <w:rsid w:val="00841BE0"/>
    <w:rsid w:val="0084294C"/>
    <w:rsid w:val="00842D82"/>
    <w:rsid w:val="00846485"/>
    <w:rsid w:val="00847FDA"/>
    <w:rsid w:val="00855146"/>
    <w:rsid w:val="0086160A"/>
    <w:rsid w:val="008633B2"/>
    <w:rsid w:val="0086345B"/>
    <w:rsid w:val="008638A8"/>
    <w:rsid w:val="00867847"/>
    <w:rsid w:val="00867D66"/>
    <w:rsid w:val="008700C0"/>
    <w:rsid w:val="00873443"/>
    <w:rsid w:val="0087612D"/>
    <w:rsid w:val="00883D43"/>
    <w:rsid w:val="00885031"/>
    <w:rsid w:val="008860E7"/>
    <w:rsid w:val="008900D9"/>
    <w:rsid w:val="00892172"/>
    <w:rsid w:val="008928F2"/>
    <w:rsid w:val="0089580E"/>
    <w:rsid w:val="008958DE"/>
    <w:rsid w:val="00896884"/>
    <w:rsid w:val="008969DB"/>
    <w:rsid w:val="00897647"/>
    <w:rsid w:val="008A1CF3"/>
    <w:rsid w:val="008A21C8"/>
    <w:rsid w:val="008A2D99"/>
    <w:rsid w:val="008A36C4"/>
    <w:rsid w:val="008B07E0"/>
    <w:rsid w:val="008B129F"/>
    <w:rsid w:val="008B1617"/>
    <w:rsid w:val="008B507F"/>
    <w:rsid w:val="008B54D3"/>
    <w:rsid w:val="008B5A53"/>
    <w:rsid w:val="008B5E97"/>
    <w:rsid w:val="008B6B65"/>
    <w:rsid w:val="008B728F"/>
    <w:rsid w:val="008B793A"/>
    <w:rsid w:val="008C0F5B"/>
    <w:rsid w:val="008C27CE"/>
    <w:rsid w:val="008C295F"/>
    <w:rsid w:val="008C3529"/>
    <w:rsid w:val="008C3CA5"/>
    <w:rsid w:val="008C73A2"/>
    <w:rsid w:val="008D005E"/>
    <w:rsid w:val="008D0EBD"/>
    <w:rsid w:val="008D151B"/>
    <w:rsid w:val="008D1B72"/>
    <w:rsid w:val="008D1E8E"/>
    <w:rsid w:val="008D21F4"/>
    <w:rsid w:val="008D2D8F"/>
    <w:rsid w:val="008D42A5"/>
    <w:rsid w:val="008D4C61"/>
    <w:rsid w:val="008D7489"/>
    <w:rsid w:val="008E3371"/>
    <w:rsid w:val="008E3450"/>
    <w:rsid w:val="008E4956"/>
    <w:rsid w:val="008E4E1A"/>
    <w:rsid w:val="008E4F6E"/>
    <w:rsid w:val="008F0BB8"/>
    <w:rsid w:val="008F0E66"/>
    <w:rsid w:val="008F0FB4"/>
    <w:rsid w:val="00900F3F"/>
    <w:rsid w:val="00900F41"/>
    <w:rsid w:val="00902B3B"/>
    <w:rsid w:val="00904524"/>
    <w:rsid w:val="00904B56"/>
    <w:rsid w:val="00905058"/>
    <w:rsid w:val="009055CD"/>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129D"/>
    <w:rsid w:val="00962471"/>
    <w:rsid w:val="0096405D"/>
    <w:rsid w:val="00964B65"/>
    <w:rsid w:val="009650DD"/>
    <w:rsid w:val="009665B7"/>
    <w:rsid w:val="0097122D"/>
    <w:rsid w:val="00973111"/>
    <w:rsid w:val="009830F1"/>
    <w:rsid w:val="00984A8E"/>
    <w:rsid w:val="00986AC7"/>
    <w:rsid w:val="00990714"/>
    <w:rsid w:val="009907C4"/>
    <w:rsid w:val="00992B5C"/>
    <w:rsid w:val="00993161"/>
    <w:rsid w:val="009941B0"/>
    <w:rsid w:val="0099602E"/>
    <w:rsid w:val="00996302"/>
    <w:rsid w:val="00997207"/>
    <w:rsid w:val="0099723E"/>
    <w:rsid w:val="009A0B6A"/>
    <w:rsid w:val="009A13DD"/>
    <w:rsid w:val="009A2CD9"/>
    <w:rsid w:val="009A4459"/>
    <w:rsid w:val="009A468B"/>
    <w:rsid w:val="009A4ED2"/>
    <w:rsid w:val="009A5558"/>
    <w:rsid w:val="009A5B07"/>
    <w:rsid w:val="009A5BA0"/>
    <w:rsid w:val="009B0EB5"/>
    <w:rsid w:val="009B184B"/>
    <w:rsid w:val="009B1EBE"/>
    <w:rsid w:val="009B31FB"/>
    <w:rsid w:val="009B6370"/>
    <w:rsid w:val="009B7233"/>
    <w:rsid w:val="009C018B"/>
    <w:rsid w:val="009C0939"/>
    <w:rsid w:val="009C5003"/>
    <w:rsid w:val="009C5E00"/>
    <w:rsid w:val="009D10D9"/>
    <w:rsid w:val="009D158A"/>
    <w:rsid w:val="009D3043"/>
    <w:rsid w:val="009D4EB8"/>
    <w:rsid w:val="009D6CCB"/>
    <w:rsid w:val="009E2A42"/>
    <w:rsid w:val="009E436A"/>
    <w:rsid w:val="009E4689"/>
    <w:rsid w:val="009E66F6"/>
    <w:rsid w:val="009E679F"/>
    <w:rsid w:val="009F1484"/>
    <w:rsid w:val="009F14A4"/>
    <w:rsid w:val="009F215E"/>
    <w:rsid w:val="009F2F0E"/>
    <w:rsid w:val="009F3A52"/>
    <w:rsid w:val="009F3C36"/>
    <w:rsid w:val="009F7565"/>
    <w:rsid w:val="009F7986"/>
    <w:rsid w:val="00A0332E"/>
    <w:rsid w:val="00A039E4"/>
    <w:rsid w:val="00A04735"/>
    <w:rsid w:val="00A058C0"/>
    <w:rsid w:val="00A071C1"/>
    <w:rsid w:val="00A077F7"/>
    <w:rsid w:val="00A1126F"/>
    <w:rsid w:val="00A12F42"/>
    <w:rsid w:val="00A13729"/>
    <w:rsid w:val="00A16947"/>
    <w:rsid w:val="00A20F28"/>
    <w:rsid w:val="00A21A68"/>
    <w:rsid w:val="00A22396"/>
    <w:rsid w:val="00A2315D"/>
    <w:rsid w:val="00A32F21"/>
    <w:rsid w:val="00A353FD"/>
    <w:rsid w:val="00A40BD3"/>
    <w:rsid w:val="00A41D7C"/>
    <w:rsid w:val="00A42ACD"/>
    <w:rsid w:val="00A42FFD"/>
    <w:rsid w:val="00A4349D"/>
    <w:rsid w:val="00A438D4"/>
    <w:rsid w:val="00A459F4"/>
    <w:rsid w:val="00A47326"/>
    <w:rsid w:val="00A508A0"/>
    <w:rsid w:val="00A518F4"/>
    <w:rsid w:val="00A53D58"/>
    <w:rsid w:val="00A540DF"/>
    <w:rsid w:val="00A57442"/>
    <w:rsid w:val="00A57652"/>
    <w:rsid w:val="00A60889"/>
    <w:rsid w:val="00A60B3E"/>
    <w:rsid w:val="00A62742"/>
    <w:rsid w:val="00A632FF"/>
    <w:rsid w:val="00A64155"/>
    <w:rsid w:val="00A646F1"/>
    <w:rsid w:val="00A6692C"/>
    <w:rsid w:val="00A71384"/>
    <w:rsid w:val="00A7226F"/>
    <w:rsid w:val="00A7249D"/>
    <w:rsid w:val="00A72BD5"/>
    <w:rsid w:val="00A73589"/>
    <w:rsid w:val="00A749B5"/>
    <w:rsid w:val="00A76A03"/>
    <w:rsid w:val="00A7746A"/>
    <w:rsid w:val="00A832F0"/>
    <w:rsid w:val="00A8340D"/>
    <w:rsid w:val="00A877EE"/>
    <w:rsid w:val="00A90991"/>
    <w:rsid w:val="00A93EAA"/>
    <w:rsid w:val="00A9540F"/>
    <w:rsid w:val="00A97404"/>
    <w:rsid w:val="00AA0231"/>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2D6D"/>
    <w:rsid w:val="00AC2EC8"/>
    <w:rsid w:val="00AC3DE4"/>
    <w:rsid w:val="00AC578A"/>
    <w:rsid w:val="00AC60CF"/>
    <w:rsid w:val="00AC6C58"/>
    <w:rsid w:val="00AD2278"/>
    <w:rsid w:val="00AD2579"/>
    <w:rsid w:val="00AD5087"/>
    <w:rsid w:val="00AD65AE"/>
    <w:rsid w:val="00AD6AC1"/>
    <w:rsid w:val="00AE04F1"/>
    <w:rsid w:val="00AE2E06"/>
    <w:rsid w:val="00AE4A6A"/>
    <w:rsid w:val="00AE4DD9"/>
    <w:rsid w:val="00AE4E52"/>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2AEB"/>
    <w:rsid w:val="00B14EA8"/>
    <w:rsid w:val="00B155A0"/>
    <w:rsid w:val="00B21241"/>
    <w:rsid w:val="00B225AD"/>
    <w:rsid w:val="00B25CA2"/>
    <w:rsid w:val="00B25E9E"/>
    <w:rsid w:val="00B260EE"/>
    <w:rsid w:val="00B2657C"/>
    <w:rsid w:val="00B268E7"/>
    <w:rsid w:val="00B277C4"/>
    <w:rsid w:val="00B27A8C"/>
    <w:rsid w:val="00B30F63"/>
    <w:rsid w:val="00B30FCF"/>
    <w:rsid w:val="00B33839"/>
    <w:rsid w:val="00B353E4"/>
    <w:rsid w:val="00B355F8"/>
    <w:rsid w:val="00B35B1C"/>
    <w:rsid w:val="00B37B52"/>
    <w:rsid w:val="00B37BC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6242A"/>
    <w:rsid w:val="00B63B3A"/>
    <w:rsid w:val="00B6615B"/>
    <w:rsid w:val="00B66182"/>
    <w:rsid w:val="00B6638B"/>
    <w:rsid w:val="00B67092"/>
    <w:rsid w:val="00B7255A"/>
    <w:rsid w:val="00B739F0"/>
    <w:rsid w:val="00B73CBA"/>
    <w:rsid w:val="00B74833"/>
    <w:rsid w:val="00B7507A"/>
    <w:rsid w:val="00B775FA"/>
    <w:rsid w:val="00B77FAA"/>
    <w:rsid w:val="00B80363"/>
    <w:rsid w:val="00B80511"/>
    <w:rsid w:val="00B8202D"/>
    <w:rsid w:val="00B850D9"/>
    <w:rsid w:val="00B85631"/>
    <w:rsid w:val="00B90A93"/>
    <w:rsid w:val="00B90DDF"/>
    <w:rsid w:val="00B916CC"/>
    <w:rsid w:val="00B9277D"/>
    <w:rsid w:val="00B956D9"/>
    <w:rsid w:val="00B977E8"/>
    <w:rsid w:val="00BA1850"/>
    <w:rsid w:val="00BA2229"/>
    <w:rsid w:val="00BA3931"/>
    <w:rsid w:val="00BA568C"/>
    <w:rsid w:val="00BB00FC"/>
    <w:rsid w:val="00BB2511"/>
    <w:rsid w:val="00BB64C7"/>
    <w:rsid w:val="00BC0BED"/>
    <w:rsid w:val="00BC2D33"/>
    <w:rsid w:val="00BC436C"/>
    <w:rsid w:val="00BC5863"/>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3825"/>
    <w:rsid w:val="00C13D1E"/>
    <w:rsid w:val="00C13EC8"/>
    <w:rsid w:val="00C255A3"/>
    <w:rsid w:val="00C26F1D"/>
    <w:rsid w:val="00C32BA3"/>
    <w:rsid w:val="00C36499"/>
    <w:rsid w:val="00C37044"/>
    <w:rsid w:val="00C40245"/>
    <w:rsid w:val="00C417E4"/>
    <w:rsid w:val="00C421BD"/>
    <w:rsid w:val="00C471FC"/>
    <w:rsid w:val="00C507C9"/>
    <w:rsid w:val="00C50C72"/>
    <w:rsid w:val="00C5277E"/>
    <w:rsid w:val="00C5332C"/>
    <w:rsid w:val="00C53653"/>
    <w:rsid w:val="00C55C7E"/>
    <w:rsid w:val="00C600F6"/>
    <w:rsid w:val="00C62258"/>
    <w:rsid w:val="00C6285D"/>
    <w:rsid w:val="00C62D79"/>
    <w:rsid w:val="00C63813"/>
    <w:rsid w:val="00C63A6F"/>
    <w:rsid w:val="00C63C2A"/>
    <w:rsid w:val="00C676AF"/>
    <w:rsid w:val="00C73290"/>
    <w:rsid w:val="00C77852"/>
    <w:rsid w:val="00C8027C"/>
    <w:rsid w:val="00C80319"/>
    <w:rsid w:val="00C80459"/>
    <w:rsid w:val="00C8220E"/>
    <w:rsid w:val="00C83308"/>
    <w:rsid w:val="00C84104"/>
    <w:rsid w:val="00C84777"/>
    <w:rsid w:val="00C848CD"/>
    <w:rsid w:val="00C856E0"/>
    <w:rsid w:val="00C90235"/>
    <w:rsid w:val="00C90574"/>
    <w:rsid w:val="00C9272C"/>
    <w:rsid w:val="00C92981"/>
    <w:rsid w:val="00C93643"/>
    <w:rsid w:val="00CA00FF"/>
    <w:rsid w:val="00CA1134"/>
    <w:rsid w:val="00CA239C"/>
    <w:rsid w:val="00CA385F"/>
    <w:rsid w:val="00CA3E2A"/>
    <w:rsid w:val="00CA4519"/>
    <w:rsid w:val="00CA517A"/>
    <w:rsid w:val="00CA7191"/>
    <w:rsid w:val="00CB43D6"/>
    <w:rsid w:val="00CB5B4D"/>
    <w:rsid w:val="00CB5DC2"/>
    <w:rsid w:val="00CB61A7"/>
    <w:rsid w:val="00CC1C07"/>
    <w:rsid w:val="00CC2AE8"/>
    <w:rsid w:val="00CC3EF5"/>
    <w:rsid w:val="00CC5D1F"/>
    <w:rsid w:val="00CC6E5D"/>
    <w:rsid w:val="00CC749B"/>
    <w:rsid w:val="00CC779F"/>
    <w:rsid w:val="00CD15E2"/>
    <w:rsid w:val="00CD20C9"/>
    <w:rsid w:val="00CD25EC"/>
    <w:rsid w:val="00CD3763"/>
    <w:rsid w:val="00CD3AA4"/>
    <w:rsid w:val="00CD670E"/>
    <w:rsid w:val="00CD6F87"/>
    <w:rsid w:val="00CE0B2A"/>
    <w:rsid w:val="00CE38B5"/>
    <w:rsid w:val="00CE406B"/>
    <w:rsid w:val="00CE4441"/>
    <w:rsid w:val="00CE66BE"/>
    <w:rsid w:val="00CF14FA"/>
    <w:rsid w:val="00CF1B6C"/>
    <w:rsid w:val="00CF52D0"/>
    <w:rsid w:val="00CF6E5C"/>
    <w:rsid w:val="00D02E38"/>
    <w:rsid w:val="00D02FFB"/>
    <w:rsid w:val="00D05323"/>
    <w:rsid w:val="00D05AA2"/>
    <w:rsid w:val="00D0726D"/>
    <w:rsid w:val="00D07A3C"/>
    <w:rsid w:val="00D07E51"/>
    <w:rsid w:val="00D11EDB"/>
    <w:rsid w:val="00D12F68"/>
    <w:rsid w:val="00D14237"/>
    <w:rsid w:val="00D145C9"/>
    <w:rsid w:val="00D1547B"/>
    <w:rsid w:val="00D16A10"/>
    <w:rsid w:val="00D2350A"/>
    <w:rsid w:val="00D2775B"/>
    <w:rsid w:val="00D31096"/>
    <w:rsid w:val="00D31AC8"/>
    <w:rsid w:val="00D33F93"/>
    <w:rsid w:val="00D34A68"/>
    <w:rsid w:val="00D34BA2"/>
    <w:rsid w:val="00D36A48"/>
    <w:rsid w:val="00D36AEA"/>
    <w:rsid w:val="00D36C24"/>
    <w:rsid w:val="00D40421"/>
    <w:rsid w:val="00D44F3F"/>
    <w:rsid w:val="00D4577B"/>
    <w:rsid w:val="00D46A26"/>
    <w:rsid w:val="00D47012"/>
    <w:rsid w:val="00D470D2"/>
    <w:rsid w:val="00D505B2"/>
    <w:rsid w:val="00D515B4"/>
    <w:rsid w:val="00D529F4"/>
    <w:rsid w:val="00D56573"/>
    <w:rsid w:val="00D614BE"/>
    <w:rsid w:val="00D62074"/>
    <w:rsid w:val="00D646FE"/>
    <w:rsid w:val="00D6726B"/>
    <w:rsid w:val="00D711C3"/>
    <w:rsid w:val="00D7252B"/>
    <w:rsid w:val="00D729F5"/>
    <w:rsid w:val="00D731CF"/>
    <w:rsid w:val="00D739B2"/>
    <w:rsid w:val="00D73F74"/>
    <w:rsid w:val="00D82075"/>
    <w:rsid w:val="00D83B6E"/>
    <w:rsid w:val="00D872FD"/>
    <w:rsid w:val="00D903DC"/>
    <w:rsid w:val="00D92512"/>
    <w:rsid w:val="00D92A2F"/>
    <w:rsid w:val="00D92D75"/>
    <w:rsid w:val="00D93B91"/>
    <w:rsid w:val="00D95140"/>
    <w:rsid w:val="00D95254"/>
    <w:rsid w:val="00DA08A5"/>
    <w:rsid w:val="00DA674D"/>
    <w:rsid w:val="00DA6E5E"/>
    <w:rsid w:val="00DA77CA"/>
    <w:rsid w:val="00DB2849"/>
    <w:rsid w:val="00DB31D5"/>
    <w:rsid w:val="00DB3A26"/>
    <w:rsid w:val="00DB6901"/>
    <w:rsid w:val="00DB7B2C"/>
    <w:rsid w:val="00DC02AB"/>
    <w:rsid w:val="00DC08B9"/>
    <w:rsid w:val="00DC25AD"/>
    <w:rsid w:val="00DC57D0"/>
    <w:rsid w:val="00DC5B05"/>
    <w:rsid w:val="00DD0569"/>
    <w:rsid w:val="00DD343F"/>
    <w:rsid w:val="00DD3538"/>
    <w:rsid w:val="00DD5125"/>
    <w:rsid w:val="00DD68B8"/>
    <w:rsid w:val="00DE097A"/>
    <w:rsid w:val="00DE2BAA"/>
    <w:rsid w:val="00DE3514"/>
    <w:rsid w:val="00DE56C1"/>
    <w:rsid w:val="00DE679C"/>
    <w:rsid w:val="00DE7C3F"/>
    <w:rsid w:val="00DF0242"/>
    <w:rsid w:val="00DF2C4F"/>
    <w:rsid w:val="00DF4B7C"/>
    <w:rsid w:val="00DF5CCF"/>
    <w:rsid w:val="00DF613D"/>
    <w:rsid w:val="00E00B69"/>
    <w:rsid w:val="00E02A9B"/>
    <w:rsid w:val="00E06D7B"/>
    <w:rsid w:val="00E076C0"/>
    <w:rsid w:val="00E1069F"/>
    <w:rsid w:val="00E12DCD"/>
    <w:rsid w:val="00E12FC4"/>
    <w:rsid w:val="00E12FCB"/>
    <w:rsid w:val="00E178D4"/>
    <w:rsid w:val="00E17F2F"/>
    <w:rsid w:val="00E213F8"/>
    <w:rsid w:val="00E216A0"/>
    <w:rsid w:val="00E22281"/>
    <w:rsid w:val="00E23284"/>
    <w:rsid w:val="00E2583D"/>
    <w:rsid w:val="00E25BD6"/>
    <w:rsid w:val="00E263C1"/>
    <w:rsid w:val="00E26E3E"/>
    <w:rsid w:val="00E3060F"/>
    <w:rsid w:val="00E347B1"/>
    <w:rsid w:val="00E35C25"/>
    <w:rsid w:val="00E40411"/>
    <w:rsid w:val="00E45BAA"/>
    <w:rsid w:val="00E5052F"/>
    <w:rsid w:val="00E50BEC"/>
    <w:rsid w:val="00E53224"/>
    <w:rsid w:val="00E5337A"/>
    <w:rsid w:val="00E545B1"/>
    <w:rsid w:val="00E5554B"/>
    <w:rsid w:val="00E5589C"/>
    <w:rsid w:val="00E56D18"/>
    <w:rsid w:val="00E572E8"/>
    <w:rsid w:val="00E613EB"/>
    <w:rsid w:val="00E618F6"/>
    <w:rsid w:val="00E61D98"/>
    <w:rsid w:val="00E62C6D"/>
    <w:rsid w:val="00E63490"/>
    <w:rsid w:val="00E641E2"/>
    <w:rsid w:val="00E70375"/>
    <w:rsid w:val="00E73207"/>
    <w:rsid w:val="00E75CE2"/>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18B1"/>
    <w:rsid w:val="00ED28AA"/>
    <w:rsid w:val="00ED37FF"/>
    <w:rsid w:val="00ED4F1D"/>
    <w:rsid w:val="00ED567E"/>
    <w:rsid w:val="00ED6ACB"/>
    <w:rsid w:val="00ED6B4A"/>
    <w:rsid w:val="00EE203E"/>
    <w:rsid w:val="00EE2AFF"/>
    <w:rsid w:val="00EE5DAB"/>
    <w:rsid w:val="00EF159C"/>
    <w:rsid w:val="00EF4D56"/>
    <w:rsid w:val="00F00846"/>
    <w:rsid w:val="00F0089F"/>
    <w:rsid w:val="00F01551"/>
    <w:rsid w:val="00F027DC"/>
    <w:rsid w:val="00F02D87"/>
    <w:rsid w:val="00F03263"/>
    <w:rsid w:val="00F0384C"/>
    <w:rsid w:val="00F0410C"/>
    <w:rsid w:val="00F05DAF"/>
    <w:rsid w:val="00F06326"/>
    <w:rsid w:val="00F074F6"/>
    <w:rsid w:val="00F0754C"/>
    <w:rsid w:val="00F07AAC"/>
    <w:rsid w:val="00F07B5F"/>
    <w:rsid w:val="00F1172F"/>
    <w:rsid w:val="00F1337D"/>
    <w:rsid w:val="00F13BED"/>
    <w:rsid w:val="00F14B00"/>
    <w:rsid w:val="00F17329"/>
    <w:rsid w:val="00F2180C"/>
    <w:rsid w:val="00F267EE"/>
    <w:rsid w:val="00F3139E"/>
    <w:rsid w:val="00F32455"/>
    <w:rsid w:val="00F3271A"/>
    <w:rsid w:val="00F33506"/>
    <w:rsid w:val="00F365D4"/>
    <w:rsid w:val="00F371E8"/>
    <w:rsid w:val="00F409EE"/>
    <w:rsid w:val="00F42BB1"/>
    <w:rsid w:val="00F441D1"/>
    <w:rsid w:val="00F451B7"/>
    <w:rsid w:val="00F538E9"/>
    <w:rsid w:val="00F53D23"/>
    <w:rsid w:val="00F567A0"/>
    <w:rsid w:val="00F5716D"/>
    <w:rsid w:val="00F6066C"/>
    <w:rsid w:val="00F6266E"/>
    <w:rsid w:val="00F63934"/>
    <w:rsid w:val="00F64194"/>
    <w:rsid w:val="00F650B1"/>
    <w:rsid w:val="00F66FBA"/>
    <w:rsid w:val="00F7077C"/>
    <w:rsid w:val="00F808BA"/>
    <w:rsid w:val="00F823F2"/>
    <w:rsid w:val="00F8298E"/>
    <w:rsid w:val="00F8690C"/>
    <w:rsid w:val="00F870EB"/>
    <w:rsid w:val="00F87C58"/>
    <w:rsid w:val="00F910C2"/>
    <w:rsid w:val="00F91B26"/>
    <w:rsid w:val="00F92FAC"/>
    <w:rsid w:val="00F937F5"/>
    <w:rsid w:val="00F9430D"/>
    <w:rsid w:val="00F97654"/>
    <w:rsid w:val="00F9772E"/>
    <w:rsid w:val="00FA1D48"/>
    <w:rsid w:val="00FA41E4"/>
    <w:rsid w:val="00FA55B0"/>
    <w:rsid w:val="00FA70C9"/>
    <w:rsid w:val="00FB3113"/>
    <w:rsid w:val="00FB34E4"/>
    <w:rsid w:val="00FB3AC6"/>
    <w:rsid w:val="00FB3F2F"/>
    <w:rsid w:val="00FB55C2"/>
    <w:rsid w:val="00FB6ED5"/>
    <w:rsid w:val="00FC016E"/>
    <w:rsid w:val="00FC03AD"/>
    <w:rsid w:val="00FC155E"/>
    <w:rsid w:val="00FC3CD4"/>
    <w:rsid w:val="00FC40D7"/>
    <w:rsid w:val="00FC7641"/>
    <w:rsid w:val="00FC7B50"/>
    <w:rsid w:val="00FD0A9F"/>
    <w:rsid w:val="00FD0F2C"/>
    <w:rsid w:val="00FD0FA7"/>
    <w:rsid w:val="00FD4229"/>
    <w:rsid w:val="00FD51E7"/>
    <w:rsid w:val="00FD5AB8"/>
    <w:rsid w:val="00FE023D"/>
    <w:rsid w:val="00FE138F"/>
    <w:rsid w:val="00FE1859"/>
    <w:rsid w:val="00FE1934"/>
    <w:rsid w:val="00FE1C3F"/>
    <w:rsid w:val="00FE1FEA"/>
    <w:rsid w:val="00FE2274"/>
    <w:rsid w:val="00FE33C0"/>
    <w:rsid w:val="00FE3CC6"/>
    <w:rsid w:val="00FE4E3F"/>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D8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03137549">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newscent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DB2A-3125-49BC-B0DC-2C195A5330FC}">
  <ds:schemaRefs>
    <ds:schemaRef ds:uri="http://purl.org/dc/terms/"/>
    <ds:schemaRef ds:uri="http://www.w3.org/XML/1998/namespace"/>
    <ds:schemaRef ds:uri="http://purl.org/dc/dcmitype/"/>
    <ds:schemaRef ds:uri="http://schemas.microsoft.com/office/2006/documentManagement/types"/>
    <ds:schemaRef ds:uri="0dfba3c1-64c1-4531-8f3e-2e0346c6359b"/>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4.xml><?xml version="1.0" encoding="utf-8"?>
<ds:datastoreItem xmlns:ds="http://schemas.openxmlformats.org/officeDocument/2006/customXml" ds:itemID="{A5DE5FA5-B392-4D48-A035-5C089F413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860FF0D5.dotm</Template>
  <TotalTime>0</TotalTime>
  <Pages>13</Pages>
  <Words>3830</Words>
  <Characters>24133</Characters>
  <Application>Microsoft Office Word</Application>
  <DocSecurity>0</DocSecurity>
  <Lines>201</Lines>
  <Paragraphs>55</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27908</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2019-01-14T14:01:00Z</dcterms:created>
  <dcterms:modified xsi:type="dcterms:W3CDTF">2019-06-25T08:11:00Z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