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AB05C" w14:textId="77777777" w:rsidR="00066E6A" w:rsidRPr="0020690C" w:rsidRDefault="009055CD" w:rsidP="00B775FA">
      <w:pPr>
        <w:pStyle w:val="KeinLeerraum"/>
        <w:spacing w:line="360" w:lineRule="auto"/>
        <w:rPr>
          <w:rFonts w:ascii="Arial" w:hAnsi="Arial"/>
          <w:lang w:val="en-US"/>
        </w:rPr>
      </w:pPr>
      <w:r>
        <w:rPr>
          <w:rFonts w:ascii="Arial" w:hAnsi="Arial"/>
          <w:lang w:val="en-US"/>
        </w:rPr>
        <w:t>PR-</w:t>
      </w:r>
      <w:r w:rsidR="00B90DDF">
        <w:rPr>
          <w:rFonts w:ascii="Arial" w:hAnsi="Arial"/>
          <w:lang w:val="en-US"/>
        </w:rPr>
        <w:t xml:space="preserve"> </w:t>
      </w:r>
      <w:r>
        <w:rPr>
          <w:rFonts w:ascii="Arial" w:hAnsi="Arial"/>
          <w:lang w:val="en-US"/>
        </w:rPr>
        <w:t xml:space="preserve">New </w:t>
      </w:r>
      <w:r w:rsidR="00605402">
        <w:rPr>
          <w:rFonts w:ascii="Arial" w:hAnsi="Arial"/>
          <w:lang w:val="en-US"/>
        </w:rPr>
        <w:t>Kia XCeed</w:t>
      </w:r>
      <w:r>
        <w:rPr>
          <w:rFonts w:ascii="Arial" w:hAnsi="Arial"/>
          <w:lang w:val="en-US"/>
        </w:rPr>
        <w:t>-d</w:t>
      </w:r>
      <w:r w:rsidR="00551904" w:rsidRPr="0020690C">
        <w:rPr>
          <w:rFonts w:ascii="Arial" w:hAnsi="Arial"/>
          <w:lang w:val="en-US"/>
        </w:rPr>
        <w:tab/>
      </w:r>
      <w:r w:rsidR="00551904" w:rsidRPr="0020690C">
        <w:rPr>
          <w:rFonts w:ascii="Arial" w:hAnsi="Arial"/>
          <w:lang w:val="en-US"/>
        </w:rPr>
        <w:tab/>
      </w:r>
      <w:r w:rsidR="00551904" w:rsidRPr="0020690C">
        <w:rPr>
          <w:rFonts w:ascii="Arial" w:hAnsi="Arial"/>
          <w:lang w:val="en-US"/>
        </w:rPr>
        <w:tab/>
      </w:r>
      <w:r w:rsidR="00551904" w:rsidRPr="0020690C">
        <w:rPr>
          <w:rFonts w:ascii="Arial" w:hAnsi="Arial"/>
          <w:lang w:val="en-US"/>
        </w:rPr>
        <w:tab/>
        <w:t xml:space="preserve">Safenwil, </w:t>
      </w:r>
      <w:r w:rsidR="004874A1">
        <w:rPr>
          <w:rFonts w:ascii="Arial" w:hAnsi="Arial"/>
          <w:lang w:val="en-US"/>
        </w:rPr>
        <w:t>2.9.2</w:t>
      </w:r>
      <w:r w:rsidR="00B74833">
        <w:rPr>
          <w:rFonts w:ascii="Arial" w:hAnsi="Arial"/>
          <w:lang w:val="en-US"/>
        </w:rPr>
        <w:t>019</w:t>
      </w:r>
    </w:p>
    <w:p w14:paraId="041C66D5" w14:textId="77777777" w:rsidR="0025041D" w:rsidRDefault="0025041D" w:rsidP="00006F60">
      <w:pPr>
        <w:pStyle w:val="KeinLeerraum"/>
        <w:spacing w:line="360" w:lineRule="auto"/>
        <w:rPr>
          <w:rFonts w:ascii="Arial" w:hAnsi="Arial" w:cs="Arial"/>
          <w:lang w:val="en-US"/>
        </w:rPr>
      </w:pPr>
    </w:p>
    <w:p w14:paraId="50A1AFB4" w14:textId="5D1B91AA" w:rsidR="00006F60" w:rsidRPr="0055085A" w:rsidRDefault="00006F60" w:rsidP="00006F60">
      <w:pPr>
        <w:pStyle w:val="KeinLeerraum"/>
        <w:spacing w:line="360" w:lineRule="auto"/>
        <w:rPr>
          <w:rFonts w:ascii="Arial" w:hAnsi="Arial" w:cs="Arial"/>
          <w:lang w:val="en-US"/>
        </w:rPr>
      </w:pPr>
    </w:p>
    <w:p w14:paraId="65DE5A50" w14:textId="77777777" w:rsidR="00006F60" w:rsidRPr="0055085A" w:rsidRDefault="00006F60" w:rsidP="00006F60">
      <w:pPr>
        <w:pStyle w:val="KeinLeerraum"/>
        <w:spacing w:line="360" w:lineRule="auto"/>
        <w:rPr>
          <w:rFonts w:ascii="Arial" w:hAnsi="Arial" w:cs="Arial"/>
          <w:lang w:val="en-US"/>
        </w:rPr>
      </w:pPr>
    </w:p>
    <w:p w14:paraId="1E3BABAC" w14:textId="77777777" w:rsidR="001A454F" w:rsidRPr="00646A6D" w:rsidRDefault="001A454F" w:rsidP="001A454F">
      <w:pPr>
        <w:pStyle w:val="StandardWeb"/>
        <w:spacing w:before="0" w:beforeAutospacing="0" w:after="0" w:afterAutospacing="0" w:line="276" w:lineRule="auto"/>
        <w:rPr>
          <w:rFonts w:ascii="Calibri" w:eastAsia="Malgun Gothic" w:hAnsi="Calibri"/>
          <w:sz w:val="22"/>
          <w:szCs w:val="22"/>
        </w:rPr>
      </w:pPr>
      <w:r>
        <w:rPr>
          <w:rFonts w:ascii="Arial" w:hAnsi="Arial"/>
          <w:b/>
          <w:bCs/>
          <w:color w:val="000000"/>
          <w:sz w:val="32"/>
          <w:szCs w:val="32"/>
        </w:rPr>
        <w:t>Kia </w:t>
      </w:r>
      <w:proofErr w:type="spellStart"/>
      <w:r>
        <w:rPr>
          <w:rFonts w:ascii="Arial" w:hAnsi="Arial"/>
          <w:b/>
          <w:bCs/>
          <w:color w:val="000000"/>
          <w:sz w:val="32"/>
          <w:szCs w:val="32"/>
        </w:rPr>
        <w:t>XCeed</w:t>
      </w:r>
      <w:proofErr w:type="spellEnd"/>
      <w:r>
        <w:rPr>
          <w:rFonts w:ascii="Arial" w:hAnsi="Arial"/>
          <w:b/>
          <w:bCs/>
          <w:color w:val="000000"/>
          <w:sz w:val="32"/>
          <w:szCs w:val="32"/>
        </w:rPr>
        <w:t>: Der Urban Crossover für den europäischen Markt vereint die Stärken von SUV und Kombi</w:t>
      </w:r>
    </w:p>
    <w:p w14:paraId="72359B94" w14:textId="77777777" w:rsidR="001A454F" w:rsidRPr="001A454F" w:rsidRDefault="001A454F" w:rsidP="001A454F">
      <w:pPr>
        <w:pStyle w:val="KeinLeerraum"/>
        <w:spacing w:line="276" w:lineRule="auto"/>
        <w:rPr>
          <w:color w:val="FF0000"/>
          <w:sz w:val="32"/>
        </w:rPr>
      </w:pPr>
    </w:p>
    <w:p w14:paraId="0D9E8284" w14:textId="2E82DEEF" w:rsidR="001A454F" w:rsidRPr="001A454F" w:rsidRDefault="001A454F" w:rsidP="001A454F">
      <w:pPr>
        <w:pStyle w:val="StandardWeb"/>
        <w:numPr>
          <w:ilvl w:val="0"/>
          <w:numId w:val="23"/>
        </w:numPr>
        <w:spacing w:before="0" w:beforeAutospacing="0" w:after="0" w:afterAutospacing="0" w:line="276" w:lineRule="auto"/>
        <w:ind w:left="426" w:hanging="284"/>
        <w:rPr>
          <w:rFonts w:ascii="Arial" w:eastAsia="Malgun Gothic" w:hAnsi="Arial" w:cs="Arial"/>
          <w:b/>
          <w:bCs/>
          <w:sz w:val="22"/>
        </w:rPr>
      </w:pPr>
      <w:r w:rsidRPr="001A454F">
        <w:rPr>
          <w:rFonts w:ascii="Arial" w:hAnsi="Arial"/>
          <w:b/>
          <w:bCs/>
          <w:sz w:val="22"/>
        </w:rPr>
        <w:t xml:space="preserve">Kia bietet im C-Segment ein grösseres Angebot als </w:t>
      </w:r>
      <w:r w:rsidR="0055085A">
        <w:rPr>
          <w:rFonts w:ascii="Arial" w:hAnsi="Arial"/>
          <w:b/>
          <w:bCs/>
          <w:sz w:val="22"/>
        </w:rPr>
        <w:t>die meisten</w:t>
      </w:r>
      <w:r w:rsidRPr="001A454F">
        <w:rPr>
          <w:rFonts w:ascii="Arial" w:hAnsi="Arial"/>
          <w:b/>
          <w:bCs/>
          <w:sz w:val="22"/>
        </w:rPr>
        <w:t xml:space="preserve"> Autobauer</w:t>
      </w:r>
    </w:p>
    <w:p w14:paraId="1501BE46" w14:textId="77777777" w:rsidR="001A454F" w:rsidRPr="001A454F" w:rsidRDefault="001A454F" w:rsidP="001A454F">
      <w:pPr>
        <w:pStyle w:val="StandardWeb"/>
        <w:numPr>
          <w:ilvl w:val="0"/>
          <w:numId w:val="23"/>
        </w:numPr>
        <w:spacing w:before="0" w:beforeAutospacing="0" w:after="0" w:afterAutospacing="0" w:line="276" w:lineRule="auto"/>
        <w:ind w:left="426" w:hanging="284"/>
        <w:rPr>
          <w:rFonts w:ascii="Arial" w:eastAsia="Malgun Gothic" w:hAnsi="Arial" w:cs="Arial"/>
          <w:b/>
          <w:bCs/>
          <w:sz w:val="22"/>
        </w:rPr>
      </w:pPr>
      <w:r w:rsidRPr="001A454F">
        <w:rPr>
          <w:rFonts w:ascii="Arial" w:hAnsi="Arial"/>
          <w:b/>
          <w:bCs/>
          <w:sz w:val="22"/>
        </w:rPr>
        <w:t>Der Kia XCeed präsentiert sich als sportliche Alternative zum traditionellen SUV</w:t>
      </w:r>
    </w:p>
    <w:p w14:paraId="7EED3F5E" w14:textId="77777777" w:rsidR="001A454F" w:rsidRPr="001A454F" w:rsidRDefault="001A454F" w:rsidP="001A454F">
      <w:pPr>
        <w:pStyle w:val="StandardWeb"/>
        <w:numPr>
          <w:ilvl w:val="0"/>
          <w:numId w:val="23"/>
        </w:numPr>
        <w:spacing w:before="0" w:beforeAutospacing="0" w:after="0" w:afterAutospacing="0" w:line="276" w:lineRule="auto"/>
        <w:ind w:left="426" w:hanging="284"/>
        <w:rPr>
          <w:rFonts w:ascii="Arial" w:eastAsia="Malgun Gothic" w:hAnsi="Arial" w:cs="Arial"/>
          <w:b/>
          <w:bCs/>
          <w:sz w:val="22"/>
        </w:rPr>
      </w:pPr>
      <w:r w:rsidRPr="001A454F">
        <w:rPr>
          <w:rFonts w:ascii="Arial" w:hAnsi="Arial"/>
          <w:b/>
          <w:bCs/>
          <w:sz w:val="22"/>
        </w:rPr>
        <w:t>Kompakter als ein SUV, aber mit vergleichbarem Innen- und Kofferraum</w:t>
      </w:r>
    </w:p>
    <w:p w14:paraId="6EA50556" w14:textId="77777777" w:rsidR="001A454F" w:rsidRPr="001A454F" w:rsidRDefault="001A454F" w:rsidP="001A454F">
      <w:pPr>
        <w:pStyle w:val="StandardWeb"/>
        <w:numPr>
          <w:ilvl w:val="0"/>
          <w:numId w:val="23"/>
        </w:numPr>
        <w:spacing w:before="0" w:beforeAutospacing="0" w:after="0" w:afterAutospacing="0" w:line="276" w:lineRule="auto"/>
        <w:ind w:left="426" w:hanging="284"/>
        <w:rPr>
          <w:rFonts w:ascii="Arial" w:eastAsia="Malgun Gothic" w:hAnsi="Arial" w:cs="Arial"/>
          <w:b/>
          <w:bCs/>
          <w:sz w:val="22"/>
        </w:rPr>
      </w:pPr>
      <w:r w:rsidRPr="001A454F">
        <w:rPr>
          <w:rFonts w:ascii="Arial" w:hAnsi="Arial"/>
          <w:b/>
          <w:bCs/>
          <w:sz w:val="22"/>
        </w:rPr>
        <w:t>Echtes High-Tech-Modell mit vielen bordeigenen Funktionen</w:t>
      </w:r>
    </w:p>
    <w:p w14:paraId="4BCAAEC0" w14:textId="77777777" w:rsidR="001A454F" w:rsidRPr="001A454F" w:rsidRDefault="001A454F" w:rsidP="001A454F">
      <w:pPr>
        <w:pStyle w:val="StandardWeb"/>
        <w:numPr>
          <w:ilvl w:val="0"/>
          <w:numId w:val="23"/>
        </w:numPr>
        <w:spacing w:before="0" w:beforeAutospacing="0" w:after="0" w:afterAutospacing="0" w:line="276" w:lineRule="auto"/>
        <w:ind w:left="426" w:hanging="284"/>
        <w:rPr>
          <w:rFonts w:ascii="Arial" w:eastAsia="Malgun Gothic" w:hAnsi="Arial" w:cs="Arial"/>
          <w:b/>
          <w:bCs/>
          <w:sz w:val="22"/>
        </w:rPr>
      </w:pPr>
      <w:r w:rsidRPr="001A454F">
        <w:rPr>
          <w:rFonts w:ascii="Arial" w:hAnsi="Arial"/>
          <w:b/>
          <w:bCs/>
          <w:sz w:val="22"/>
        </w:rPr>
        <w:t>Ansprechendes Handling und neue Federung mit hydraulischem «Rebound Stopper» sorgen für ein bequemes und sicheres Fahrerlebnis</w:t>
      </w:r>
    </w:p>
    <w:p w14:paraId="399ED4FE" w14:textId="77777777" w:rsidR="001A454F" w:rsidRPr="001A454F" w:rsidRDefault="001A454F" w:rsidP="001A454F">
      <w:pPr>
        <w:pStyle w:val="StandardWeb"/>
        <w:numPr>
          <w:ilvl w:val="0"/>
          <w:numId w:val="23"/>
        </w:numPr>
        <w:spacing w:before="0" w:beforeAutospacing="0" w:after="0" w:afterAutospacing="0" w:line="276" w:lineRule="auto"/>
        <w:ind w:left="426" w:hanging="284"/>
        <w:rPr>
          <w:rFonts w:ascii="Arial" w:eastAsia="Malgun Gothic" w:hAnsi="Arial" w:cs="Arial"/>
          <w:b/>
          <w:bCs/>
          <w:sz w:val="22"/>
        </w:rPr>
      </w:pPr>
      <w:r w:rsidRPr="001A454F">
        <w:rPr>
          <w:rFonts w:ascii="Arial" w:hAnsi="Arial"/>
          <w:b/>
          <w:bCs/>
          <w:sz w:val="22"/>
        </w:rPr>
        <w:t>Antrieb mit Turbomotoren; Plug-in-Hybrid-Antrieb in Entwicklung</w:t>
      </w:r>
    </w:p>
    <w:p w14:paraId="1D5DD490" w14:textId="77777777" w:rsidR="001A454F" w:rsidRPr="001A454F" w:rsidRDefault="001A454F" w:rsidP="001A454F">
      <w:pPr>
        <w:pStyle w:val="StandardWeb"/>
        <w:numPr>
          <w:ilvl w:val="0"/>
          <w:numId w:val="23"/>
        </w:numPr>
        <w:spacing w:before="0" w:beforeAutospacing="0" w:after="0" w:afterAutospacing="0" w:line="276" w:lineRule="auto"/>
        <w:ind w:left="426" w:hanging="284"/>
        <w:rPr>
          <w:rFonts w:ascii="Arial" w:eastAsia="Malgun Gothic" w:hAnsi="Arial" w:cs="Arial"/>
          <w:b/>
          <w:bCs/>
          <w:sz w:val="22"/>
        </w:rPr>
      </w:pPr>
      <w:r w:rsidRPr="001A454F">
        <w:rPr>
          <w:rFonts w:ascii="Arial" w:hAnsi="Arial"/>
          <w:b/>
          <w:bCs/>
          <w:sz w:val="22"/>
        </w:rPr>
        <w:t>Verkauf ab dem dritten Quartal 2019 und nur in Europa, mit der Kia Werksgarantie von 7 Jahren bzw. 150'000 km</w:t>
      </w:r>
    </w:p>
    <w:p w14:paraId="33B06C4F" w14:textId="77777777" w:rsidR="001A454F" w:rsidRPr="001A454F" w:rsidRDefault="001A454F" w:rsidP="001A454F">
      <w:pPr>
        <w:pStyle w:val="StandardWeb"/>
        <w:spacing w:before="0" w:beforeAutospacing="0" w:after="0" w:afterAutospacing="0" w:line="276" w:lineRule="auto"/>
        <w:rPr>
          <w:rFonts w:ascii="Calibri" w:eastAsia="Malgun Gothic" w:hAnsi="Calibri"/>
          <w:sz w:val="22"/>
          <w:szCs w:val="22"/>
        </w:rPr>
      </w:pPr>
    </w:p>
    <w:p w14:paraId="1237DDEE" w14:textId="79FDFEB0" w:rsidR="001A454F" w:rsidRPr="00646A6D"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Der neue Kia </w:t>
      </w:r>
      <w:proofErr w:type="spellStart"/>
      <w:r>
        <w:rPr>
          <w:rFonts w:ascii="Arial" w:hAnsi="Arial"/>
          <w:color w:val="000000"/>
          <w:sz w:val="22"/>
          <w:szCs w:val="22"/>
        </w:rPr>
        <w:t>XCeed</w:t>
      </w:r>
      <w:proofErr w:type="spellEnd"/>
      <w:r>
        <w:rPr>
          <w:rFonts w:ascii="Arial" w:hAnsi="Arial"/>
          <w:color w:val="000000"/>
          <w:sz w:val="22"/>
          <w:szCs w:val="22"/>
        </w:rPr>
        <w:t xml:space="preserve"> verbindet die Zweckmässigkeit eines Kompakt-SUV mit dem sportlichen Packaging und ansprechenden Handling einer Limousine.</w:t>
      </w:r>
    </w:p>
    <w:p w14:paraId="0449B507"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1AB27E8C"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Als Crossover-SUV (CUV) positioniert sich der XCeed als sportliche Alternative zum traditionellen SUV und bietet auch ein vergleichbares Platzangebot für Insassen und Gepäck. Das Modell besticht durch sein sportliches Handling und das komfortable, sichere Fahrgefühl. Zudem bietet es bessere Sichtverhältnisse als ein klassischer Familienkombi.</w:t>
      </w:r>
    </w:p>
    <w:p w14:paraId="4CAD92C1"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39E3E469"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Die verbauten fortschrittlichen Sicherheits-, Konnektivitäts- und Infotainmentfunktionen machen den Kia XCeed zum technisch fortschrittlichsten Fahrzeug der CUV-Klasse. Dank der drehfreudigen, hocheffizienten Turbomotoren gehört der Urban Crossover auch zu ihren effizientesten Vertretern.</w:t>
      </w:r>
    </w:p>
    <w:p w14:paraId="76BE5201"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7E5CE399"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Emilio Herrera, Chief Operating Officer bei Kia Motors Europe, kommentiert dies so: «Dank seiner Optik und seines Fahrgefühls strahlt der Kia XCeed CUV – besser noch als ein SUV – die heute vielfach geforderte Emotion und Dynamik aus. Gleichzeitig bietet er die Zweckmässigkeit, auf die europäische Käufer nicht verzichten möchten. Mit seinem markanten und modernen Design und der geräumigen, vielseitigen Karosserie kann der Crossover allen Anforderungen gerecht werden. Der Kia XCeed vereint die Stärken von Kombi und SUV und bietet europäischen Kunden etwas erfrischend Anderes.»</w:t>
      </w:r>
    </w:p>
    <w:p w14:paraId="4C9472DF"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7607AC73"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lastRenderedPageBreak/>
        <w:t xml:space="preserve">Emilio Herrera fügt noch hinzu: «Mit dem neusten Zugang zu unserem Portfolio ebnen wir der Ceed-Modellfamilie den Weg in eine kühne, neue Zukunft. Mit viel Fantasie und Ehrgeiz wollen wir zeigen, was im Segment der kompakten Familienmodelle möglich ist. Das C-Segment, bereits jetzt die zweitgrösste Klasse auf dem europäischen Markt, dürfte in den kommenden Jahren noch an Bedeutung gewinnen. Mit der erweiterten Ceed-Palette bieten wir unseren Kunden hier eine grössere Auswahl als </w:t>
      </w:r>
      <w:r w:rsidR="003027C7">
        <w:rPr>
          <w:rFonts w:ascii="Arial" w:hAnsi="Arial"/>
          <w:color w:val="000000"/>
          <w:sz w:val="22"/>
          <w:szCs w:val="22"/>
        </w:rPr>
        <w:t xml:space="preserve">fast </w:t>
      </w:r>
      <w:r>
        <w:rPr>
          <w:rFonts w:ascii="Arial" w:hAnsi="Arial"/>
          <w:color w:val="000000"/>
          <w:sz w:val="22"/>
          <w:szCs w:val="22"/>
        </w:rPr>
        <w:t>jeder andere Autobauer.»</w:t>
      </w:r>
    </w:p>
    <w:p w14:paraId="1F6FB702"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1BCC8BB0"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Der Kia XCeed wird – wie schon die fünftürige Fliessheck-Limousine, der Ceed Sportswagon und der fünftürige Shooting Brake ProCeed – in der firmeneigenen Produktionsstätte in Žilina in der Slowakischen Republik gefertigt. Das neuste Mitglied der Ceed-Familie dürfte im dritten Quartal 2019 in den europäischen Handel kommen. Auch der XCeed wird serienmässig mit der einzigartigen Kia Werksgarantie von 7 Jahren bzw. 150’000 km angeboten.</w:t>
      </w:r>
    </w:p>
    <w:p w14:paraId="1117AF1D"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54A5ACA6"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30"/>
          <w:szCs w:val="22"/>
        </w:rPr>
      </w:pPr>
      <w:r>
        <w:rPr>
          <w:rFonts w:ascii="Arial" w:hAnsi="Arial"/>
          <w:b/>
          <w:color w:val="000000"/>
          <w:sz w:val="30"/>
          <w:szCs w:val="22"/>
        </w:rPr>
        <w:t>Design</w:t>
      </w:r>
    </w:p>
    <w:p w14:paraId="72DD3039"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Pr>
          <w:rFonts w:ascii="Arial" w:hAnsi="Arial"/>
          <w:b/>
          <w:color w:val="000000"/>
          <w:sz w:val="22"/>
          <w:szCs w:val="22"/>
        </w:rPr>
        <w:t>Eine sportliche, urbane Alternative zum traditionellen SUV</w:t>
      </w:r>
    </w:p>
    <w:p w14:paraId="2A8FE555" w14:textId="77777777"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 xml:space="preserve">Mit seinem stilvollen, ausdrucksstarken und modernen Design verkörpert der neue Kia XCeed eine sportliche Alternative zum traditionellen SUV. Das Design des Crossover-SUV entstand im europäischen Designzentrum der Marke in Frankfurt und wurde unter der </w:t>
      </w:r>
      <w:r w:rsidRPr="00001FCC">
        <w:rPr>
          <w:rFonts w:ascii="Arial" w:hAnsi="Arial"/>
          <w:color w:val="000000"/>
          <w:sz w:val="22"/>
          <w:szCs w:val="22"/>
        </w:rPr>
        <w:t>Leitung von Gregory Guillaume, Vice President of Design bei Kia Motors Europe, entwickelt.</w:t>
      </w:r>
    </w:p>
    <w:p w14:paraId="6D5DB3A2" w14:textId="77777777" w:rsidR="001A454F"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p>
    <w:p w14:paraId="3EC1522D" w14:textId="69EED6F2" w:rsidR="00301894" w:rsidRDefault="00301894" w:rsidP="001A454F">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«Als wir uns mit dem Entwurf der neuen Ceed-Reihe als Ganzes befassten, hatten wir nicht den Auftrag, einen Crossover zu designen,» erklärt Guillaume. «Aber als wir für andere Modelle der Serie Entwü</w:t>
      </w:r>
      <w:r w:rsidR="00EB6A9D">
        <w:rPr>
          <w:rFonts w:ascii="Arial" w:hAnsi="Arial"/>
          <w:color w:val="000000"/>
          <w:sz w:val="22"/>
          <w:szCs w:val="22"/>
        </w:rPr>
        <w:t>r</w:t>
      </w:r>
      <w:r>
        <w:rPr>
          <w:rFonts w:ascii="Arial" w:hAnsi="Arial"/>
          <w:color w:val="000000"/>
          <w:sz w:val="22"/>
          <w:szCs w:val="22"/>
        </w:rPr>
        <w:t>fe entwickelten, wurde uns bewusst, dass eine solche Karosserie die Emotion und Sportlichkeit des ProCeed einfangen und zugleich zu etwas Neuem kombinieren könnte.</w:t>
      </w:r>
      <w:r w:rsidR="00BC12FB">
        <w:rPr>
          <w:rFonts w:ascii="Arial" w:hAnsi="Arial"/>
          <w:color w:val="000000"/>
          <w:sz w:val="22"/>
          <w:szCs w:val="22"/>
        </w:rPr>
        <w:t xml:space="preserve"> </w:t>
      </w:r>
      <w:r w:rsidR="007A12A7">
        <w:rPr>
          <w:rFonts w:ascii="Arial" w:hAnsi="Arial"/>
          <w:color w:val="000000"/>
          <w:sz w:val="22"/>
          <w:szCs w:val="22"/>
        </w:rPr>
        <w:t>U</w:t>
      </w:r>
      <w:r w:rsidR="00BC12FB">
        <w:rPr>
          <w:rFonts w:ascii="Arial" w:hAnsi="Arial"/>
          <w:color w:val="000000"/>
          <w:sz w:val="22"/>
          <w:szCs w:val="22"/>
        </w:rPr>
        <w:t>m diese Eigenschaften zu verkörpern</w:t>
      </w:r>
      <w:r w:rsidR="007A12A7">
        <w:rPr>
          <w:rFonts w:ascii="Arial" w:hAnsi="Arial"/>
          <w:color w:val="000000"/>
          <w:sz w:val="22"/>
          <w:szCs w:val="22"/>
        </w:rPr>
        <w:t>, erschien uns ein urbaner Crossover sehr passend.</w:t>
      </w:r>
      <w:r>
        <w:rPr>
          <w:rFonts w:ascii="Arial" w:hAnsi="Arial"/>
          <w:color w:val="000000"/>
          <w:sz w:val="22"/>
          <w:szCs w:val="22"/>
        </w:rPr>
        <w:t>»</w:t>
      </w:r>
    </w:p>
    <w:p w14:paraId="197A59CC" w14:textId="77777777" w:rsidR="00301894" w:rsidRPr="00001FCC" w:rsidRDefault="00301894" w:rsidP="001A454F">
      <w:pPr>
        <w:pStyle w:val="StandardWeb"/>
        <w:tabs>
          <w:tab w:val="left" w:pos="4140"/>
        </w:tabs>
        <w:spacing w:before="0" w:beforeAutospacing="0" w:after="0" w:afterAutospacing="0" w:line="276" w:lineRule="auto"/>
        <w:rPr>
          <w:rFonts w:ascii="Arial" w:hAnsi="Arial"/>
          <w:color w:val="000000"/>
          <w:sz w:val="22"/>
          <w:szCs w:val="22"/>
        </w:rPr>
      </w:pPr>
    </w:p>
    <w:p w14:paraId="05D3AB99" w14:textId="77777777"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sidRPr="00001FCC">
        <w:rPr>
          <w:rFonts w:ascii="Arial" w:hAnsi="Arial"/>
          <w:color w:val="000000"/>
          <w:sz w:val="22"/>
          <w:szCs w:val="22"/>
        </w:rPr>
        <w:t>Formensprache und Design des neuen Kia Ceed wirken nicht nur emotionaler und dynamischer als bei den grösseren Konkurrenzmodellen, sondern heben ihn auch von den anderen Modellen der Ceed-Reihe ab. Die einzigen Karosserieteile, die von der fünftürigen Fliessheck-Limousine übernommen wurden, sind die Vordertüren.</w:t>
      </w:r>
    </w:p>
    <w:p w14:paraId="246AC0CF" w14:textId="77777777"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p>
    <w:p w14:paraId="2E738FD4" w14:textId="77777777"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 xml:space="preserve">In der Seitenansicht mündet die relativ lange Motorhaube des Modells in erst hinter den Vorderrädern ansetzende A-Säulen. Dies verleiht dem Kia XCeed eine sportliche, stromlinienförmige Optik. Der Radstand wurde von den anderen Modellen der Ceed-Familie übernommen (2’650 mm); dafür ist der Überhang beim Kia XCeed im Vergleich zum fünftürigen Fliessheck-Modell vorne 25 mm (auf 905 mm) und hinten 60 mm (auf 840 mm) länger. </w:t>
      </w:r>
    </w:p>
    <w:p w14:paraId="22618E8F"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13A6D5EC"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Die steil angesetzte Heckklappe und die Hinterkante, die 60 mm höher liegt als bei der Ceed Limousine, unterstreichen das dynamische, coupéartige Design des CUV. Der Kia XCeed ist wahlweise mit 16- oder 18-Zoll-Leichtmetallfelgen ausgestattet, auf die High-Grip-Reifen des Typs 205/60 R16 oder 235/45 R18 aufgezogen sind.</w:t>
      </w:r>
    </w:p>
    <w:p w14:paraId="02698DA3"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266B63F5"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Front und Heck des neuen XCeed weichen von der typischen Gestaltung seiner «Geschwister» ab. Mit einer Breite von 1’826 mm (26 mm mehr als beim Fünftürer) steht der CUV selbstbewusster auf der Strasse. Der auffälligere Kühlergrill und der niedriger angesetzte Lufteinlass verstärken diesen Eindruck noch. Die Scheinwerfer wurden neu gestaltet; die für die Ceed-Familie typische LED-Lichtsignatur im Ice-Cube-Design wirkt eckiger. Der darüber angeordnete schmale Richtungsanzeiger zieht sich bis über die Radläufe.</w:t>
      </w:r>
    </w:p>
    <w:p w14:paraId="00E67B43"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251367DF"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Am Heck schaffen neue Rückleuchten eine schmale, hochtechnische LED-Lichtsignatur. Aus dem richtigen Blickwinkel betrachtet, scheint sich diese bis in die Schultern des Fahrzeugs zu ziehen. Durch die markanten Linien, die sich horizontal über die Heckklappe und den hinteren Stossfänger ziehen, wirkt das Modell breiter und stabiler.</w:t>
      </w:r>
    </w:p>
    <w:p w14:paraId="7484A822"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203308B1" w14:textId="65178FE1"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Die Kombination aus erhöhter Sitzposition und höher gelegtem Fahrwerk schafft dieselbe Optik, die Käufer anderer SUVs des Kia Produktportfolios anzieht. Die Bodenfreiheit des Kia XCeed beläuft sich bei 16-Zoll-Rädern auf 17</w:t>
      </w:r>
      <w:r w:rsidR="00034261">
        <w:rPr>
          <w:rFonts w:ascii="Arial" w:hAnsi="Arial"/>
          <w:color w:val="000000"/>
          <w:sz w:val="22"/>
          <w:szCs w:val="22"/>
        </w:rPr>
        <w:t>2</w:t>
      </w:r>
      <w:r>
        <w:rPr>
          <w:rFonts w:ascii="Arial" w:hAnsi="Arial"/>
          <w:color w:val="000000"/>
          <w:sz w:val="22"/>
          <w:szCs w:val="22"/>
        </w:rPr>
        <w:t> mm bzw. bei 18-Zoll-Rädern auf 184 mm. Damit steht er bis zu 4</w:t>
      </w:r>
      <w:r w:rsidR="00034261">
        <w:rPr>
          <w:rFonts w:ascii="Arial" w:hAnsi="Arial"/>
          <w:color w:val="000000"/>
          <w:sz w:val="22"/>
          <w:szCs w:val="22"/>
        </w:rPr>
        <w:t>4</w:t>
      </w:r>
      <w:r>
        <w:rPr>
          <w:rFonts w:ascii="Arial" w:hAnsi="Arial"/>
          <w:color w:val="000000"/>
          <w:sz w:val="22"/>
          <w:szCs w:val="22"/>
        </w:rPr>
        <w:t xml:space="preserve"> mm höher als die fünftürige Limousine. Auch die Verkleidungen an Radlauf und Seitenleiste sowie die silberne Dachreling erinnern optisch an einen SUV, wobei die metallische Heckschürze im hinteren Stossfänger diesen Effekt noch verstärkt.</w:t>
      </w:r>
    </w:p>
    <w:p w14:paraId="60E1328F"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3A5D83FF"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 xml:space="preserve">Das neue Modell wird in bis zu zwölf Lackierungen erhältlich sein. Das leuchtende </w:t>
      </w:r>
      <w:r>
        <w:rPr>
          <w:rFonts w:ascii="Arial" w:hAnsi="Arial"/>
          <w:i/>
          <w:iCs/>
          <w:color w:val="000000"/>
          <w:sz w:val="22"/>
          <w:szCs w:val="22"/>
        </w:rPr>
        <w:t>Quantum Yellow</w:t>
      </w:r>
      <w:r>
        <w:rPr>
          <w:rFonts w:ascii="Arial" w:hAnsi="Arial"/>
          <w:color w:val="000000"/>
          <w:sz w:val="22"/>
          <w:szCs w:val="22"/>
        </w:rPr>
        <w:t xml:space="preserve"> wurde eigens für den Ceed CUV entwickelt.</w:t>
      </w:r>
    </w:p>
    <w:p w14:paraId="309DA4A1" w14:textId="77777777"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p>
    <w:p w14:paraId="2AC189E8" w14:textId="77777777"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sidRPr="00001FCC">
        <w:rPr>
          <w:rFonts w:ascii="Arial" w:hAnsi="Arial"/>
          <w:color w:val="000000"/>
          <w:sz w:val="22"/>
          <w:szCs w:val="22"/>
        </w:rPr>
        <w:t>Im Innenraum übernimmt der Kia XCeed die moderne Einrichtung der anderen Ceed-Modelle, wobei die geformte Mittelkonsole leicht in Fahrerrichtung geneigt ist. Das Modell besitzt einen höheren H-Punkt als grössere SUVs und mehr Bodenfreiheit als die herkömmliche Limousine. So profitiert der Fahrer von einer sportlichen Fahrposition, die ihm eine gute Sicht auf die vor ihm liegende Strasse bietet (siehe Abschnitt «Packaging»).</w:t>
      </w:r>
    </w:p>
    <w:p w14:paraId="5DD465D1" w14:textId="77777777"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p>
    <w:p w14:paraId="3852E947" w14:textId="77777777"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sidRPr="00001FCC">
        <w:rPr>
          <w:rFonts w:ascii="Arial" w:hAnsi="Arial"/>
          <w:color w:val="000000"/>
          <w:sz w:val="22"/>
          <w:szCs w:val="22"/>
        </w:rPr>
        <w:t>Im oberen Bereich des Armaturenbretts prangt ein Infotainmentsystem mit «schwebendem» Touchscreen. Darunter befinden sich mehrere berührungsempfindliche Schalter, Regler und Knöpfe, über die sich die Audiolautstärke, Heizung und Klimaanlage steuern lassen. Die in puncto Layout und Funktionalität hochergonomischen Regler wurden so gestaltet, dass der Fahrer das Ambiente im Fahrzeuginnenraum schnell anpassen kann, ohne die Augen länger als nötig von der Strasse nehmen zu müssen.</w:t>
      </w:r>
    </w:p>
    <w:p w14:paraId="5FCC2747" w14:textId="77777777"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p>
    <w:p w14:paraId="360BAA82" w14:textId="77777777"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sidRPr="00001FCC">
        <w:rPr>
          <w:rFonts w:ascii="Arial" w:hAnsi="Arial"/>
          <w:color w:val="000000"/>
          <w:sz w:val="22"/>
          <w:szCs w:val="22"/>
        </w:rPr>
        <w:t>Der Innenraum besticht durch edle Soft-Touch-Materialien. Zierleisten aus satiniertem Chrom strahlen Behaglichkeit aus. Für die Sitzpolster können Käufer aus verschiedenen Textil-, Kunstleder- und Echtlederlösungen wählen.</w:t>
      </w:r>
    </w:p>
    <w:p w14:paraId="7898FD4A" w14:textId="77777777"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p>
    <w:p w14:paraId="2039E557" w14:textId="77777777" w:rsidR="001A454F" w:rsidRPr="00001FCC"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sidRPr="00001FCC">
        <w:rPr>
          <w:rFonts w:ascii="Arial" w:hAnsi="Arial"/>
          <w:color w:val="000000"/>
          <w:sz w:val="22"/>
          <w:szCs w:val="22"/>
        </w:rPr>
        <w:lastRenderedPageBreak/>
        <w:t>Für den Kia XCeed wurde zudem ein neues, gelbes Farbpaket für den Innenraum konzipiert: Neben schwarzen Polstern mit kontrastierenden gelben Nähten in Sitzen und Türen und einer gelben Sitzpaspelierung umfasst es auch verschiedene Design-Akzente in glänzendem Schwarz und Metallic-Gelb.</w:t>
      </w:r>
    </w:p>
    <w:p w14:paraId="681FEBFB"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2BACF0EC"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30"/>
          <w:szCs w:val="22"/>
        </w:rPr>
      </w:pPr>
      <w:r>
        <w:rPr>
          <w:rFonts w:ascii="Arial" w:hAnsi="Arial"/>
          <w:b/>
          <w:color w:val="000000"/>
          <w:sz w:val="30"/>
          <w:szCs w:val="22"/>
        </w:rPr>
        <w:t>Packaging</w:t>
      </w:r>
    </w:p>
    <w:p w14:paraId="24A3676D"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Pr>
          <w:rFonts w:ascii="Arial" w:hAnsi="Arial"/>
          <w:b/>
          <w:color w:val="000000"/>
          <w:sz w:val="22"/>
          <w:szCs w:val="22"/>
        </w:rPr>
        <w:t>Innen- und Kofferraum eines SUV in einem kompakteren Modell</w:t>
      </w:r>
    </w:p>
    <w:p w14:paraId="2BC38456"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Pr>
          <w:rFonts w:ascii="Arial" w:hAnsi="Arial"/>
          <w:color w:val="000000"/>
          <w:sz w:val="22"/>
          <w:szCs w:val="22"/>
        </w:rPr>
        <w:t>Der Kia XCeed wurde so konzipiert, dass er den gleichen Innen- und Kofferraum wie ein SUV besitzt, dabei aber kompakter ist. Der direkt zwischen der fünftürigen Limousine und dem Kia Sportage angesiedelte XCeed bietet das gleiche Platzangebot im Innen- und Kofferraum wie die derzeit beliebtesten europäischen SUVs.</w:t>
      </w:r>
    </w:p>
    <w:p w14:paraId="06B89284" w14:textId="77777777" w:rsidR="001A454F" w:rsidRPr="00EE203E"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p>
    <w:p w14:paraId="71D97910" w14:textId="77777777" w:rsidR="001A454F" w:rsidRPr="00EE203E"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sidRPr="00EE203E">
        <w:rPr>
          <w:rFonts w:ascii="Arial" w:hAnsi="Arial"/>
          <w:color w:val="000000"/>
          <w:sz w:val="22"/>
          <w:szCs w:val="22"/>
        </w:rPr>
        <w:t>Emilio Herrera, Chief Operating Officer bei Kia Motors Europe, kommentiert dies so:</w:t>
      </w:r>
      <w:r>
        <w:rPr>
          <w:rFonts w:ascii="Arial" w:hAnsi="Arial"/>
          <w:color w:val="000000"/>
          <w:sz w:val="22"/>
          <w:szCs w:val="22"/>
        </w:rPr>
        <w:t xml:space="preserve"> </w:t>
      </w:r>
      <w:r w:rsidRPr="00EE203E">
        <w:rPr>
          <w:rFonts w:ascii="Arial" w:hAnsi="Arial"/>
          <w:color w:val="000000"/>
          <w:sz w:val="22"/>
          <w:szCs w:val="22"/>
        </w:rPr>
        <w:t>«Dank seiner sportlichen Optik gelingt es dem Kia XCeed CUV – besser noch als vielen SUVs –, Sehnsüchte zu wecken. Dabei steht er seinen Konkurrenten in puncto Vielseitigkeit in nichts nach, sorgt doch das intelligente Packaging dafür, dass er die gleiche Geräumigkeit wie ein SUV bietet.»</w:t>
      </w:r>
    </w:p>
    <w:p w14:paraId="3F0653F9"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70D0465B" w14:textId="715083C2"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Mit einer Gesamtlänge von 4’395 mm ist der neue Kia XCeed 85 mm länger als der fünftürige Ceed und 90 mm länger als der Kia Sportage. Auch bei der maximalen Dachhöhe von 1’49</w:t>
      </w:r>
      <w:r w:rsidR="00034261">
        <w:rPr>
          <w:rFonts w:ascii="Arial" w:hAnsi="Arial"/>
          <w:color w:val="auto"/>
          <w:sz w:val="22"/>
          <w:szCs w:val="22"/>
        </w:rPr>
        <w:t>5</w:t>
      </w:r>
      <w:r w:rsidRPr="00EE203E">
        <w:rPr>
          <w:rFonts w:ascii="Arial" w:hAnsi="Arial"/>
          <w:color w:val="auto"/>
          <w:sz w:val="22"/>
          <w:szCs w:val="22"/>
        </w:rPr>
        <w:t> mm ordnet er sich zwischen der Fliessheck-Limousine (die 4</w:t>
      </w:r>
      <w:r w:rsidR="00034261">
        <w:rPr>
          <w:rFonts w:ascii="Arial" w:hAnsi="Arial"/>
          <w:color w:val="auto"/>
          <w:sz w:val="22"/>
          <w:szCs w:val="22"/>
        </w:rPr>
        <w:t>8</w:t>
      </w:r>
      <w:r w:rsidRPr="00EE203E">
        <w:rPr>
          <w:rFonts w:ascii="Arial" w:hAnsi="Arial"/>
          <w:color w:val="auto"/>
          <w:sz w:val="22"/>
          <w:szCs w:val="22"/>
        </w:rPr>
        <w:t> mm niedriger ist) und dem Sportage (der 15</w:t>
      </w:r>
      <w:r w:rsidR="00034261">
        <w:rPr>
          <w:rFonts w:ascii="Arial" w:hAnsi="Arial"/>
          <w:color w:val="auto"/>
          <w:sz w:val="22"/>
          <w:szCs w:val="22"/>
        </w:rPr>
        <w:t>0</w:t>
      </w:r>
      <w:r w:rsidRPr="00EE203E">
        <w:rPr>
          <w:rFonts w:ascii="Arial" w:hAnsi="Arial"/>
          <w:color w:val="auto"/>
          <w:sz w:val="22"/>
          <w:szCs w:val="22"/>
        </w:rPr>
        <w:t> mm höher ist) ein. Dadurch besitzt der XCeed einen niedrigeren Schwerpunkt als der Sportage und eine höhere Fahrposition als die Limousine.</w:t>
      </w:r>
    </w:p>
    <w:p w14:paraId="0127F52B"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14:paraId="74F51982" w14:textId="38DBA3FC"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Ähnlich wie der Ceed, eines der geräumigsten Fahrzeuge in der Kompaktklasse, bietet auch der Kia XCeed allen Insassen viel Platz. Der H-Punkt liegt im Vergleich zum Ceed um 4</w:t>
      </w:r>
      <w:r w:rsidR="00034261">
        <w:rPr>
          <w:rFonts w:ascii="Arial" w:hAnsi="Arial"/>
          <w:color w:val="000000"/>
          <w:sz w:val="22"/>
          <w:szCs w:val="22"/>
        </w:rPr>
        <w:t>4</w:t>
      </w:r>
      <w:r>
        <w:rPr>
          <w:rFonts w:ascii="Arial" w:hAnsi="Arial"/>
          <w:color w:val="000000"/>
          <w:sz w:val="22"/>
          <w:szCs w:val="22"/>
        </w:rPr>
        <w:t> mm höher, was das Ein- und Aussteigen erleichtert. Ausserdem sorgen die halbmondförmigen Glasflächen und die schräg abfallende Dachlinie für eine hellere, luftigere Atmosphäre im Fond und für mehr Kopffreiheit als bei anderen Konkurrenzmodellen in der Klasse der kompakten Crossover.</w:t>
      </w:r>
    </w:p>
    <w:p w14:paraId="79E0747B"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32E17969" w14:textId="77777777" w:rsidR="001A454F"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Dank des längeren hinteren Überhangs des Fahrzeugs ist das Kofferraumvolumen beim Kia XCeed mit 426 Litern (VDA) um 31 Liter grösser als bei der Limousine und nur geringfügig kleiner als bei den erfolgreichsten SUV-Modellen in Europa. Bei umgeklappter Rücksitzbank wächst die Ladekapazität auf 1’378 Liter. Vielseitigkeit versprechen ferner die geteilte Rücksitzbank (40:20:40), die sensorgesteuerte Heckklappe (</w:t>
      </w:r>
      <w:r>
        <w:rPr>
          <w:rFonts w:ascii="Arial" w:hAnsi="Arial"/>
          <w:i/>
          <w:iCs/>
          <w:color w:val="000000"/>
          <w:sz w:val="22"/>
          <w:szCs w:val="22"/>
        </w:rPr>
        <w:t>Smart Power Tailgate</w:t>
      </w:r>
      <w:r>
        <w:rPr>
          <w:rFonts w:ascii="Arial" w:hAnsi="Arial"/>
          <w:color w:val="000000"/>
          <w:sz w:val="22"/>
          <w:szCs w:val="22"/>
        </w:rPr>
        <w:t>) und der zweifach verstellbare Kofferraumboden. Damit lässt sich noch mehr Ladefläche erreichen oder aber ein verborgenes Staufach schaffen.</w:t>
      </w:r>
    </w:p>
    <w:p w14:paraId="0EFB8C30" w14:textId="77777777" w:rsidR="00EE203E" w:rsidRDefault="00EE203E" w:rsidP="001A454F">
      <w:pPr>
        <w:pStyle w:val="StandardWeb"/>
        <w:tabs>
          <w:tab w:val="left" w:pos="4140"/>
        </w:tabs>
        <w:spacing w:before="0" w:beforeAutospacing="0" w:after="0" w:afterAutospacing="0" w:line="276" w:lineRule="auto"/>
        <w:rPr>
          <w:rFonts w:ascii="Arial" w:hAnsi="Arial"/>
          <w:color w:val="000000"/>
          <w:sz w:val="22"/>
          <w:szCs w:val="22"/>
        </w:rPr>
      </w:pPr>
    </w:p>
    <w:p w14:paraId="633DB526" w14:textId="77777777" w:rsidR="00EE203E" w:rsidRDefault="00EE203E" w:rsidP="001A454F">
      <w:pPr>
        <w:pStyle w:val="StandardWeb"/>
        <w:tabs>
          <w:tab w:val="left" w:pos="4140"/>
        </w:tabs>
        <w:spacing w:before="0" w:beforeAutospacing="0" w:after="0" w:afterAutospacing="0" w:line="276" w:lineRule="auto"/>
        <w:rPr>
          <w:rFonts w:ascii="Arial" w:hAnsi="Arial"/>
          <w:color w:val="000000"/>
          <w:sz w:val="22"/>
          <w:szCs w:val="22"/>
        </w:rPr>
      </w:pPr>
    </w:p>
    <w:p w14:paraId="515B56FC" w14:textId="77777777" w:rsidR="00EE203E" w:rsidRDefault="00EE203E" w:rsidP="001A454F">
      <w:pPr>
        <w:pStyle w:val="StandardWeb"/>
        <w:tabs>
          <w:tab w:val="left" w:pos="4140"/>
        </w:tabs>
        <w:spacing w:before="0" w:beforeAutospacing="0" w:after="0" w:afterAutospacing="0" w:line="276" w:lineRule="auto"/>
        <w:rPr>
          <w:rFonts w:ascii="Arial" w:hAnsi="Arial"/>
          <w:color w:val="000000"/>
          <w:sz w:val="22"/>
          <w:szCs w:val="22"/>
        </w:rPr>
      </w:pPr>
    </w:p>
    <w:p w14:paraId="3824D5C4" w14:textId="77777777" w:rsidR="00EE203E" w:rsidRDefault="00EE203E" w:rsidP="001A454F">
      <w:pPr>
        <w:pStyle w:val="StandardWeb"/>
        <w:tabs>
          <w:tab w:val="left" w:pos="4140"/>
        </w:tabs>
        <w:spacing w:before="0" w:beforeAutospacing="0" w:after="0" w:afterAutospacing="0" w:line="276" w:lineRule="auto"/>
        <w:rPr>
          <w:rFonts w:ascii="Arial" w:hAnsi="Arial"/>
          <w:color w:val="000000"/>
          <w:sz w:val="22"/>
          <w:szCs w:val="22"/>
        </w:rPr>
      </w:pPr>
    </w:p>
    <w:p w14:paraId="7829A055" w14:textId="77777777" w:rsidR="00EE203E" w:rsidRPr="00B86DD2" w:rsidRDefault="00EE203E"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6FF8DECD"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39885D7A"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b/>
          <w:color w:val="000000"/>
          <w:sz w:val="30"/>
          <w:szCs w:val="22"/>
        </w:rPr>
        <w:t>Technische Ausstattung</w:t>
      </w:r>
    </w:p>
    <w:p w14:paraId="3F76E6AA" w14:textId="1C176CEB"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Pr>
          <w:rFonts w:ascii="Arial" w:hAnsi="Arial"/>
          <w:b/>
          <w:color w:val="000000"/>
          <w:sz w:val="22"/>
          <w:szCs w:val="22"/>
        </w:rPr>
        <w:t>Sicherheit, Konnektivität</w:t>
      </w:r>
      <w:r w:rsidR="00034261">
        <w:rPr>
          <w:rFonts w:ascii="Arial" w:hAnsi="Arial"/>
          <w:b/>
          <w:color w:val="000000"/>
          <w:sz w:val="22"/>
          <w:szCs w:val="22"/>
        </w:rPr>
        <w:t>,</w:t>
      </w:r>
      <w:r>
        <w:rPr>
          <w:rFonts w:ascii="Arial" w:hAnsi="Arial"/>
          <w:b/>
          <w:color w:val="000000"/>
          <w:sz w:val="22"/>
          <w:szCs w:val="22"/>
        </w:rPr>
        <w:t xml:space="preserve"> Infotainment: Der </w:t>
      </w:r>
      <w:proofErr w:type="spellStart"/>
      <w:r>
        <w:rPr>
          <w:rFonts w:ascii="Arial" w:hAnsi="Arial"/>
          <w:b/>
          <w:color w:val="000000"/>
          <w:sz w:val="22"/>
          <w:szCs w:val="22"/>
        </w:rPr>
        <w:t>XCeed</w:t>
      </w:r>
      <w:proofErr w:type="spellEnd"/>
      <w:r>
        <w:rPr>
          <w:rFonts w:ascii="Arial" w:hAnsi="Arial"/>
          <w:b/>
          <w:color w:val="000000"/>
          <w:sz w:val="22"/>
          <w:szCs w:val="22"/>
        </w:rPr>
        <w:t xml:space="preserve"> </w:t>
      </w:r>
      <w:r w:rsidR="0096223D">
        <w:rPr>
          <w:rFonts w:ascii="Arial" w:hAnsi="Arial"/>
          <w:b/>
          <w:color w:val="000000"/>
          <w:sz w:val="22"/>
          <w:szCs w:val="22"/>
        </w:rPr>
        <w:t>gehört zu den</w:t>
      </w:r>
      <w:r>
        <w:rPr>
          <w:rFonts w:ascii="Arial" w:hAnsi="Arial"/>
          <w:b/>
          <w:color w:val="000000"/>
          <w:sz w:val="22"/>
          <w:szCs w:val="22"/>
        </w:rPr>
        <w:t xml:space="preserve"> fortschrittlichsten Fahrzeuge</w:t>
      </w:r>
      <w:r w:rsidR="0096223D">
        <w:rPr>
          <w:rFonts w:ascii="Arial" w:hAnsi="Arial"/>
          <w:b/>
          <w:color w:val="000000"/>
          <w:sz w:val="22"/>
          <w:szCs w:val="22"/>
        </w:rPr>
        <w:t>n</w:t>
      </w:r>
      <w:r>
        <w:rPr>
          <w:rFonts w:ascii="Arial" w:hAnsi="Arial"/>
          <w:b/>
          <w:color w:val="000000"/>
          <w:sz w:val="22"/>
          <w:szCs w:val="22"/>
        </w:rPr>
        <w:t xml:space="preserve"> seiner Klasse</w:t>
      </w:r>
    </w:p>
    <w:p w14:paraId="4F7BDD53"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Die im XCeed verbauten Sicherheits-, Konnektivitäts- und Infotainmenttechnologien machen das Modell zu einem der fortschrittlichsten Fahrzeuge der CUV-Klasse. Die Ausstattung ist auf ein sicheres und stressfreieres Fahrerlebnis und leichte Bedienbarkeit ausgelegt.</w:t>
      </w:r>
    </w:p>
    <w:p w14:paraId="5DE6A3A0"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14:paraId="74200F3B"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Der Kia XCeed gehört zu den ersten Fahrzeugen in Europa, die mit dem innovativen «UVO Connect»-Telematiksystem der Marke ausgestattet sind, das den Weg ins digitale Zeitalter ebnen soll. UVO Connect versorgt den Fahrer – über den bordeigenen Touchscreen und das Smartphone – während der Fahrt mit wertvollen Daten. Das System, das optional mit einem 10,25-Zoll-TFT-LCD-Widescreen-Display ausgestattet werden kann, basiert auf den neuen Kia Live-Diensten, die mit eigener SIM-Karte arbeiten, um Echtzeitdaten abzurufen und zu aktualisieren. So hat der Fahrer jederzeit Zugriff auf Live-Verkehrsnachrichten, Wettervorhersagen, Informationen über lokale Sehenswürdigkeiten und Parkmöglichkeiten – einschliesslich Angaben zu deren Preis, Lage und Verfügbarkeit. Das Telematiksystem dient ferner dazu, Diagnosedaten zum Fahrzeug und zu den zurückgelegten Strecken abzurufen. Auch kann der Fahrer vor Fahrtantritt Routenanweisungen an das Fahrzeug senden oder den Standort des Fahrzeugs abrufen.</w:t>
      </w:r>
    </w:p>
    <w:p w14:paraId="0CF55009"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14:paraId="3A0C17A7"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Das optional erhältliche 10,25-Zoll-Touchscreen-Navigationssystem ermöglicht serienmässig Bluetooth-Mehrfachverbindungen, so dass sich zwei Geräte anschliessen lassen. Das System unterstützt sowohl Apple CarPlay als auch Android Auto. Per «Split Screen»-Funktion lassen sich mehrere Fahrzeugfunktionen gleichzeitig steuern und überwachen. Das Display kann mit Hilfe verschiedener Assistenten individuell konfiguriert werden, so dass bis zu drei Anwendungen gleichzeitig dargestellt werden. So kann der Fahrer entweder eine bestimmte Anzeige aufrufen (z. B. das Navigationssystem) oder verschiedene Anzeigen gleichzeitig auf einem Bildschirm kombinieren. Er kann sich beispielsweise die Fahrtroute anzeigen lassen, während der Beifahrer gleichzeitig seinen Lieblingssong auswählt oder die Wettervorhersage abruft. Je nach Fahrzeugkonfiguration ist auch ein 8,0-Zoll-Audio-Display-Touchscreen-System für Android Auto, Apple CarPlay und die Infotainmentfunktionen erhältlich.</w:t>
      </w:r>
    </w:p>
    <w:p w14:paraId="7CF425D9"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14:paraId="3D5D0146"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Die Käufer können zudem zwischen weiteren optionalen Technologien wählen, um den Fahrkomfort und das Fahrerlebnis individuell anzupassen: «JBL Premium»-Audiosystem mit Clari-Fi-Technologie, Zwei-Zonen-Klimaanlage, elektrisch einstell- und beheizbare Aussenspiegel, beheiztes Lenkrad, beheizte Windschutzscheibe, beheizte und belüftete Vordersitze und beheizte Rücksitze.</w:t>
      </w:r>
    </w:p>
    <w:p w14:paraId="3406B59E" w14:textId="77777777" w:rsidR="001A454F" w:rsidRPr="00EE203E" w:rsidRDefault="001A454F" w:rsidP="001A454F">
      <w:pPr>
        <w:pStyle w:val="KeinLeerraum"/>
        <w:spacing w:line="276" w:lineRule="auto"/>
        <w:rPr>
          <w:rFonts w:ascii="Arial" w:hAnsi="Arial" w:cs="Arial"/>
          <w:lang w:eastAsia="ko-KR"/>
        </w:rPr>
      </w:pPr>
    </w:p>
    <w:p w14:paraId="00724A6A" w14:textId="49BA38E7" w:rsidR="001A454F" w:rsidRPr="008274C1" w:rsidRDefault="001A454F" w:rsidP="001A454F">
      <w:pPr>
        <w:pStyle w:val="KeinLeerraum"/>
        <w:spacing w:line="276" w:lineRule="auto"/>
        <w:rPr>
          <w:rFonts w:ascii="Arial" w:hAnsi="Arial" w:cs="Arial"/>
        </w:rPr>
      </w:pPr>
      <w:r w:rsidRPr="00EE203E">
        <w:rPr>
          <w:rFonts w:ascii="Arial" w:hAnsi="Arial"/>
        </w:rPr>
        <w:t xml:space="preserve">Der Kia XCeed ist als erstes Modell der Marke </w:t>
      </w:r>
      <w:r>
        <w:rPr>
          <w:rFonts w:ascii="Arial" w:hAnsi="Arial"/>
        </w:rPr>
        <w:t xml:space="preserve">mit der 12,3-Zoll-Volldigital-Instrumentenanzeige «Supervision» ausgerüstet, die Informationen so klar wie möglich bereitstellen soll. Das hochauflösende Display (1920 x 720 Pixel) wird künftig den klassischen Tachometer und Drehzahlmesser in Kia Fahrzeugen ersetzen. Das nahtlose Display bietet gestochen scharfe digitale </w:t>
      </w:r>
      <w:r>
        <w:rPr>
          <w:rFonts w:ascii="Arial" w:hAnsi="Arial"/>
        </w:rPr>
        <w:lastRenderedPageBreak/>
        <w:t>Informationen zu Geschwindigkeit und Drehzahl. Ein zwischen den Rundanzeigen angeordnetes Multifunktionsdisplay zeigt Navigationsanweisungen, Audioinformationen und detaillierte Informationen zur Fahrt an. Auch Diagnosealarme und Pop-up-Benachrichtigungen der aktiven Sicherheits- und Fahrerassistenzsysteme werden angezeigt. Das neue 12,3-Zoll-Cluster «Supervision» ist je nach Markt und Fahrzeugkonfiguration als Option für den neuen Kia XCeed verfügbar. Es ersetzt die physischen Anzeigen sowie den für einige Spezifikationen erhältlichen 3,</w:t>
      </w:r>
      <w:r w:rsidR="0096223D">
        <w:rPr>
          <w:rFonts w:ascii="Arial" w:hAnsi="Arial"/>
        </w:rPr>
        <w:t>5</w:t>
      </w:r>
      <w:r>
        <w:rPr>
          <w:rFonts w:ascii="Arial" w:hAnsi="Arial"/>
        </w:rPr>
        <w:t>-Zoll-Mono-</w:t>
      </w:r>
      <w:r w:rsidR="0096223D">
        <w:rPr>
          <w:rFonts w:ascii="Arial" w:hAnsi="Arial"/>
        </w:rPr>
        <w:t>TFT-</w:t>
      </w:r>
      <w:r>
        <w:rPr>
          <w:rFonts w:ascii="Arial" w:hAnsi="Arial"/>
        </w:rPr>
        <w:t>LCD- oder 4,2-Zoll-Farb-TFT-LCD-Screen.</w:t>
      </w:r>
    </w:p>
    <w:p w14:paraId="3B9D7A15" w14:textId="77777777" w:rsidR="001A454F" w:rsidRPr="001A454F" w:rsidRDefault="001A454F" w:rsidP="001A454F">
      <w:pPr>
        <w:pStyle w:val="KeinLeerraum"/>
        <w:spacing w:line="276" w:lineRule="auto"/>
        <w:rPr>
          <w:rFonts w:ascii="Arial" w:hAnsi="Arial" w:cs="Arial"/>
          <w:lang w:eastAsia="ko-KR"/>
        </w:rPr>
      </w:pPr>
    </w:p>
    <w:p w14:paraId="23614C9A" w14:textId="77777777" w:rsidR="001A454F" w:rsidRPr="008274C1" w:rsidRDefault="001A454F" w:rsidP="001A454F">
      <w:pPr>
        <w:pStyle w:val="KeinLeerraum"/>
        <w:spacing w:line="276" w:lineRule="auto"/>
        <w:rPr>
          <w:rFonts w:ascii="Arial" w:hAnsi="Arial" w:cs="Arial"/>
        </w:rPr>
      </w:pPr>
      <w:r>
        <w:rPr>
          <w:rFonts w:ascii="Arial" w:hAnsi="Arial"/>
        </w:rPr>
        <w:t>Der Kia XCeed überzeugt mit einem breiten Spektrum an Fahrerassistenz- und aktiven Sicherheitstechnologien. Hierzu gehören die adaptive Geschwindigkeitsregelung (Smart Cruise Control, SCC) mit Stop-&amp;-Go-System, der Spurwechselassistent (Blind-Spot Collision Warning, BSCW), das Auffahrwarnsystem (Forward Collision Warning, FCW) mit Fahrzeug- und Fussgängererkennung, der intelligente Höchstgeschwindigkeitswarner (Intelligent Speed Limit Warning, ISLW), der Einparkassistent (Smart Parking Assist, SPA), der Spurhalteassistent (Lane Keeping Assist, LKA) und der Fernlichtassistent (High Beam Assist, HBA). Der im Kia XCeed verbaute Müdigkeitswarner (</w:t>
      </w:r>
      <w:r>
        <w:rPr>
          <w:rFonts w:ascii="Arial" w:hAnsi="Arial"/>
          <w:i/>
          <w:iCs/>
        </w:rPr>
        <w:t>Driver Attention Warning</w:t>
      </w:r>
      <w:r>
        <w:rPr>
          <w:rFonts w:ascii="Arial" w:hAnsi="Arial"/>
        </w:rPr>
        <w:t>) rät Fahrern zu einer Pause, wenn Ermüdungsanzeichen festgestellt werden. Schliesslich ist auch ein Level-2-autonomer Spurhalteassistent (Lane Following Assist, LFA) erhältlich, der Beschleunigungs-, Brems- und Lenkvorgänge kontrolliert. LFA erkennt vorausfahrende Fahrzeuge und Strassenmarkierungen und kann den XCeed so sicher in der Spur halten.</w:t>
      </w:r>
    </w:p>
    <w:p w14:paraId="66C46E22" w14:textId="77777777" w:rsidR="001A454F" w:rsidRPr="001A454F" w:rsidRDefault="001A454F" w:rsidP="001A454F">
      <w:pPr>
        <w:pStyle w:val="KeinLeerraum"/>
        <w:spacing w:line="276" w:lineRule="auto"/>
        <w:rPr>
          <w:rFonts w:ascii="Arial" w:hAnsi="Arial" w:cs="Arial"/>
          <w:lang w:eastAsia="ko-KR"/>
        </w:rPr>
      </w:pPr>
    </w:p>
    <w:p w14:paraId="18C2056A" w14:textId="77777777" w:rsidR="001A454F" w:rsidRPr="008274C1" w:rsidRDefault="001A454F" w:rsidP="001A454F">
      <w:pPr>
        <w:pStyle w:val="KeinLeerraum"/>
        <w:spacing w:line="276" w:lineRule="auto"/>
        <w:rPr>
          <w:rFonts w:ascii="Arial" w:hAnsi="Arial" w:cs="Arial"/>
        </w:rPr>
      </w:pPr>
      <w:r>
        <w:rPr>
          <w:rFonts w:ascii="Arial" w:hAnsi="Arial"/>
        </w:rPr>
        <w:t>Der XCeed ist zudem serienmässig mit dem von Kia entwickelten Fahrzeugstabilitätsmanagement (Vehicle Stability Management, VSM) ausgestattet, das für Stabilität beim Bremsen und in Kurven sorgt und die elektronische Stabilitätskontrolle (Electronic Stability Control, ESC) steuert, sobald es einen Traktionsverlust erkennt.</w:t>
      </w:r>
    </w:p>
    <w:p w14:paraId="66567F09" w14:textId="77777777" w:rsidR="001A454F" w:rsidRPr="001A454F" w:rsidRDefault="001A454F" w:rsidP="001A454F">
      <w:pPr>
        <w:pStyle w:val="KeinLeerraum"/>
        <w:spacing w:line="276" w:lineRule="auto"/>
        <w:rPr>
          <w:rFonts w:ascii="Arial" w:hAnsi="Arial" w:cs="Arial"/>
          <w:lang w:eastAsia="ko-KR"/>
        </w:rPr>
      </w:pPr>
    </w:p>
    <w:p w14:paraId="1F5459B5" w14:textId="77777777" w:rsidR="001A454F" w:rsidRPr="00EE203E" w:rsidRDefault="001A454F" w:rsidP="001A454F">
      <w:pPr>
        <w:widowControl w:val="0"/>
        <w:tabs>
          <w:tab w:val="left" w:pos="4140"/>
        </w:tabs>
        <w:wordWrap w:val="0"/>
        <w:autoSpaceDE w:val="0"/>
        <w:autoSpaceDN w:val="0"/>
        <w:contextualSpacing/>
        <w:rPr>
          <w:rFonts w:ascii="Arial" w:hAnsi="Arial" w:cs="Arial"/>
          <w:b/>
          <w:sz w:val="30"/>
          <w:szCs w:val="30"/>
        </w:rPr>
      </w:pPr>
      <w:r w:rsidRPr="00EE203E">
        <w:rPr>
          <w:rFonts w:ascii="Arial" w:hAnsi="Arial" w:cs="Arial"/>
          <w:b/>
          <w:sz w:val="30"/>
          <w:szCs w:val="30"/>
        </w:rPr>
        <w:t>Fahrverhalten und Handling</w:t>
      </w:r>
    </w:p>
    <w:p w14:paraId="02023BA4" w14:textId="77777777" w:rsidR="001A454F" w:rsidRPr="00EE203E" w:rsidRDefault="001A454F" w:rsidP="001A454F">
      <w:pPr>
        <w:rPr>
          <w:rFonts w:ascii="Arial" w:hAnsi="Arial" w:cs="Arial"/>
          <w:b/>
          <w:sz w:val="22"/>
          <w:szCs w:val="22"/>
        </w:rPr>
      </w:pPr>
      <w:r w:rsidRPr="00EE203E">
        <w:rPr>
          <w:rFonts w:ascii="Arial" w:hAnsi="Arial" w:cs="Arial"/>
          <w:b/>
          <w:sz w:val="22"/>
          <w:szCs w:val="22"/>
        </w:rPr>
        <w:t>Sportliches Handling bei komfortablem und sicherem Fahrerlebnis</w:t>
      </w:r>
    </w:p>
    <w:p w14:paraId="2AB6AF9D" w14:textId="77777777" w:rsidR="001A454F" w:rsidRPr="00EE203E" w:rsidRDefault="001A454F" w:rsidP="00EE203E">
      <w:pPr>
        <w:pStyle w:val="KeinLeerraum"/>
        <w:spacing w:line="276" w:lineRule="auto"/>
        <w:rPr>
          <w:rFonts w:ascii="Arial" w:hAnsi="Arial"/>
        </w:rPr>
      </w:pPr>
      <w:r>
        <w:rPr>
          <w:rFonts w:ascii="Arial" w:hAnsi="Arial"/>
        </w:rPr>
        <w:t>Die europäischen Ingenieure der Marke hatten die Aufgabe, die Federung und Lenkung des neuen Kia XCeed so auszuführen, dass das Modell unter allen Umständen ein sattes Fahrgefühl und Handling bietet. Im Rahmen eines eigens konzipierten Entwicklungsprogramms wurde das neue Fahrzeug auf mehr Untergründen getestet als jedes bisher von Kia für Europa konzipierte Modell.</w:t>
      </w:r>
    </w:p>
    <w:p w14:paraId="3D7BD3E2"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sz w:val="22"/>
          <w:szCs w:val="22"/>
        </w:rPr>
      </w:pPr>
    </w:p>
    <w:p w14:paraId="527C5845"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Die Prototypen wurden unter allen Witterungsbedingungen, auf gewundenen Alpinrouten und schnellen Autobahnen, im dichten Stadtverkehr und auf unübersichtlichen Landstrassen getestet. Diese Tests fanden in Deutschland, Spanien, Schweden, Grossbritannien und einigen anderen Ländern statt, was den XCeed zu einem wahren Europäer macht.</w:t>
      </w:r>
    </w:p>
    <w:p w14:paraId="075340BD"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14:paraId="1FE734D4"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 xml:space="preserve">Der neue Kia XCeed bietet ein einzigartiges Fahrverhalten und Handling und verfügt über eine eigene Federungsabstimmung sowie Komponenten, die in anderen Ceed-Modellen nicht verbaut sind. Trotz der grösseren Fahrhöhe lässt sich der XCeed direkter steuern als ein typisches Modell </w:t>
      </w:r>
      <w:r w:rsidRPr="00EE203E">
        <w:rPr>
          <w:rFonts w:ascii="Arial" w:hAnsi="Arial"/>
          <w:color w:val="auto"/>
          <w:sz w:val="22"/>
          <w:szCs w:val="22"/>
        </w:rPr>
        <w:lastRenderedPageBreak/>
        <w:t>der SUV-Familie. Dies liegt an der einzigartigen Federung, den kompakteren Aussenabmessungen, dem niedrigeren Schwerpunkt und dem geringeren Gesamtgewicht.</w:t>
      </w:r>
    </w:p>
    <w:p w14:paraId="03E27C44"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14:paraId="22C5E89D"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Als einziges Modell der Ceed-Familie verfügt der Kia XCeed serienmässig über hydraulische «Rebound Stopper», die auf der Vorderachse montiert sind. Diese Anschlagpuffer aus Gummi schwimmen in der Hydraulikflüssigkeit der Stossdämpfer und sorgen selbst bei schlechten Untergründen für sehr hohen Komfort. Das Fahrzeug wurde so konzipiert, dass selbst grosse Stösse aufgenommen und ausgeglichen werden. So wird verhindert, dass das Fahrzeug hochschnellt, wenn sich die Feder nach einer schnellen Kompression wieder ausdehnt. Dies führt zu einem direkteren Ansprechen der Lenkung und einer insgesamt verbesserten Karosseriesteuerung, reduziert aber gleichzeitig die von der Federung ausgehenden Geräusche bei unebenen Untergründen.</w:t>
      </w:r>
    </w:p>
    <w:p w14:paraId="1D799372"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14:paraId="5C1A5008" w14:textId="687FACAB"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Mit Ausnahme der neuen, hydraulischen «Rebound Stopper» stimmt die Hardware der Einzelradaufhängung mit der bereits bei der Fliessheck-Limousine, dem Sportswagon und dem ProCeed eingesetzten Lösung überein. Da die Bodenfreiheit im Vergleich zum Standardmodell um bis zu 4</w:t>
      </w:r>
      <w:r w:rsidR="003318B6">
        <w:rPr>
          <w:rFonts w:ascii="Arial" w:hAnsi="Arial"/>
          <w:color w:val="auto"/>
          <w:sz w:val="22"/>
          <w:szCs w:val="22"/>
        </w:rPr>
        <w:t>4</w:t>
      </w:r>
      <w:r w:rsidRPr="00EE203E">
        <w:rPr>
          <w:rFonts w:ascii="Arial" w:hAnsi="Arial"/>
          <w:color w:val="auto"/>
          <w:sz w:val="22"/>
          <w:szCs w:val="22"/>
        </w:rPr>
        <w:t xml:space="preserve"> mm (je nach Radgrösse) zugenommen hat, haben die Ingenieure die Federrate um </w:t>
      </w:r>
      <w:r w:rsidR="003318B6">
        <w:rPr>
          <w:rFonts w:ascii="Arial" w:hAnsi="Arial"/>
          <w:color w:val="auto"/>
          <w:sz w:val="22"/>
          <w:szCs w:val="22"/>
        </w:rPr>
        <w:t xml:space="preserve">bis zu </w:t>
      </w:r>
      <w:r w:rsidRPr="00EE203E">
        <w:rPr>
          <w:rFonts w:ascii="Arial" w:hAnsi="Arial"/>
          <w:color w:val="auto"/>
          <w:sz w:val="22"/>
          <w:szCs w:val="22"/>
        </w:rPr>
        <w:t>7 Prozent vorne bzw. 4 Prozent hinten weicher eingestellt</w:t>
      </w:r>
      <w:r w:rsidR="008360D3">
        <w:rPr>
          <w:rFonts w:ascii="Arial" w:hAnsi="Arial"/>
          <w:color w:val="auto"/>
          <w:sz w:val="22"/>
          <w:szCs w:val="22"/>
        </w:rPr>
        <w:t>, je nach Gewicht des jeweiligen Motors über der Vorderachse</w:t>
      </w:r>
      <w:r w:rsidRPr="00EE203E">
        <w:rPr>
          <w:rFonts w:ascii="Arial" w:hAnsi="Arial"/>
          <w:color w:val="auto"/>
          <w:sz w:val="22"/>
          <w:szCs w:val="22"/>
        </w:rPr>
        <w:t>. Dies sorgt für mehr Komfort und Stabilität bei allen Bedingungen. Auch der erstmals verbaute dynamische Stossdämpfer an der Hecktraverse trägt dadurch, dass er Strassengeräusche und strukturelle Vibrationen weiter verringert, zum Fahrkomfort bei.</w:t>
      </w:r>
    </w:p>
    <w:p w14:paraId="787D3804"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14:paraId="76DAEDFB"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Die Lenkung bleibt gegenüber dem Ceed unverändert, auch wenn die elektronische Steuerung der Servolenkung leicht angepasst wurde, damit sie schneller auf die Fahrereingaben reagiert. So gestalten sich die Lenkreaktionen und das Wanken so, wie es von der fünftürigen Limousine bekannt ist. Das durch die Servolenkung bereitgestellte Assistenzniveau wurde verbessert. Die benötigte Lenkkraft wurde leicht verringert, was den Fahrer nach langen Arbeitstagen und bei geringen Geschwindigkeiten entlasten soll.</w:t>
      </w:r>
    </w:p>
    <w:p w14:paraId="47E8B231"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4508CCF4"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Der Kia XCeed kann wahlweise mit 16- oder 18-Zoll-Leichtmetallfelgen und Reifen von Michelin (16 Zoll) oder Continental SportContact 5 (18 Zoll) bestückt werden. Er zeichnet sich durch hohen Grip und progressives Handling aus.</w:t>
      </w:r>
    </w:p>
    <w:p w14:paraId="7DAB8D98"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39640212" w14:textId="77777777" w:rsidR="001A454F" w:rsidRPr="00EE203E" w:rsidRDefault="001A454F" w:rsidP="001A454F">
      <w:pPr>
        <w:pStyle w:val="KeinLeerraum"/>
        <w:spacing w:line="276" w:lineRule="auto"/>
        <w:rPr>
          <w:rFonts w:ascii="Arial" w:hAnsi="Arial" w:cs="Arial"/>
        </w:rPr>
      </w:pPr>
      <w:r>
        <w:rPr>
          <w:rFonts w:ascii="Arial" w:hAnsi="Arial"/>
          <w:color w:val="000000"/>
        </w:rPr>
        <w:t>Mit dem Fahrmoduswähler (</w:t>
      </w:r>
      <w:r>
        <w:rPr>
          <w:rFonts w:ascii="Arial" w:hAnsi="Arial"/>
          <w:i/>
          <w:iCs/>
          <w:color w:val="000000"/>
        </w:rPr>
        <w:t>Drive Mode Select</w:t>
      </w:r>
      <w:r>
        <w:rPr>
          <w:rFonts w:ascii="Arial" w:hAnsi="Arial"/>
          <w:color w:val="000000"/>
        </w:rPr>
        <w:t xml:space="preserve">) von Kia kann der Fahrer die Lenkung, das Ansprechverhalten und – bei Modellen mit Doppelkupplungsgetriebe – auch das Schaltverhalten beeinflussen. Der Fahrer kann zwischen den beiden Modi «Normal» und </w:t>
      </w:r>
      <w:r w:rsidRPr="00EE203E">
        <w:rPr>
          <w:rFonts w:ascii="Arial" w:hAnsi="Arial"/>
        </w:rPr>
        <w:t>«Sport» wählen, um die Beschleunigungsreaktion leicht zu verstärken und die Lenkung anzupassen. Im Sport-Modus reagiert der XCeed direkter auf die Fahrereingaben. Im Normal-Modus kann der Fahrer das Potenzial für eine grössere Treibstoffersparnis maximieren und das entspannte Fahrgefühl, das der Kia XCeed bietet, geniessen.</w:t>
      </w:r>
    </w:p>
    <w:p w14:paraId="4CB03E23"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14:paraId="204C9723"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b/>
          <w:color w:val="auto"/>
          <w:sz w:val="30"/>
          <w:szCs w:val="22"/>
        </w:rPr>
        <w:lastRenderedPageBreak/>
        <w:t>Antrieb</w:t>
      </w:r>
    </w:p>
    <w:p w14:paraId="354EEC10"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b/>
          <w:color w:val="auto"/>
          <w:sz w:val="22"/>
          <w:szCs w:val="22"/>
        </w:rPr>
      </w:pPr>
      <w:r w:rsidRPr="00EE203E">
        <w:rPr>
          <w:rFonts w:ascii="Arial" w:hAnsi="Arial"/>
          <w:b/>
          <w:color w:val="auto"/>
          <w:sz w:val="22"/>
          <w:szCs w:val="22"/>
        </w:rPr>
        <w:t>Antrieb mit verschiedenen Turbomotoren – Plug-in-Variante in Entwicklung</w:t>
      </w:r>
    </w:p>
    <w:p w14:paraId="2FC2ED31"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Der Kia XCeed ist mit verschiedenen drehfreudigen Turbomotoren erhältlich, damit sich für jeden Anspruch die richtige Lösung findet.</w:t>
      </w:r>
    </w:p>
    <w:p w14:paraId="6412404C" w14:textId="77777777"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14:paraId="2B399919" w14:textId="3B0B84F6" w:rsidR="001A454F" w:rsidRPr="00EE203E"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EE203E">
        <w:rPr>
          <w:rFonts w:ascii="Arial" w:hAnsi="Arial"/>
          <w:color w:val="auto"/>
          <w:sz w:val="22"/>
          <w:szCs w:val="22"/>
        </w:rPr>
        <w:t>Dabei stehen drei Turbomotoren mit Benzindirekteinspritzung (T-GDi) zur Auswahl. Während der Dreizylinder – 1,0-Liter-T-GDi – eine Leistung von 120 PS und ein Drehmoment von 172 Nm erzeugt, bringt es der 1,4-Liter-T-GDi mit vier Zylindern auf 140 PS bzw. 242 Nm. Daneben ist – als Topmotorisierung – auch ein hochleistungsfähiger 1,6-Liter-T-GDi erhältlich, der bereits vom Ceed GT und ProCeed GT bekannt ist. Mit einer Leistung von 204 PS und einem Drehmoment von 265 Nm über ein breites Drehzahlspektrum unterstützt der kraftvolle 1,6-Liter-T-GDi das Fahrzeug dabei, verschiedene Fahrsituationen zu meistern.</w:t>
      </w:r>
      <w:r w:rsidR="00BA1717">
        <w:rPr>
          <w:rFonts w:ascii="Arial" w:hAnsi="Arial"/>
          <w:color w:val="auto"/>
          <w:sz w:val="22"/>
          <w:szCs w:val="22"/>
        </w:rPr>
        <w:t xml:space="preserve"> Mit dem 1,6-Liter-T-GDi </w:t>
      </w:r>
      <w:r w:rsidR="00E521A8">
        <w:rPr>
          <w:rFonts w:ascii="Arial" w:hAnsi="Arial"/>
          <w:color w:val="auto"/>
          <w:sz w:val="22"/>
          <w:szCs w:val="22"/>
        </w:rPr>
        <w:t>sprintet</w:t>
      </w:r>
      <w:r w:rsidR="00BA1717">
        <w:rPr>
          <w:rFonts w:ascii="Arial" w:hAnsi="Arial"/>
          <w:color w:val="auto"/>
          <w:sz w:val="22"/>
          <w:szCs w:val="22"/>
        </w:rPr>
        <w:t xml:space="preserve"> der Kia XCeed in Kombination mit einem 7-Gang-Doppelkupplungsgetriebe in 7,5 Sekunden von 0 auf 100</w:t>
      </w:r>
      <w:r w:rsidR="00E521A8">
        <w:rPr>
          <w:rFonts w:ascii="Arial" w:hAnsi="Arial"/>
          <w:color w:val="auto"/>
          <w:sz w:val="22"/>
          <w:szCs w:val="22"/>
        </w:rPr>
        <w:t> </w:t>
      </w:r>
      <w:r w:rsidR="00BA1717">
        <w:rPr>
          <w:rFonts w:ascii="Arial" w:hAnsi="Arial"/>
          <w:color w:val="auto"/>
          <w:sz w:val="22"/>
          <w:szCs w:val="22"/>
        </w:rPr>
        <w:t>km/h, i</w:t>
      </w:r>
      <w:r w:rsidR="00E521A8">
        <w:rPr>
          <w:rFonts w:ascii="Arial" w:hAnsi="Arial"/>
          <w:color w:val="auto"/>
          <w:sz w:val="22"/>
          <w:szCs w:val="22"/>
        </w:rPr>
        <w:t>n</w:t>
      </w:r>
      <w:r w:rsidR="00BA1717">
        <w:rPr>
          <w:rFonts w:ascii="Arial" w:hAnsi="Arial"/>
          <w:color w:val="auto"/>
          <w:sz w:val="22"/>
          <w:szCs w:val="22"/>
        </w:rPr>
        <w:t xml:space="preserve"> Kombination mit einem 6-Gang-Getriebe in 7,7 Sekunden.</w:t>
      </w:r>
    </w:p>
    <w:p w14:paraId="5BB326BA"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02E194D3" w14:textId="6571F938"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r>
        <w:rPr>
          <w:rFonts w:ascii="Arial" w:hAnsi="Arial"/>
          <w:color w:val="000000"/>
          <w:sz w:val="22"/>
          <w:szCs w:val="22"/>
        </w:rPr>
        <w:t>Der Kia XCeed ist zudem mit zwei Smartstream-Motoren erhältlich: den saubersten Dieselmotoren, die Kia bislang entwickelt hat, und den treibstoffeffizientesten im ganzen Programm. Der 1,6-Liter-Smartstream-Motor wird mit 115 PS oder 136 PS angeboten.</w:t>
      </w:r>
      <w:r w:rsidR="00E4277A">
        <w:rPr>
          <w:rFonts w:ascii="Arial" w:hAnsi="Arial"/>
          <w:color w:val="000000"/>
          <w:sz w:val="22"/>
          <w:szCs w:val="22"/>
        </w:rPr>
        <w:t xml:space="preserve"> Je nach Radgröss</w:t>
      </w:r>
      <w:r w:rsidR="00E4277A" w:rsidRPr="00E4277A">
        <w:rPr>
          <w:rFonts w:ascii="Arial" w:hAnsi="Arial"/>
          <w:color w:val="000000"/>
          <w:sz w:val="22"/>
          <w:szCs w:val="22"/>
        </w:rPr>
        <w:t xml:space="preserve">e und </w:t>
      </w:r>
      <w:r w:rsidR="00E4277A">
        <w:rPr>
          <w:rFonts w:ascii="Arial" w:hAnsi="Arial"/>
          <w:color w:val="000000"/>
          <w:sz w:val="22"/>
          <w:szCs w:val="22"/>
        </w:rPr>
        <w:t>Ausstattung</w:t>
      </w:r>
      <w:r w:rsidR="00E4277A" w:rsidRPr="00E4277A">
        <w:rPr>
          <w:rFonts w:ascii="Arial" w:hAnsi="Arial"/>
          <w:color w:val="000000"/>
          <w:sz w:val="22"/>
          <w:szCs w:val="22"/>
        </w:rPr>
        <w:t xml:space="preserve"> liegen die CO</w:t>
      </w:r>
      <w:r w:rsidR="00E4277A" w:rsidRPr="0055085A">
        <w:rPr>
          <w:rFonts w:ascii="Arial" w:hAnsi="Arial"/>
          <w:color w:val="000000"/>
          <w:sz w:val="22"/>
          <w:szCs w:val="22"/>
          <w:vertAlign w:val="subscript"/>
        </w:rPr>
        <w:t>2</w:t>
      </w:r>
      <w:r w:rsidR="00E4277A" w:rsidRPr="00E4277A">
        <w:rPr>
          <w:rFonts w:ascii="Arial" w:hAnsi="Arial"/>
          <w:color w:val="000000"/>
          <w:sz w:val="22"/>
          <w:szCs w:val="22"/>
        </w:rPr>
        <w:t>-Emission</w:t>
      </w:r>
      <w:r w:rsidR="00E4277A">
        <w:rPr>
          <w:rFonts w:ascii="Arial" w:hAnsi="Arial"/>
          <w:color w:val="000000"/>
          <w:sz w:val="22"/>
          <w:szCs w:val="22"/>
        </w:rPr>
        <w:t xml:space="preserve">en für den 115-PS-Motor bei </w:t>
      </w:r>
      <w:r w:rsidR="0068409B">
        <w:rPr>
          <w:rFonts w:ascii="Arial" w:hAnsi="Arial"/>
          <w:color w:val="000000"/>
          <w:sz w:val="22"/>
          <w:szCs w:val="22"/>
        </w:rPr>
        <w:t>lediglich</w:t>
      </w:r>
      <w:r w:rsidR="00E4277A">
        <w:rPr>
          <w:rFonts w:ascii="Arial" w:hAnsi="Arial"/>
          <w:color w:val="000000"/>
          <w:sz w:val="22"/>
          <w:szCs w:val="22"/>
        </w:rPr>
        <w:t xml:space="preserve"> 109 </w:t>
      </w:r>
      <w:r w:rsidR="00E4277A" w:rsidRPr="00E4277A">
        <w:rPr>
          <w:rFonts w:ascii="Arial" w:hAnsi="Arial"/>
          <w:color w:val="000000"/>
          <w:sz w:val="22"/>
          <w:szCs w:val="22"/>
        </w:rPr>
        <w:t>g/km</w:t>
      </w:r>
      <w:r w:rsidR="00E4277A">
        <w:rPr>
          <w:rFonts w:ascii="Arial" w:hAnsi="Arial"/>
          <w:color w:val="000000"/>
          <w:sz w:val="22"/>
          <w:szCs w:val="22"/>
        </w:rPr>
        <w:t>* (</w:t>
      </w:r>
      <w:r w:rsidR="0068409B">
        <w:rPr>
          <w:rFonts w:ascii="Arial" w:hAnsi="Arial"/>
          <w:color w:val="000000"/>
          <w:sz w:val="22"/>
          <w:szCs w:val="22"/>
        </w:rPr>
        <w:t>Kombiz</w:t>
      </w:r>
      <w:r w:rsidR="00E4277A">
        <w:rPr>
          <w:rFonts w:ascii="Arial" w:hAnsi="Arial"/>
          <w:color w:val="000000"/>
          <w:sz w:val="22"/>
          <w:szCs w:val="22"/>
        </w:rPr>
        <w:t>yklus) und bei 112 </w:t>
      </w:r>
      <w:r w:rsidR="00E4277A" w:rsidRPr="00E4277A">
        <w:rPr>
          <w:rFonts w:ascii="Arial" w:hAnsi="Arial"/>
          <w:color w:val="000000"/>
          <w:sz w:val="22"/>
          <w:szCs w:val="22"/>
        </w:rPr>
        <w:t>g/km* (</w:t>
      </w:r>
      <w:r w:rsidR="0068409B">
        <w:rPr>
          <w:rFonts w:ascii="Arial" w:hAnsi="Arial"/>
          <w:color w:val="000000"/>
          <w:sz w:val="22"/>
          <w:szCs w:val="22"/>
        </w:rPr>
        <w:t>Kombizyklus</w:t>
      </w:r>
      <w:r w:rsidR="00E4277A" w:rsidRPr="00E4277A">
        <w:rPr>
          <w:rFonts w:ascii="Arial" w:hAnsi="Arial"/>
          <w:color w:val="000000"/>
          <w:sz w:val="22"/>
          <w:szCs w:val="22"/>
        </w:rPr>
        <w:t>) für den 136-PS-Motor.</w:t>
      </w:r>
    </w:p>
    <w:p w14:paraId="231721AB"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49736DBF" w14:textId="77777777" w:rsidR="001A454F" w:rsidRPr="0043408F"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r w:rsidRPr="0043408F">
        <w:rPr>
          <w:rFonts w:ascii="Arial" w:hAnsi="Arial"/>
          <w:color w:val="auto"/>
          <w:sz w:val="22"/>
          <w:szCs w:val="22"/>
        </w:rPr>
        <w:t>Vom 1,0-Liter-T-GDi einmal abgesehen, lassen sich alle Motoren mit einem Sechs-Gang-Schalt- oder Sieben-Gang-Doppelkupplungsgetriebe kombinieren. Der 1,0-Liter-Motor ist hingegen nur mit Sechs-Gang-Schaltgetriebe erhältlich. Die ISG-Funktion «Stop &amp; Go» wird serienmässig mit jeder Motorisierung angeboten.</w:t>
      </w:r>
    </w:p>
    <w:p w14:paraId="6C4613F2" w14:textId="77777777" w:rsidR="001A454F" w:rsidRPr="0043408F" w:rsidRDefault="001A454F" w:rsidP="001A454F">
      <w:pPr>
        <w:pStyle w:val="StandardWeb"/>
        <w:tabs>
          <w:tab w:val="left" w:pos="4140"/>
        </w:tabs>
        <w:spacing w:before="0" w:beforeAutospacing="0" w:after="0" w:afterAutospacing="0" w:line="276" w:lineRule="auto"/>
        <w:rPr>
          <w:rFonts w:ascii="Arial" w:eastAsia="Malgun Gothic" w:hAnsi="Arial" w:cs="Arial"/>
          <w:color w:val="auto"/>
          <w:sz w:val="22"/>
          <w:szCs w:val="22"/>
        </w:rPr>
      </w:pPr>
    </w:p>
    <w:p w14:paraId="3625F004" w14:textId="39D9E7F6" w:rsidR="006102DF" w:rsidRDefault="00F8415A" w:rsidP="001A454F">
      <w:pPr>
        <w:pStyle w:val="StandardWeb"/>
        <w:tabs>
          <w:tab w:val="left" w:pos="4140"/>
        </w:tabs>
        <w:spacing w:before="0" w:beforeAutospacing="0" w:after="0" w:afterAutospacing="0" w:line="276" w:lineRule="auto"/>
        <w:rPr>
          <w:rFonts w:ascii="Arial" w:hAnsi="Arial"/>
          <w:color w:val="auto"/>
          <w:sz w:val="22"/>
          <w:szCs w:val="22"/>
        </w:rPr>
      </w:pPr>
      <w:r w:rsidRPr="00F8415A">
        <w:rPr>
          <w:rFonts w:ascii="Arial" w:hAnsi="Arial"/>
          <w:color w:val="auto"/>
          <w:sz w:val="22"/>
          <w:szCs w:val="22"/>
        </w:rPr>
        <w:t>Anfang 2020 wird</w:t>
      </w:r>
      <w:r>
        <w:rPr>
          <w:rFonts w:ascii="Arial" w:hAnsi="Arial"/>
          <w:color w:val="auto"/>
          <w:sz w:val="22"/>
          <w:szCs w:val="22"/>
        </w:rPr>
        <w:t xml:space="preserve"> für die Kia XCeed-R</w:t>
      </w:r>
      <w:r w:rsidRPr="00F8415A">
        <w:rPr>
          <w:rFonts w:ascii="Arial" w:hAnsi="Arial"/>
          <w:color w:val="auto"/>
          <w:sz w:val="22"/>
          <w:szCs w:val="22"/>
        </w:rPr>
        <w:t>eihe ein emissionsarme</w:t>
      </w:r>
      <w:r>
        <w:rPr>
          <w:rFonts w:ascii="Arial" w:hAnsi="Arial"/>
          <w:color w:val="auto"/>
          <w:sz w:val="22"/>
          <w:szCs w:val="22"/>
        </w:rPr>
        <w:t xml:space="preserve">r Plug-in-Hybrid-Antriebsstrang </w:t>
      </w:r>
      <w:r w:rsidRPr="00F8415A">
        <w:rPr>
          <w:rFonts w:ascii="Arial" w:hAnsi="Arial"/>
          <w:color w:val="auto"/>
          <w:sz w:val="22"/>
          <w:szCs w:val="22"/>
        </w:rPr>
        <w:t>eingeführt, der e</w:t>
      </w:r>
      <w:r w:rsidR="00624DD2">
        <w:rPr>
          <w:rFonts w:ascii="Arial" w:hAnsi="Arial"/>
          <w:color w:val="auto"/>
          <w:sz w:val="22"/>
          <w:szCs w:val="22"/>
        </w:rPr>
        <w:t>ine</w:t>
      </w:r>
      <w:r w:rsidRPr="00F8415A">
        <w:rPr>
          <w:rFonts w:ascii="Arial" w:hAnsi="Arial"/>
          <w:color w:val="auto"/>
          <w:sz w:val="22"/>
          <w:szCs w:val="22"/>
        </w:rPr>
        <w:t xml:space="preserve"> 8,9 kWh Lithium-Polymer-</w:t>
      </w:r>
      <w:r w:rsidR="00624DD2">
        <w:rPr>
          <w:rFonts w:ascii="Arial" w:hAnsi="Arial"/>
          <w:color w:val="auto"/>
          <w:sz w:val="22"/>
          <w:szCs w:val="22"/>
        </w:rPr>
        <w:t>Batterie</w:t>
      </w:r>
      <w:r w:rsidRPr="00F8415A">
        <w:rPr>
          <w:rFonts w:ascii="Arial" w:hAnsi="Arial"/>
          <w:color w:val="auto"/>
          <w:sz w:val="22"/>
          <w:szCs w:val="22"/>
        </w:rPr>
        <w:t>, einen 44,5 kW-</w:t>
      </w:r>
      <w:r w:rsidR="00624DD2">
        <w:rPr>
          <w:rFonts w:ascii="Arial" w:hAnsi="Arial"/>
          <w:color w:val="auto"/>
          <w:sz w:val="22"/>
          <w:szCs w:val="22"/>
        </w:rPr>
        <w:t xml:space="preserve">starken </w:t>
      </w:r>
      <w:r w:rsidRPr="00F8415A">
        <w:rPr>
          <w:rFonts w:ascii="Arial" w:hAnsi="Arial"/>
          <w:color w:val="auto"/>
          <w:sz w:val="22"/>
          <w:szCs w:val="22"/>
        </w:rPr>
        <w:t>Elektromotor und einen effizienten 1,6-Liter-Vierzylinder-</w:t>
      </w:r>
      <w:r w:rsidR="00624DD2">
        <w:rPr>
          <w:rFonts w:ascii="Arial" w:hAnsi="Arial"/>
          <w:color w:val="auto"/>
          <w:sz w:val="22"/>
          <w:szCs w:val="22"/>
        </w:rPr>
        <w:t>«Kappa»-GDI-Motor</w:t>
      </w:r>
      <w:r w:rsidRPr="00F8415A">
        <w:rPr>
          <w:rFonts w:ascii="Arial" w:hAnsi="Arial"/>
          <w:color w:val="auto"/>
          <w:sz w:val="22"/>
          <w:szCs w:val="22"/>
        </w:rPr>
        <w:t xml:space="preserve"> kombiniert.</w:t>
      </w:r>
      <w:r w:rsidR="00624DD2">
        <w:rPr>
          <w:rFonts w:ascii="Arial" w:hAnsi="Arial"/>
          <w:color w:val="auto"/>
          <w:sz w:val="22"/>
          <w:szCs w:val="22"/>
        </w:rPr>
        <w:t xml:space="preserve"> </w:t>
      </w:r>
      <w:r w:rsidR="006E5F3B">
        <w:rPr>
          <w:rFonts w:ascii="Arial" w:hAnsi="Arial"/>
          <w:color w:val="auto"/>
          <w:sz w:val="22"/>
          <w:szCs w:val="22"/>
        </w:rPr>
        <w:t xml:space="preserve">In Verbindung </w:t>
      </w:r>
      <w:r w:rsidR="006E5F3B" w:rsidRPr="006E5F3B">
        <w:rPr>
          <w:rFonts w:ascii="Arial" w:hAnsi="Arial"/>
          <w:color w:val="auto"/>
          <w:sz w:val="22"/>
          <w:szCs w:val="22"/>
        </w:rPr>
        <w:t xml:space="preserve">mit </w:t>
      </w:r>
      <w:r w:rsidR="006E5F3B">
        <w:rPr>
          <w:rFonts w:ascii="Arial" w:hAnsi="Arial"/>
          <w:color w:val="auto"/>
          <w:sz w:val="22"/>
          <w:szCs w:val="22"/>
        </w:rPr>
        <w:t>einem Sechs-G</w:t>
      </w:r>
      <w:r w:rsidR="006E5F3B" w:rsidRPr="006E5F3B">
        <w:rPr>
          <w:rFonts w:ascii="Arial" w:hAnsi="Arial"/>
          <w:color w:val="auto"/>
          <w:sz w:val="22"/>
          <w:szCs w:val="22"/>
        </w:rPr>
        <w:t>ang-Doppelkupplungsgetriebe (6DCT) überträgt der Antriebsstrang bis zu 141</w:t>
      </w:r>
      <w:r w:rsidR="0029496E">
        <w:rPr>
          <w:rFonts w:ascii="Arial" w:hAnsi="Arial"/>
          <w:color w:val="auto"/>
          <w:sz w:val="22"/>
          <w:szCs w:val="22"/>
        </w:rPr>
        <w:t> PS und 265 </w:t>
      </w:r>
      <w:r w:rsidR="006E5F3B" w:rsidRPr="006E5F3B">
        <w:rPr>
          <w:rFonts w:ascii="Arial" w:hAnsi="Arial"/>
          <w:color w:val="auto"/>
          <w:sz w:val="22"/>
          <w:szCs w:val="22"/>
        </w:rPr>
        <w:t>Nm auf die Vorderräder.</w:t>
      </w:r>
      <w:r w:rsidR="0029496E">
        <w:t xml:space="preserve"> </w:t>
      </w:r>
      <w:r w:rsidR="0029496E">
        <w:rPr>
          <w:rFonts w:ascii="Arial" w:hAnsi="Arial"/>
          <w:color w:val="auto"/>
          <w:sz w:val="22"/>
          <w:szCs w:val="22"/>
        </w:rPr>
        <w:t>Je nach Radgrösse wird d</w:t>
      </w:r>
      <w:r w:rsidR="0029496E" w:rsidRPr="0029496E">
        <w:rPr>
          <w:rFonts w:ascii="Arial" w:hAnsi="Arial"/>
          <w:color w:val="auto"/>
          <w:sz w:val="22"/>
          <w:szCs w:val="22"/>
        </w:rPr>
        <w:t>er Kia XCeed Plug-in Hybrid voraussichtlich eine vollelektrische Reichweite von run</w:t>
      </w:r>
      <w:r w:rsidR="0029496E">
        <w:rPr>
          <w:rFonts w:ascii="Arial" w:hAnsi="Arial"/>
          <w:color w:val="auto"/>
          <w:sz w:val="22"/>
          <w:szCs w:val="22"/>
        </w:rPr>
        <w:t>d 60 Kilometern</w:t>
      </w:r>
      <w:r w:rsidR="0029496E" w:rsidRPr="0029496E">
        <w:rPr>
          <w:rFonts w:ascii="Arial" w:hAnsi="Arial"/>
          <w:color w:val="auto"/>
          <w:sz w:val="22"/>
          <w:szCs w:val="22"/>
        </w:rPr>
        <w:t xml:space="preserve"> bieten.</w:t>
      </w:r>
      <w:r w:rsidR="0029496E">
        <w:rPr>
          <w:rFonts w:ascii="Arial" w:hAnsi="Arial"/>
          <w:color w:val="auto"/>
          <w:sz w:val="22"/>
          <w:szCs w:val="22"/>
        </w:rPr>
        <w:t xml:space="preserve"> Den Grossteil der täglichen Strecken und kürzeren Fahrten </w:t>
      </w:r>
      <w:r w:rsidR="0029496E" w:rsidRPr="0029496E">
        <w:rPr>
          <w:rFonts w:ascii="Arial" w:hAnsi="Arial"/>
          <w:color w:val="auto"/>
          <w:sz w:val="22"/>
          <w:szCs w:val="22"/>
        </w:rPr>
        <w:t xml:space="preserve">kann der Fahrer </w:t>
      </w:r>
      <w:r w:rsidR="0029496E">
        <w:rPr>
          <w:rFonts w:ascii="Arial" w:hAnsi="Arial"/>
          <w:color w:val="auto"/>
          <w:sz w:val="22"/>
          <w:szCs w:val="22"/>
        </w:rPr>
        <w:t>also</w:t>
      </w:r>
      <w:r w:rsidR="0029496E" w:rsidRPr="0029496E">
        <w:rPr>
          <w:rFonts w:ascii="Arial" w:hAnsi="Arial"/>
          <w:color w:val="auto"/>
          <w:sz w:val="22"/>
          <w:szCs w:val="22"/>
        </w:rPr>
        <w:t xml:space="preserve"> allein mit </w:t>
      </w:r>
      <w:r w:rsidR="0029496E">
        <w:rPr>
          <w:rFonts w:ascii="Arial" w:hAnsi="Arial"/>
          <w:color w:val="auto"/>
          <w:sz w:val="22"/>
          <w:szCs w:val="22"/>
        </w:rPr>
        <w:t>Elektroenergie</w:t>
      </w:r>
      <w:r w:rsidR="0029496E" w:rsidRPr="0029496E">
        <w:rPr>
          <w:rFonts w:ascii="Arial" w:hAnsi="Arial"/>
          <w:color w:val="auto"/>
          <w:sz w:val="22"/>
          <w:szCs w:val="22"/>
        </w:rPr>
        <w:t xml:space="preserve"> </w:t>
      </w:r>
      <w:r w:rsidR="0029496E">
        <w:rPr>
          <w:rFonts w:ascii="Arial" w:hAnsi="Arial"/>
          <w:color w:val="auto"/>
          <w:sz w:val="22"/>
          <w:szCs w:val="22"/>
        </w:rPr>
        <w:t>zurücklegen</w:t>
      </w:r>
      <w:r w:rsidR="0029496E" w:rsidRPr="0029496E">
        <w:rPr>
          <w:rFonts w:ascii="Arial" w:hAnsi="Arial"/>
          <w:color w:val="auto"/>
          <w:sz w:val="22"/>
          <w:szCs w:val="22"/>
        </w:rPr>
        <w:t>.</w:t>
      </w:r>
      <w:r w:rsidR="00F531E3" w:rsidRPr="00F531E3">
        <w:t xml:space="preserve"> </w:t>
      </w:r>
      <w:r w:rsidR="00F531E3" w:rsidRPr="00F531E3">
        <w:rPr>
          <w:rFonts w:ascii="Arial" w:hAnsi="Arial"/>
          <w:color w:val="auto"/>
          <w:sz w:val="22"/>
          <w:szCs w:val="22"/>
        </w:rPr>
        <w:t>Die CO</w:t>
      </w:r>
      <w:r w:rsidR="00F531E3">
        <w:rPr>
          <w:rFonts w:ascii="Arial" w:hAnsi="Arial"/>
          <w:color w:val="auto"/>
          <w:sz w:val="22"/>
          <w:szCs w:val="22"/>
          <w:vertAlign w:val="subscript"/>
        </w:rPr>
        <w:t>2</w:t>
      </w:r>
      <w:r w:rsidR="00F531E3" w:rsidRPr="00F531E3">
        <w:rPr>
          <w:rFonts w:ascii="Arial" w:hAnsi="Arial"/>
          <w:color w:val="auto"/>
          <w:sz w:val="22"/>
          <w:szCs w:val="22"/>
        </w:rPr>
        <w:t>-Emissionen für den Kia XCee</w:t>
      </w:r>
      <w:r w:rsidR="00F531E3">
        <w:rPr>
          <w:rFonts w:ascii="Arial" w:hAnsi="Arial"/>
          <w:color w:val="auto"/>
          <w:sz w:val="22"/>
          <w:szCs w:val="22"/>
        </w:rPr>
        <w:t xml:space="preserve">d Plug-in Hybrid werden vor </w:t>
      </w:r>
      <w:r w:rsidR="00F531E3" w:rsidRPr="00F531E3">
        <w:rPr>
          <w:rFonts w:ascii="Arial" w:hAnsi="Arial"/>
          <w:color w:val="auto"/>
          <w:sz w:val="22"/>
          <w:szCs w:val="22"/>
        </w:rPr>
        <w:t>Verkaufsstart bekannt gegeben,</w:t>
      </w:r>
      <w:r w:rsidR="00F531E3">
        <w:rPr>
          <w:rFonts w:ascii="Arial" w:hAnsi="Arial"/>
          <w:color w:val="auto"/>
          <w:sz w:val="22"/>
          <w:szCs w:val="22"/>
        </w:rPr>
        <w:t xml:space="preserve"> sobald der Homologationsprozess</w:t>
      </w:r>
      <w:r w:rsidR="00F531E3" w:rsidRPr="00F531E3">
        <w:rPr>
          <w:rFonts w:ascii="Arial" w:hAnsi="Arial"/>
          <w:color w:val="auto"/>
          <w:sz w:val="22"/>
          <w:szCs w:val="22"/>
        </w:rPr>
        <w:t xml:space="preserve"> abgeschlossen ist.</w:t>
      </w:r>
    </w:p>
    <w:p w14:paraId="37E731F9" w14:textId="77777777" w:rsidR="001A454F" w:rsidRPr="001A454F" w:rsidRDefault="001A454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3B74FB45"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b/>
          <w:color w:val="000000"/>
          <w:sz w:val="30"/>
          <w:szCs w:val="22"/>
        </w:rPr>
      </w:pPr>
      <w:r>
        <w:rPr>
          <w:rFonts w:ascii="Arial" w:hAnsi="Arial"/>
          <w:b/>
          <w:color w:val="000000"/>
          <w:sz w:val="30"/>
          <w:szCs w:val="22"/>
        </w:rPr>
        <w:t>Produktion und Vertrieb</w:t>
      </w:r>
    </w:p>
    <w:p w14:paraId="11D8496E" w14:textId="77777777" w:rsidR="001A454F" w:rsidRPr="00B86DD2" w:rsidRDefault="001A454F" w:rsidP="001A454F">
      <w:pPr>
        <w:pStyle w:val="StandardWeb"/>
        <w:tabs>
          <w:tab w:val="left" w:pos="4140"/>
        </w:tabs>
        <w:spacing w:before="0" w:beforeAutospacing="0" w:after="0" w:afterAutospacing="0" w:line="276" w:lineRule="auto"/>
        <w:rPr>
          <w:rFonts w:ascii="Arial" w:eastAsia="Malgun Gothic" w:hAnsi="Arial" w:cs="Arial"/>
          <w:b/>
          <w:color w:val="000000"/>
          <w:sz w:val="22"/>
          <w:szCs w:val="22"/>
        </w:rPr>
      </w:pPr>
      <w:r>
        <w:rPr>
          <w:rFonts w:ascii="Arial" w:hAnsi="Arial"/>
          <w:b/>
          <w:color w:val="000000"/>
          <w:sz w:val="22"/>
          <w:szCs w:val="22"/>
        </w:rPr>
        <w:t>Gebaut in Europa – für Europa</w:t>
      </w:r>
    </w:p>
    <w:p w14:paraId="3185BFC1" w14:textId="77777777" w:rsidR="001A454F" w:rsidRDefault="001A454F" w:rsidP="001A454F">
      <w:pPr>
        <w:pStyle w:val="StandardWeb"/>
        <w:tabs>
          <w:tab w:val="left" w:pos="4140"/>
        </w:tabs>
        <w:spacing w:before="0" w:beforeAutospacing="0" w:after="0" w:afterAutospacing="0" w:line="276" w:lineRule="auto"/>
        <w:rPr>
          <w:rFonts w:ascii="Arial" w:hAnsi="Arial"/>
          <w:color w:val="000000"/>
          <w:sz w:val="22"/>
          <w:szCs w:val="22"/>
        </w:rPr>
      </w:pPr>
      <w:r>
        <w:rPr>
          <w:rFonts w:ascii="Arial" w:hAnsi="Arial"/>
          <w:color w:val="000000"/>
          <w:sz w:val="22"/>
          <w:szCs w:val="22"/>
        </w:rPr>
        <w:t xml:space="preserve">Der Bau des neuen Kia XCeed beginnt im August in der unternehmenseigenen Produktionsstätte im slowakischen Žilina. Hier rollen bereits die Ceed Fliessheck-Limousine, der Ceed Sportswagon und </w:t>
      </w:r>
      <w:r>
        <w:rPr>
          <w:rFonts w:ascii="Arial" w:hAnsi="Arial"/>
          <w:color w:val="000000"/>
          <w:sz w:val="22"/>
          <w:szCs w:val="22"/>
        </w:rPr>
        <w:lastRenderedPageBreak/>
        <w:t>der ProCeed vom Band. Das ausschliesslich für den europäischen Markt entwickelte Modell soll ab dem dritten Quartal 2019 ausgeliefert werden. Alle Modelle werden serienmässig mit der 7-Jahres- bzw. 150’000-km-Garantie von Kia verkauft.</w:t>
      </w:r>
    </w:p>
    <w:p w14:paraId="731A0AD4" w14:textId="77777777" w:rsidR="0043408F" w:rsidRDefault="0043408F" w:rsidP="0043408F">
      <w:pPr>
        <w:spacing w:line="276" w:lineRule="auto"/>
        <w:rPr>
          <w:rFonts w:ascii="Arial" w:hAnsi="Arial" w:cs="Arial"/>
          <w:i/>
          <w:sz w:val="22"/>
          <w:szCs w:val="22"/>
        </w:rPr>
      </w:pPr>
    </w:p>
    <w:p w14:paraId="491E5E4D" w14:textId="475EB00A" w:rsidR="0043408F" w:rsidRDefault="0043408F" w:rsidP="0043408F">
      <w:pPr>
        <w:widowControl w:val="0"/>
        <w:tabs>
          <w:tab w:val="left" w:pos="4140"/>
        </w:tabs>
        <w:autoSpaceDE w:val="0"/>
        <w:autoSpaceDN w:val="0"/>
        <w:spacing w:line="276" w:lineRule="auto"/>
        <w:rPr>
          <w:rFonts w:ascii="Arial" w:hAnsi="Arial"/>
          <w:b/>
          <w:i/>
        </w:rPr>
      </w:pPr>
      <w:r>
        <w:rPr>
          <w:rFonts w:ascii="Arial" w:hAnsi="Arial"/>
          <w:b/>
          <w:i/>
        </w:rPr>
        <w:t>Das Angebot von Modellen und Motorisierungen für den Schweizer Markt kann variieren. Die Informationen zum Modell-/Motorisierungsangebot für den Schweizer Markt entnehmen Sie bitte unserer Preisliste</w:t>
      </w:r>
      <w:r w:rsidR="00435974">
        <w:rPr>
          <w:rFonts w:ascii="Arial" w:hAnsi="Arial"/>
          <w:b/>
          <w:i/>
        </w:rPr>
        <w:t>.</w:t>
      </w:r>
      <w:r>
        <w:rPr>
          <w:rFonts w:ascii="Arial" w:hAnsi="Arial"/>
          <w:b/>
          <w:i/>
        </w:rPr>
        <w:t xml:space="preserve"> </w:t>
      </w:r>
    </w:p>
    <w:p w14:paraId="2D149068" w14:textId="77777777" w:rsidR="0043408F" w:rsidRDefault="0043408F" w:rsidP="001A454F">
      <w:pPr>
        <w:pStyle w:val="StandardWeb"/>
        <w:tabs>
          <w:tab w:val="left" w:pos="4140"/>
        </w:tabs>
        <w:spacing w:before="0" w:beforeAutospacing="0" w:after="0" w:afterAutospacing="0" w:line="276" w:lineRule="auto"/>
        <w:rPr>
          <w:rFonts w:ascii="Arial" w:hAnsi="Arial"/>
          <w:color w:val="000000"/>
          <w:sz w:val="22"/>
          <w:szCs w:val="22"/>
        </w:rPr>
      </w:pPr>
    </w:p>
    <w:p w14:paraId="16EE6BBD" w14:textId="77777777" w:rsidR="009D3B65" w:rsidRPr="0055085A" w:rsidRDefault="009D3B65" w:rsidP="009D3B65">
      <w:pPr>
        <w:rPr>
          <w:rFonts w:ascii="Arial" w:eastAsia="Times New Roman" w:hAnsi="Arial" w:cs="Arial"/>
          <w:b/>
          <w:color w:val="000000"/>
          <w:sz w:val="21"/>
          <w:szCs w:val="21"/>
          <w:shd w:val="clear" w:color="auto" w:fill="FFFFFF"/>
          <w:lang w:eastAsia="de-DE"/>
        </w:rPr>
      </w:pPr>
      <w:r w:rsidRPr="0055085A">
        <w:rPr>
          <w:rFonts w:ascii="Arial" w:eastAsia="Times New Roman" w:hAnsi="Arial" w:cs="Arial"/>
          <w:b/>
          <w:color w:val="000000"/>
          <w:sz w:val="21"/>
          <w:szCs w:val="21"/>
          <w:shd w:val="clear" w:color="auto" w:fill="FFFFFF"/>
          <w:lang w:eastAsia="de-DE"/>
        </w:rPr>
        <w:t>Hinweise für Redaktoren:</w:t>
      </w:r>
    </w:p>
    <w:p w14:paraId="2DC26D78" w14:textId="235A3D4B" w:rsidR="009D3B65" w:rsidRPr="009D3B65" w:rsidRDefault="009D3B65" w:rsidP="009D3B65">
      <w:pPr>
        <w:rPr>
          <w:rFonts w:eastAsia="Times New Roman"/>
          <w:sz w:val="20"/>
          <w:szCs w:val="20"/>
          <w:lang w:eastAsia="de-DE"/>
        </w:rPr>
      </w:pPr>
      <w:r w:rsidRPr="00BA1C57">
        <w:rPr>
          <w:rFonts w:ascii="Arial" w:eastAsia="Times New Roman" w:hAnsi="Arial" w:cs="Arial"/>
          <w:i/>
          <w:color w:val="000000"/>
          <w:sz w:val="21"/>
          <w:szCs w:val="21"/>
          <w:shd w:val="clear" w:color="auto" w:fill="FFFFFF"/>
          <w:lang w:eastAsia="de-DE"/>
        </w:rPr>
        <w:t>*Sämtliche Angaben zu CO</w:t>
      </w:r>
      <w:r w:rsidRPr="0055085A">
        <w:rPr>
          <w:rFonts w:ascii="Arial" w:eastAsia="Times New Roman" w:hAnsi="Arial" w:cs="Arial"/>
          <w:i/>
          <w:color w:val="000000"/>
          <w:sz w:val="21"/>
          <w:szCs w:val="21"/>
          <w:shd w:val="clear" w:color="auto" w:fill="FFFFFF"/>
          <w:vertAlign w:val="subscript"/>
          <w:lang w:eastAsia="de-DE"/>
        </w:rPr>
        <w:t>2</w:t>
      </w:r>
      <w:r w:rsidRPr="00BA1C57">
        <w:rPr>
          <w:rFonts w:ascii="Arial" w:eastAsia="Times New Roman" w:hAnsi="Arial" w:cs="Arial"/>
          <w:i/>
          <w:color w:val="000000"/>
          <w:sz w:val="21"/>
          <w:szCs w:val="21"/>
          <w:shd w:val="clear" w:color="auto" w:fill="FFFFFF"/>
          <w:lang w:eastAsia="de-DE"/>
        </w:rPr>
        <w:t xml:space="preserve">-Emissionen und Kraftstoffverbrauch wurden mit Hilfe des NEFZ-Tests 2.0 (Neuer Europäischer Fahrzyklus) ermittelt, </w:t>
      </w:r>
      <w:r w:rsidR="0040558B" w:rsidRPr="00BA1C57">
        <w:rPr>
          <w:rFonts w:ascii="Arial" w:eastAsia="Times New Roman" w:hAnsi="Arial" w:cs="Arial"/>
          <w:i/>
          <w:color w:val="000000"/>
          <w:sz w:val="21"/>
          <w:szCs w:val="21"/>
          <w:shd w:val="clear" w:color="auto" w:fill="FFFFFF"/>
          <w:lang w:eastAsia="de-DE"/>
        </w:rPr>
        <w:t>unter</w:t>
      </w:r>
      <w:r w:rsidRPr="00BA1C57">
        <w:rPr>
          <w:rFonts w:ascii="Arial" w:eastAsia="Times New Roman" w:hAnsi="Arial" w:cs="Arial"/>
          <w:i/>
          <w:color w:val="000000"/>
          <w:sz w:val="21"/>
          <w:szCs w:val="21"/>
          <w:shd w:val="clear" w:color="auto" w:fill="FFFFFF"/>
          <w:lang w:eastAsia="de-DE"/>
        </w:rPr>
        <w:t xml:space="preserve"> WLTP (World Harmonised Light Vehicle Test Procedure) </w:t>
      </w:r>
      <w:r w:rsidR="0040558B" w:rsidRPr="00BA1C57">
        <w:rPr>
          <w:rFonts w:ascii="Arial" w:eastAsia="Times New Roman" w:hAnsi="Arial" w:cs="Arial"/>
          <w:i/>
          <w:color w:val="000000"/>
          <w:sz w:val="21"/>
          <w:szCs w:val="21"/>
          <w:shd w:val="clear" w:color="auto" w:fill="FFFFFF"/>
          <w:lang w:eastAsia="de-DE"/>
        </w:rPr>
        <w:t xml:space="preserve">geprüft </w:t>
      </w:r>
      <w:r w:rsidRPr="00BA1C57">
        <w:rPr>
          <w:rFonts w:ascii="Arial" w:eastAsia="Times New Roman" w:hAnsi="Arial" w:cs="Arial"/>
          <w:i/>
          <w:color w:val="000000"/>
          <w:sz w:val="21"/>
          <w:szCs w:val="21"/>
          <w:shd w:val="clear" w:color="auto" w:fill="FFFFFF"/>
          <w:lang w:eastAsia="de-DE"/>
        </w:rPr>
        <w:t xml:space="preserve">und </w:t>
      </w:r>
      <w:r w:rsidR="00C511EA" w:rsidRPr="00BA1C57">
        <w:rPr>
          <w:rFonts w:ascii="Arial" w:eastAsia="Times New Roman" w:hAnsi="Arial" w:cs="Arial"/>
          <w:i/>
          <w:color w:val="000000"/>
          <w:sz w:val="21"/>
          <w:szCs w:val="21"/>
          <w:shd w:val="clear" w:color="auto" w:fill="FFFFFF"/>
          <w:lang w:eastAsia="de-DE"/>
        </w:rPr>
        <w:t>rückkonvertiert in</w:t>
      </w:r>
      <w:r w:rsidRPr="00BA1C57">
        <w:rPr>
          <w:rFonts w:ascii="Arial" w:eastAsia="Times New Roman" w:hAnsi="Arial" w:cs="Arial"/>
          <w:i/>
          <w:color w:val="000000"/>
          <w:sz w:val="21"/>
          <w:szCs w:val="21"/>
          <w:shd w:val="clear" w:color="auto" w:fill="FFFFFF"/>
          <w:lang w:eastAsia="de-DE"/>
        </w:rPr>
        <w:t xml:space="preserve"> NEFZ</w:t>
      </w:r>
      <w:r w:rsidRPr="009D3B65">
        <w:rPr>
          <w:rFonts w:ascii="Arial" w:eastAsia="Times New Roman" w:hAnsi="Arial" w:cs="Arial"/>
          <w:color w:val="000000"/>
          <w:sz w:val="21"/>
          <w:szCs w:val="21"/>
          <w:shd w:val="clear" w:color="auto" w:fill="FFFFFF"/>
          <w:lang w:eastAsia="de-DE"/>
        </w:rPr>
        <w:t>.</w:t>
      </w:r>
    </w:p>
    <w:p w14:paraId="2F17B791" w14:textId="1FA01474" w:rsidR="0043408F" w:rsidRDefault="0043408F" w:rsidP="001A454F">
      <w:pPr>
        <w:pStyle w:val="StandardWeb"/>
        <w:tabs>
          <w:tab w:val="left" w:pos="4140"/>
        </w:tabs>
        <w:spacing w:before="0" w:beforeAutospacing="0" w:after="0" w:afterAutospacing="0" w:line="276" w:lineRule="auto"/>
        <w:rPr>
          <w:rFonts w:ascii="Arial" w:hAnsi="Arial"/>
          <w:color w:val="000000"/>
          <w:sz w:val="22"/>
          <w:szCs w:val="22"/>
        </w:rPr>
      </w:pPr>
    </w:p>
    <w:p w14:paraId="3BE9FE82" w14:textId="77777777" w:rsidR="0043408F" w:rsidRPr="00B86DD2" w:rsidRDefault="0043408F" w:rsidP="001A454F">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14:paraId="1AD589FC" w14:textId="77777777" w:rsidR="004874A1" w:rsidRPr="004F6CAC" w:rsidRDefault="004874A1" w:rsidP="004874A1">
      <w:pPr>
        <w:spacing w:line="276" w:lineRule="auto"/>
        <w:rPr>
          <w:rFonts w:ascii="Arial" w:hAnsi="Arial" w:cs="Arial"/>
          <w:b/>
          <w:sz w:val="22"/>
          <w:szCs w:val="22"/>
          <w:lang w:val="en-GB" w:eastAsia="en-US"/>
        </w:rPr>
      </w:pPr>
      <w:r w:rsidRPr="004F6CAC">
        <w:rPr>
          <w:rFonts w:ascii="Arial" w:hAnsi="Arial" w:cs="Arial"/>
          <w:b/>
          <w:sz w:val="28"/>
          <w:szCs w:val="22"/>
          <w:lang w:val="en-GB" w:eastAsia="en-US"/>
        </w:rPr>
        <w:t>KIA XCEED – TECHNICAL SPECIFICATIONS</w:t>
      </w:r>
    </w:p>
    <w:p w14:paraId="0D1B4A56" w14:textId="77777777" w:rsidR="004874A1" w:rsidRPr="004F6CAC" w:rsidRDefault="004874A1" w:rsidP="004874A1">
      <w:pPr>
        <w:rPr>
          <w:rFonts w:ascii="Arial" w:hAnsi="Arial" w:cs="Arial"/>
          <w:sz w:val="22"/>
          <w:szCs w:val="22"/>
          <w:lang w:val="en-GB" w:eastAsia="en-US"/>
        </w:rPr>
      </w:pPr>
    </w:p>
    <w:p w14:paraId="6AFF8B26" w14:textId="77777777" w:rsidR="004874A1" w:rsidRPr="004F6CAC" w:rsidRDefault="004874A1" w:rsidP="004874A1">
      <w:pPr>
        <w:rPr>
          <w:rFonts w:ascii="Arial" w:hAnsi="Arial" w:cs="Arial"/>
          <w:b/>
          <w:sz w:val="26"/>
          <w:szCs w:val="22"/>
          <w:lang w:val="en-GB" w:eastAsia="en-US"/>
        </w:rPr>
      </w:pPr>
      <w:r w:rsidRPr="004F6CAC">
        <w:rPr>
          <w:rFonts w:ascii="Arial" w:hAnsi="Arial" w:cs="Arial"/>
          <w:b/>
          <w:sz w:val="26"/>
          <w:szCs w:val="22"/>
          <w:lang w:val="en-GB" w:eastAsia="en-US"/>
        </w:rPr>
        <w:t>Body and chassis</w:t>
      </w:r>
    </w:p>
    <w:p w14:paraId="688A1CB3"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 xml:space="preserve">Five-door, five-seater urban crossover, with high-strength steel unitary construction </w:t>
      </w:r>
      <w:proofErr w:type="spellStart"/>
      <w:r w:rsidRPr="004F6CAC">
        <w:rPr>
          <w:rFonts w:ascii="Arial" w:hAnsi="Arial" w:cs="Arial"/>
          <w:sz w:val="22"/>
          <w:szCs w:val="22"/>
          <w:lang w:val="en-GB" w:eastAsia="en-US"/>
        </w:rPr>
        <w:t>bodyshell</w:t>
      </w:r>
      <w:proofErr w:type="spellEnd"/>
      <w:r w:rsidRPr="004F6CAC">
        <w:rPr>
          <w:rFonts w:ascii="Arial" w:hAnsi="Arial" w:cs="Arial"/>
          <w:sz w:val="22"/>
          <w:szCs w:val="22"/>
          <w:lang w:val="en-GB" w:eastAsia="en-US"/>
        </w:rPr>
        <w:t>. Choice of gasoline or diesel three- or four-cylinder engines, driving the front wheels via a six-speed manual or seven-speed double-clutch transmission.</w:t>
      </w:r>
    </w:p>
    <w:p w14:paraId="157BEE73" w14:textId="77777777" w:rsidR="004874A1" w:rsidRPr="004F6CAC" w:rsidRDefault="004874A1" w:rsidP="004874A1">
      <w:pPr>
        <w:rPr>
          <w:rFonts w:ascii="Arial" w:hAnsi="Arial" w:cs="Arial"/>
          <w:sz w:val="22"/>
          <w:szCs w:val="22"/>
          <w:highlight w:val="yellow"/>
          <w:lang w:val="en-GB" w:eastAsia="en-US"/>
        </w:rPr>
      </w:pPr>
    </w:p>
    <w:p w14:paraId="4E776913" w14:textId="77777777" w:rsidR="004874A1" w:rsidRPr="004F6CAC" w:rsidRDefault="004874A1" w:rsidP="004874A1">
      <w:pPr>
        <w:rPr>
          <w:rFonts w:ascii="Arial" w:hAnsi="Arial" w:cs="Arial"/>
          <w:b/>
          <w:sz w:val="26"/>
          <w:szCs w:val="22"/>
          <w:lang w:val="en-GB" w:eastAsia="en-US"/>
        </w:rPr>
      </w:pPr>
      <w:r w:rsidRPr="004F6CAC">
        <w:rPr>
          <w:rFonts w:ascii="Arial" w:hAnsi="Arial" w:cs="Arial"/>
          <w:b/>
          <w:sz w:val="26"/>
          <w:szCs w:val="22"/>
          <w:lang w:val="en-GB" w:eastAsia="en-US"/>
        </w:rPr>
        <w:t>Engines</w:t>
      </w:r>
    </w:p>
    <w:p w14:paraId="5606D9B0" w14:textId="77777777" w:rsidR="004874A1" w:rsidRPr="004F6CAC" w:rsidRDefault="004874A1" w:rsidP="004874A1">
      <w:pPr>
        <w:rPr>
          <w:rFonts w:ascii="Arial" w:hAnsi="Arial" w:cs="Arial"/>
          <w:b/>
          <w:color w:val="000000"/>
          <w:sz w:val="22"/>
          <w:szCs w:val="22"/>
          <w:lang w:val="en-GB" w:eastAsia="en-US"/>
        </w:rPr>
      </w:pPr>
      <w:r w:rsidRPr="004F6CAC">
        <w:rPr>
          <w:rFonts w:ascii="Arial" w:hAnsi="Arial" w:cs="Arial"/>
          <w:b/>
          <w:sz w:val="22"/>
          <w:szCs w:val="22"/>
          <w:u w:val="single"/>
          <w:lang w:val="en-GB" w:eastAsia="en-US"/>
        </w:rPr>
        <w:t>Gasoline</w:t>
      </w:r>
    </w:p>
    <w:p w14:paraId="5FDA2255" w14:textId="77777777" w:rsidR="004874A1" w:rsidRPr="004F6CAC" w:rsidRDefault="004874A1" w:rsidP="004874A1">
      <w:pPr>
        <w:rPr>
          <w:rFonts w:ascii="Arial" w:hAnsi="Arial" w:cs="Arial"/>
          <w:sz w:val="22"/>
          <w:szCs w:val="22"/>
          <w:u w:val="single"/>
          <w:lang w:val="en-GB" w:eastAsia="en-US"/>
        </w:rPr>
      </w:pPr>
      <w:r w:rsidRPr="004F6CAC">
        <w:rPr>
          <w:rFonts w:ascii="Arial" w:hAnsi="Arial" w:cs="Arial"/>
          <w:sz w:val="22"/>
          <w:szCs w:val="22"/>
          <w:u w:val="single"/>
          <w:lang w:val="en-GB" w:eastAsia="en-US"/>
        </w:rPr>
        <w:t xml:space="preserve">1.0-litre / 120 </w:t>
      </w:r>
      <w:proofErr w:type="spellStart"/>
      <w:r w:rsidRPr="004F6CAC">
        <w:rPr>
          <w:rFonts w:ascii="Arial" w:hAnsi="Arial" w:cs="Arial"/>
          <w:sz w:val="22"/>
          <w:szCs w:val="22"/>
          <w:u w:val="single"/>
          <w:lang w:val="en-GB" w:eastAsia="en-US"/>
        </w:rPr>
        <w:t>ps</w:t>
      </w:r>
      <w:proofErr w:type="spellEnd"/>
      <w:r w:rsidRPr="004F6CAC">
        <w:rPr>
          <w:rFonts w:ascii="Arial" w:hAnsi="Arial" w:cs="Arial"/>
          <w:sz w:val="22"/>
          <w:szCs w:val="22"/>
          <w:u w:val="single"/>
          <w:lang w:val="en-GB" w:eastAsia="en-US"/>
        </w:rPr>
        <w:t xml:space="preserve"> T-</w:t>
      </w:r>
      <w:proofErr w:type="spellStart"/>
      <w:r w:rsidRPr="004F6CAC">
        <w:rPr>
          <w:rFonts w:ascii="Arial" w:hAnsi="Arial" w:cs="Arial"/>
          <w:sz w:val="22"/>
          <w:szCs w:val="22"/>
          <w:u w:val="single"/>
          <w:lang w:val="en-GB" w:eastAsia="en-US"/>
        </w:rPr>
        <w:t>GDi</w:t>
      </w:r>
      <w:proofErr w:type="spellEnd"/>
      <w:r w:rsidRPr="004F6CAC">
        <w:rPr>
          <w:rFonts w:ascii="Arial" w:hAnsi="Arial" w:cs="Arial"/>
          <w:sz w:val="22"/>
          <w:szCs w:val="22"/>
          <w:u w:val="single"/>
          <w:lang w:val="en-GB" w:eastAsia="en-US"/>
        </w:rPr>
        <w:t xml:space="preserve"> gasoline</w:t>
      </w:r>
    </w:p>
    <w:p w14:paraId="4E63F836"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Type</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Three-cylinder in-line, turbocharged</w:t>
      </w:r>
    </w:p>
    <w:p w14:paraId="6C360795"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Capacity</w:t>
      </w:r>
      <w:r w:rsidRPr="004F6CAC">
        <w:rPr>
          <w:rFonts w:ascii="Arial" w:hAnsi="Arial" w:cs="Arial"/>
          <w:sz w:val="22"/>
          <w:szCs w:val="22"/>
          <w:lang w:val="en-GB" w:eastAsia="en-US"/>
        </w:rPr>
        <w:tab/>
      </w:r>
      <w:r w:rsidRPr="004F6CAC">
        <w:rPr>
          <w:rFonts w:ascii="Arial" w:hAnsi="Arial" w:cs="Arial"/>
          <w:sz w:val="22"/>
          <w:szCs w:val="22"/>
          <w:lang w:val="en-GB" w:eastAsia="en-US"/>
        </w:rPr>
        <w:tab/>
        <w:t>1.0-litre, 998 cc</w:t>
      </w:r>
    </w:p>
    <w:p w14:paraId="6FCDC268"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Bore and stroke</w:t>
      </w:r>
      <w:r w:rsidRPr="004F6CAC">
        <w:rPr>
          <w:rFonts w:ascii="Arial" w:hAnsi="Arial" w:cs="Arial"/>
          <w:sz w:val="22"/>
          <w:szCs w:val="22"/>
          <w:lang w:val="en-GB" w:eastAsia="en-US"/>
        </w:rPr>
        <w:tab/>
        <w:t>71.0 x 84.0 mm</w:t>
      </w:r>
    </w:p>
    <w:p w14:paraId="43A8038C"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Compression ratio</w:t>
      </w:r>
      <w:r w:rsidRPr="004F6CAC">
        <w:rPr>
          <w:rFonts w:ascii="Arial" w:hAnsi="Arial" w:cs="Arial"/>
          <w:sz w:val="22"/>
          <w:szCs w:val="22"/>
          <w:lang w:val="en-GB" w:eastAsia="en-US"/>
        </w:rPr>
        <w:tab/>
        <w:t>10.0:1</w:t>
      </w:r>
    </w:p>
    <w:p w14:paraId="1F9CDDC4"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Max power</w:t>
      </w:r>
      <w:r w:rsidRPr="004F6CAC">
        <w:rPr>
          <w:rFonts w:ascii="Arial" w:hAnsi="Arial" w:cs="Arial"/>
          <w:sz w:val="22"/>
          <w:szCs w:val="22"/>
          <w:lang w:val="en-GB" w:eastAsia="en-US"/>
        </w:rPr>
        <w:tab/>
      </w:r>
      <w:r w:rsidRPr="004F6CAC">
        <w:rPr>
          <w:rFonts w:ascii="Arial" w:hAnsi="Arial" w:cs="Arial"/>
          <w:sz w:val="22"/>
          <w:szCs w:val="22"/>
          <w:lang w:val="en-GB" w:eastAsia="en-US"/>
        </w:rPr>
        <w:tab/>
        <w:t xml:space="preserve">120 </w:t>
      </w:r>
      <w:proofErr w:type="spellStart"/>
      <w:r w:rsidRPr="004F6CAC">
        <w:rPr>
          <w:rFonts w:ascii="Arial" w:hAnsi="Arial" w:cs="Arial"/>
          <w:sz w:val="22"/>
          <w:szCs w:val="22"/>
          <w:lang w:val="en-GB" w:eastAsia="en-US"/>
        </w:rPr>
        <w:t>ps</w:t>
      </w:r>
      <w:proofErr w:type="spellEnd"/>
      <w:r w:rsidRPr="004F6CAC">
        <w:rPr>
          <w:rFonts w:ascii="Arial" w:hAnsi="Arial" w:cs="Arial"/>
          <w:sz w:val="22"/>
          <w:szCs w:val="22"/>
          <w:lang w:val="en-GB" w:eastAsia="en-US"/>
        </w:rPr>
        <w:t xml:space="preserve"> (88 kW) @ 6,000 rpm</w:t>
      </w:r>
    </w:p>
    <w:p w14:paraId="5FF45BC1" w14:textId="77777777" w:rsidR="004874A1" w:rsidRPr="0055085A" w:rsidRDefault="004874A1" w:rsidP="004874A1">
      <w:pPr>
        <w:rPr>
          <w:rFonts w:ascii="Arial" w:hAnsi="Arial" w:cs="Arial"/>
          <w:sz w:val="22"/>
          <w:szCs w:val="22"/>
          <w:lang w:val="fr-FR" w:eastAsia="en-US"/>
        </w:rPr>
      </w:pPr>
      <w:r w:rsidRPr="0055085A">
        <w:rPr>
          <w:rFonts w:ascii="Arial" w:hAnsi="Arial" w:cs="Arial"/>
          <w:sz w:val="22"/>
          <w:szCs w:val="22"/>
          <w:lang w:val="fr-FR" w:eastAsia="en-US"/>
        </w:rPr>
        <w:t>Max torque</w:t>
      </w:r>
      <w:r w:rsidRPr="0055085A">
        <w:rPr>
          <w:rFonts w:ascii="Arial" w:hAnsi="Arial" w:cs="Arial"/>
          <w:sz w:val="22"/>
          <w:szCs w:val="22"/>
          <w:lang w:val="fr-FR" w:eastAsia="en-US"/>
        </w:rPr>
        <w:tab/>
      </w:r>
      <w:r w:rsidRPr="0055085A">
        <w:rPr>
          <w:rFonts w:ascii="Arial" w:hAnsi="Arial" w:cs="Arial"/>
          <w:sz w:val="22"/>
          <w:szCs w:val="22"/>
          <w:lang w:val="fr-FR" w:eastAsia="en-US"/>
        </w:rPr>
        <w:tab/>
        <w:t xml:space="preserve">172 Nm (127 lb </w:t>
      </w:r>
      <w:proofErr w:type="spellStart"/>
      <w:r w:rsidRPr="0055085A">
        <w:rPr>
          <w:rFonts w:ascii="Arial" w:hAnsi="Arial" w:cs="Arial"/>
          <w:sz w:val="22"/>
          <w:szCs w:val="22"/>
          <w:lang w:val="fr-FR" w:eastAsia="en-US"/>
        </w:rPr>
        <w:t>ft</w:t>
      </w:r>
      <w:proofErr w:type="spellEnd"/>
      <w:r w:rsidRPr="0055085A">
        <w:rPr>
          <w:rFonts w:ascii="Arial" w:hAnsi="Arial" w:cs="Arial"/>
          <w:sz w:val="22"/>
          <w:szCs w:val="22"/>
          <w:lang w:val="fr-FR" w:eastAsia="en-US"/>
        </w:rPr>
        <w:t xml:space="preserve">) @ 1,500-4,000 </w:t>
      </w:r>
      <w:proofErr w:type="spellStart"/>
      <w:r w:rsidRPr="0055085A">
        <w:rPr>
          <w:rFonts w:ascii="Arial" w:hAnsi="Arial" w:cs="Arial"/>
          <w:sz w:val="22"/>
          <w:szCs w:val="22"/>
          <w:lang w:val="fr-FR" w:eastAsia="en-US"/>
        </w:rPr>
        <w:t>rpm</w:t>
      </w:r>
      <w:proofErr w:type="spellEnd"/>
    </w:p>
    <w:p w14:paraId="3C70D3C1"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Valves</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12 (four per cylinder)</w:t>
      </w:r>
    </w:p>
    <w:p w14:paraId="4F786862"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Fuel system</w:t>
      </w:r>
      <w:r w:rsidRPr="004F6CAC">
        <w:rPr>
          <w:rFonts w:ascii="Arial" w:hAnsi="Arial" w:cs="Arial"/>
          <w:sz w:val="22"/>
          <w:szCs w:val="22"/>
          <w:lang w:val="en-GB" w:eastAsia="en-US"/>
        </w:rPr>
        <w:tab/>
      </w:r>
      <w:r w:rsidRPr="004F6CAC">
        <w:rPr>
          <w:rFonts w:ascii="Arial" w:hAnsi="Arial" w:cs="Arial"/>
          <w:sz w:val="22"/>
          <w:szCs w:val="22"/>
          <w:lang w:val="en-GB" w:eastAsia="en-US"/>
        </w:rPr>
        <w:tab/>
        <w:t>Direct injection</w:t>
      </w:r>
    </w:p>
    <w:p w14:paraId="59494633"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Emissions class</w:t>
      </w:r>
      <w:r w:rsidRPr="004F6CAC">
        <w:rPr>
          <w:rFonts w:ascii="Arial" w:hAnsi="Arial" w:cs="Arial"/>
          <w:sz w:val="22"/>
          <w:szCs w:val="22"/>
          <w:lang w:val="en-GB" w:eastAsia="en-US"/>
        </w:rPr>
        <w:tab/>
        <w:t>Euro Stage 6d TEMP</w:t>
      </w:r>
    </w:p>
    <w:p w14:paraId="6B17011F" w14:textId="77777777" w:rsidR="004874A1" w:rsidRPr="004F6CAC" w:rsidRDefault="004874A1" w:rsidP="004874A1">
      <w:pPr>
        <w:rPr>
          <w:rFonts w:ascii="Arial" w:hAnsi="Arial" w:cs="Arial"/>
          <w:sz w:val="22"/>
          <w:szCs w:val="22"/>
          <w:lang w:val="en-GB" w:eastAsia="en-US"/>
        </w:rPr>
      </w:pPr>
    </w:p>
    <w:p w14:paraId="6C92DFFF" w14:textId="77777777" w:rsidR="004874A1" w:rsidRPr="004F6CAC" w:rsidRDefault="004874A1" w:rsidP="004874A1">
      <w:pPr>
        <w:rPr>
          <w:rFonts w:ascii="Arial" w:hAnsi="Arial" w:cs="Arial"/>
          <w:sz w:val="22"/>
          <w:szCs w:val="22"/>
          <w:u w:val="single"/>
          <w:lang w:val="en-GB" w:eastAsia="en-US"/>
        </w:rPr>
      </w:pPr>
      <w:r w:rsidRPr="004F6CAC">
        <w:rPr>
          <w:rFonts w:ascii="Arial" w:hAnsi="Arial" w:cs="Arial"/>
          <w:sz w:val="22"/>
          <w:szCs w:val="22"/>
          <w:u w:val="single"/>
          <w:lang w:val="en-GB" w:eastAsia="en-US"/>
        </w:rPr>
        <w:t xml:space="preserve">1.4-litre / 140 </w:t>
      </w:r>
      <w:proofErr w:type="spellStart"/>
      <w:r w:rsidRPr="004F6CAC">
        <w:rPr>
          <w:rFonts w:ascii="Arial" w:hAnsi="Arial" w:cs="Arial"/>
          <w:sz w:val="22"/>
          <w:szCs w:val="22"/>
          <w:u w:val="single"/>
          <w:lang w:val="en-GB" w:eastAsia="en-US"/>
        </w:rPr>
        <w:t>ps</w:t>
      </w:r>
      <w:proofErr w:type="spellEnd"/>
      <w:r w:rsidRPr="004F6CAC">
        <w:rPr>
          <w:rFonts w:ascii="Arial" w:hAnsi="Arial" w:cs="Arial"/>
          <w:sz w:val="22"/>
          <w:szCs w:val="22"/>
          <w:u w:val="single"/>
          <w:lang w:val="en-GB" w:eastAsia="en-US"/>
        </w:rPr>
        <w:t xml:space="preserve"> T-</w:t>
      </w:r>
      <w:proofErr w:type="spellStart"/>
      <w:r w:rsidRPr="004F6CAC">
        <w:rPr>
          <w:rFonts w:ascii="Arial" w:hAnsi="Arial" w:cs="Arial"/>
          <w:sz w:val="22"/>
          <w:szCs w:val="22"/>
          <w:u w:val="single"/>
          <w:lang w:val="en-GB" w:eastAsia="en-US"/>
        </w:rPr>
        <w:t>GDi</w:t>
      </w:r>
      <w:proofErr w:type="spellEnd"/>
      <w:r w:rsidRPr="004F6CAC">
        <w:rPr>
          <w:rFonts w:ascii="Arial" w:hAnsi="Arial" w:cs="Arial"/>
          <w:sz w:val="22"/>
          <w:szCs w:val="22"/>
          <w:u w:val="single"/>
          <w:lang w:val="en-GB" w:eastAsia="en-US"/>
        </w:rPr>
        <w:t xml:space="preserve"> gasoline</w:t>
      </w:r>
    </w:p>
    <w:p w14:paraId="59A81C77"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Type</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Four-cylinder in-line, turbocharged</w:t>
      </w:r>
    </w:p>
    <w:p w14:paraId="2158F18D"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Capacity</w:t>
      </w:r>
      <w:r w:rsidRPr="004F6CAC">
        <w:rPr>
          <w:rFonts w:ascii="Arial" w:hAnsi="Arial" w:cs="Arial"/>
          <w:sz w:val="22"/>
          <w:szCs w:val="22"/>
          <w:lang w:val="en-GB" w:eastAsia="en-US"/>
        </w:rPr>
        <w:tab/>
      </w:r>
      <w:r w:rsidRPr="004F6CAC">
        <w:rPr>
          <w:rFonts w:ascii="Arial" w:hAnsi="Arial" w:cs="Arial"/>
          <w:sz w:val="22"/>
          <w:szCs w:val="22"/>
          <w:lang w:val="en-GB" w:eastAsia="en-US"/>
        </w:rPr>
        <w:tab/>
        <w:t>1.4-litre, 1,353 cc</w:t>
      </w:r>
    </w:p>
    <w:p w14:paraId="6C376C69"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Bore and stroke</w:t>
      </w:r>
      <w:r w:rsidRPr="004F6CAC">
        <w:rPr>
          <w:rFonts w:ascii="Arial" w:hAnsi="Arial" w:cs="Arial"/>
          <w:sz w:val="22"/>
          <w:szCs w:val="22"/>
          <w:lang w:val="en-GB" w:eastAsia="en-US"/>
        </w:rPr>
        <w:tab/>
        <w:t>71.6 x 84.0 mm</w:t>
      </w:r>
    </w:p>
    <w:p w14:paraId="2546EF35"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Compression ratio</w:t>
      </w:r>
      <w:r w:rsidRPr="004F6CAC">
        <w:rPr>
          <w:rFonts w:ascii="Arial" w:hAnsi="Arial" w:cs="Arial"/>
          <w:sz w:val="22"/>
          <w:szCs w:val="22"/>
          <w:lang w:val="en-GB" w:eastAsia="en-US"/>
        </w:rPr>
        <w:tab/>
        <w:t>10.0:1</w:t>
      </w:r>
    </w:p>
    <w:p w14:paraId="2D538FDC"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Max power</w:t>
      </w:r>
      <w:r w:rsidRPr="004F6CAC">
        <w:rPr>
          <w:rFonts w:ascii="Arial" w:hAnsi="Arial" w:cs="Arial"/>
          <w:sz w:val="22"/>
          <w:szCs w:val="22"/>
          <w:lang w:val="en-GB" w:eastAsia="en-US"/>
        </w:rPr>
        <w:tab/>
      </w:r>
      <w:r w:rsidRPr="004F6CAC">
        <w:rPr>
          <w:rFonts w:ascii="Arial" w:hAnsi="Arial" w:cs="Arial"/>
          <w:sz w:val="22"/>
          <w:szCs w:val="22"/>
          <w:lang w:val="en-GB" w:eastAsia="en-US"/>
        </w:rPr>
        <w:tab/>
        <w:t xml:space="preserve">140 </w:t>
      </w:r>
      <w:proofErr w:type="spellStart"/>
      <w:r w:rsidRPr="004F6CAC">
        <w:rPr>
          <w:rFonts w:ascii="Arial" w:hAnsi="Arial" w:cs="Arial"/>
          <w:sz w:val="22"/>
          <w:szCs w:val="22"/>
          <w:lang w:val="en-GB" w:eastAsia="en-US"/>
        </w:rPr>
        <w:t>ps</w:t>
      </w:r>
      <w:proofErr w:type="spellEnd"/>
      <w:r w:rsidRPr="004F6CAC">
        <w:rPr>
          <w:rFonts w:ascii="Arial" w:hAnsi="Arial" w:cs="Arial"/>
          <w:sz w:val="22"/>
          <w:szCs w:val="22"/>
          <w:lang w:val="en-GB" w:eastAsia="en-US"/>
        </w:rPr>
        <w:t xml:space="preserve"> (103 kW) @ 6,000 rpm</w:t>
      </w:r>
    </w:p>
    <w:p w14:paraId="79C2A8F6" w14:textId="77777777" w:rsidR="004874A1" w:rsidRPr="0055085A" w:rsidRDefault="004874A1" w:rsidP="004874A1">
      <w:pPr>
        <w:rPr>
          <w:rFonts w:ascii="Arial" w:hAnsi="Arial" w:cs="Arial"/>
          <w:sz w:val="22"/>
          <w:szCs w:val="22"/>
          <w:lang w:val="fr-FR" w:eastAsia="en-US"/>
        </w:rPr>
      </w:pPr>
      <w:r w:rsidRPr="0055085A">
        <w:rPr>
          <w:rFonts w:ascii="Arial" w:hAnsi="Arial" w:cs="Arial"/>
          <w:sz w:val="22"/>
          <w:szCs w:val="22"/>
          <w:lang w:val="fr-FR" w:eastAsia="en-US"/>
        </w:rPr>
        <w:t>Max torque</w:t>
      </w:r>
      <w:r w:rsidRPr="0055085A">
        <w:rPr>
          <w:rFonts w:ascii="Arial" w:hAnsi="Arial" w:cs="Arial"/>
          <w:sz w:val="22"/>
          <w:szCs w:val="22"/>
          <w:lang w:val="fr-FR" w:eastAsia="en-US"/>
        </w:rPr>
        <w:tab/>
      </w:r>
      <w:r w:rsidRPr="0055085A">
        <w:rPr>
          <w:rFonts w:ascii="Arial" w:hAnsi="Arial" w:cs="Arial"/>
          <w:sz w:val="22"/>
          <w:szCs w:val="22"/>
          <w:lang w:val="fr-FR" w:eastAsia="en-US"/>
        </w:rPr>
        <w:tab/>
        <w:t xml:space="preserve">242 Nm (178 lb </w:t>
      </w:r>
      <w:proofErr w:type="spellStart"/>
      <w:r w:rsidRPr="0055085A">
        <w:rPr>
          <w:rFonts w:ascii="Arial" w:hAnsi="Arial" w:cs="Arial"/>
          <w:sz w:val="22"/>
          <w:szCs w:val="22"/>
          <w:lang w:val="fr-FR" w:eastAsia="en-US"/>
        </w:rPr>
        <w:t>ft</w:t>
      </w:r>
      <w:proofErr w:type="spellEnd"/>
      <w:r w:rsidRPr="0055085A">
        <w:rPr>
          <w:rFonts w:ascii="Arial" w:hAnsi="Arial" w:cs="Arial"/>
          <w:sz w:val="22"/>
          <w:szCs w:val="22"/>
          <w:lang w:val="fr-FR" w:eastAsia="en-US"/>
        </w:rPr>
        <w:t xml:space="preserve">) @ 1,500-3,200 </w:t>
      </w:r>
      <w:proofErr w:type="spellStart"/>
      <w:r w:rsidRPr="0055085A">
        <w:rPr>
          <w:rFonts w:ascii="Arial" w:hAnsi="Arial" w:cs="Arial"/>
          <w:sz w:val="22"/>
          <w:szCs w:val="22"/>
          <w:lang w:val="fr-FR" w:eastAsia="en-US"/>
        </w:rPr>
        <w:t>rpm</w:t>
      </w:r>
      <w:proofErr w:type="spellEnd"/>
    </w:p>
    <w:p w14:paraId="3BD8CE7E"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Valves</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16 (four per cylinder)</w:t>
      </w:r>
    </w:p>
    <w:p w14:paraId="07768B9F"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Fuel system</w:t>
      </w:r>
      <w:r w:rsidRPr="004F6CAC">
        <w:rPr>
          <w:rFonts w:ascii="Arial" w:hAnsi="Arial" w:cs="Arial"/>
          <w:sz w:val="22"/>
          <w:szCs w:val="22"/>
          <w:lang w:val="en-GB" w:eastAsia="en-US"/>
        </w:rPr>
        <w:tab/>
      </w:r>
      <w:r w:rsidRPr="004F6CAC">
        <w:rPr>
          <w:rFonts w:ascii="Arial" w:hAnsi="Arial" w:cs="Arial"/>
          <w:sz w:val="22"/>
          <w:szCs w:val="22"/>
          <w:lang w:val="en-GB" w:eastAsia="en-US"/>
        </w:rPr>
        <w:tab/>
        <w:t>Direct injection</w:t>
      </w:r>
    </w:p>
    <w:p w14:paraId="69D7100D"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Emissions class</w:t>
      </w:r>
      <w:r w:rsidRPr="004F6CAC">
        <w:rPr>
          <w:rFonts w:ascii="Arial" w:hAnsi="Arial" w:cs="Arial"/>
          <w:sz w:val="22"/>
          <w:szCs w:val="22"/>
          <w:lang w:val="en-GB" w:eastAsia="en-US"/>
        </w:rPr>
        <w:tab/>
        <w:t>Euro Stage 6d TEMP</w:t>
      </w:r>
    </w:p>
    <w:p w14:paraId="7A8FB2E3" w14:textId="77777777" w:rsidR="004874A1" w:rsidRDefault="004874A1" w:rsidP="004874A1">
      <w:pPr>
        <w:rPr>
          <w:rFonts w:ascii="Arial" w:hAnsi="Arial" w:cs="Arial"/>
          <w:sz w:val="22"/>
          <w:szCs w:val="22"/>
          <w:lang w:val="en-GB" w:eastAsia="en-US"/>
        </w:rPr>
      </w:pPr>
    </w:p>
    <w:p w14:paraId="08CEA418" w14:textId="344AE01E" w:rsidR="004874A1" w:rsidRDefault="004874A1" w:rsidP="004874A1">
      <w:pPr>
        <w:rPr>
          <w:rFonts w:ascii="Arial" w:hAnsi="Arial" w:cs="Arial"/>
          <w:sz w:val="22"/>
          <w:szCs w:val="22"/>
          <w:lang w:val="en-GB" w:eastAsia="en-US"/>
        </w:rPr>
      </w:pPr>
    </w:p>
    <w:p w14:paraId="7A79F253" w14:textId="77777777" w:rsidR="004874A1" w:rsidRPr="004F6CAC" w:rsidRDefault="004874A1" w:rsidP="004874A1">
      <w:pPr>
        <w:rPr>
          <w:rFonts w:ascii="Arial" w:hAnsi="Arial" w:cs="Arial"/>
          <w:sz w:val="22"/>
          <w:szCs w:val="22"/>
          <w:lang w:val="en-GB" w:eastAsia="en-US"/>
        </w:rPr>
      </w:pPr>
    </w:p>
    <w:p w14:paraId="3352508A" w14:textId="77777777" w:rsidR="004874A1" w:rsidRPr="004F6CAC" w:rsidRDefault="004874A1" w:rsidP="004874A1">
      <w:pPr>
        <w:rPr>
          <w:rFonts w:ascii="Arial" w:hAnsi="Arial" w:cs="Arial"/>
          <w:sz w:val="22"/>
          <w:szCs w:val="22"/>
          <w:u w:val="single"/>
          <w:lang w:val="en-GB" w:eastAsia="en-US"/>
        </w:rPr>
      </w:pPr>
      <w:r w:rsidRPr="004F6CAC">
        <w:rPr>
          <w:rFonts w:ascii="Arial" w:hAnsi="Arial" w:cs="Arial"/>
          <w:sz w:val="22"/>
          <w:szCs w:val="22"/>
          <w:u w:val="single"/>
          <w:lang w:val="en-GB" w:eastAsia="en-US"/>
        </w:rPr>
        <w:t xml:space="preserve">1.6-litre / 204 </w:t>
      </w:r>
      <w:proofErr w:type="spellStart"/>
      <w:r w:rsidRPr="004F6CAC">
        <w:rPr>
          <w:rFonts w:ascii="Arial" w:hAnsi="Arial" w:cs="Arial"/>
          <w:sz w:val="22"/>
          <w:szCs w:val="22"/>
          <w:u w:val="single"/>
          <w:lang w:val="en-GB" w:eastAsia="en-US"/>
        </w:rPr>
        <w:t>ps</w:t>
      </w:r>
      <w:proofErr w:type="spellEnd"/>
      <w:r w:rsidRPr="004F6CAC">
        <w:rPr>
          <w:rFonts w:ascii="Arial" w:hAnsi="Arial" w:cs="Arial"/>
          <w:sz w:val="22"/>
          <w:szCs w:val="22"/>
          <w:u w:val="single"/>
          <w:lang w:val="en-GB" w:eastAsia="en-US"/>
        </w:rPr>
        <w:t xml:space="preserve"> T-</w:t>
      </w:r>
      <w:proofErr w:type="spellStart"/>
      <w:r w:rsidRPr="004F6CAC">
        <w:rPr>
          <w:rFonts w:ascii="Arial" w:hAnsi="Arial" w:cs="Arial"/>
          <w:sz w:val="22"/>
          <w:szCs w:val="22"/>
          <w:u w:val="single"/>
          <w:lang w:val="en-GB" w:eastAsia="en-US"/>
        </w:rPr>
        <w:t>GDi</w:t>
      </w:r>
      <w:proofErr w:type="spellEnd"/>
      <w:r w:rsidRPr="004F6CAC">
        <w:rPr>
          <w:rFonts w:ascii="Arial" w:hAnsi="Arial" w:cs="Arial"/>
          <w:sz w:val="22"/>
          <w:szCs w:val="22"/>
          <w:u w:val="single"/>
          <w:lang w:val="en-GB" w:eastAsia="en-US"/>
        </w:rPr>
        <w:t xml:space="preserve"> gasoline</w:t>
      </w:r>
    </w:p>
    <w:p w14:paraId="77E897AB"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Type</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Four-cylinder in-line, turbocharged</w:t>
      </w:r>
    </w:p>
    <w:p w14:paraId="310F7DA6"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Capacity</w:t>
      </w:r>
      <w:r w:rsidRPr="004F6CAC">
        <w:rPr>
          <w:rFonts w:ascii="Arial" w:hAnsi="Arial" w:cs="Arial"/>
          <w:sz w:val="22"/>
          <w:szCs w:val="22"/>
          <w:lang w:val="en-GB" w:eastAsia="en-US"/>
        </w:rPr>
        <w:tab/>
      </w:r>
      <w:r w:rsidRPr="004F6CAC">
        <w:rPr>
          <w:rFonts w:ascii="Arial" w:hAnsi="Arial" w:cs="Arial"/>
          <w:sz w:val="22"/>
          <w:szCs w:val="22"/>
          <w:lang w:val="en-GB" w:eastAsia="en-US"/>
        </w:rPr>
        <w:tab/>
        <w:t>1.6-litre, 1,591 cc</w:t>
      </w:r>
    </w:p>
    <w:p w14:paraId="3A540CF7"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Bore and stroke</w:t>
      </w:r>
      <w:r w:rsidRPr="004F6CAC">
        <w:rPr>
          <w:rFonts w:ascii="Arial" w:hAnsi="Arial" w:cs="Arial"/>
          <w:sz w:val="22"/>
          <w:szCs w:val="22"/>
          <w:lang w:val="en-GB" w:eastAsia="en-US"/>
        </w:rPr>
        <w:tab/>
        <w:t>77.0 x 85.44 mm</w:t>
      </w:r>
    </w:p>
    <w:p w14:paraId="45823A65"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Compression ratio</w:t>
      </w:r>
      <w:r w:rsidRPr="004F6CAC">
        <w:rPr>
          <w:rFonts w:ascii="Arial" w:hAnsi="Arial" w:cs="Arial"/>
          <w:sz w:val="22"/>
          <w:szCs w:val="22"/>
          <w:lang w:val="en-GB" w:eastAsia="en-US"/>
        </w:rPr>
        <w:tab/>
        <w:t>10.0:1</w:t>
      </w:r>
    </w:p>
    <w:p w14:paraId="3007064A"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Max power</w:t>
      </w:r>
      <w:r w:rsidRPr="004F6CAC">
        <w:rPr>
          <w:rFonts w:ascii="Arial" w:hAnsi="Arial" w:cs="Arial"/>
          <w:sz w:val="22"/>
          <w:szCs w:val="22"/>
          <w:lang w:val="en-GB" w:eastAsia="en-US"/>
        </w:rPr>
        <w:tab/>
      </w:r>
      <w:r w:rsidRPr="004F6CAC">
        <w:rPr>
          <w:rFonts w:ascii="Arial" w:hAnsi="Arial" w:cs="Arial"/>
          <w:sz w:val="22"/>
          <w:szCs w:val="22"/>
          <w:lang w:val="en-GB" w:eastAsia="en-US"/>
        </w:rPr>
        <w:tab/>
        <w:t xml:space="preserve">204 </w:t>
      </w:r>
      <w:proofErr w:type="spellStart"/>
      <w:r w:rsidRPr="004F6CAC">
        <w:rPr>
          <w:rFonts w:ascii="Arial" w:hAnsi="Arial" w:cs="Arial"/>
          <w:sz w:val="22"/>
          <w:szCs w:val="22"/>
          <w:lang w:val="en-GB" w:eastAsia="en-US"/>
        </w:rPr>
        <w:t>ps</w:t>
      </w:r>
      <w:proofErr w:type="spellEnd"/>
      <w:r w:rsidRPr="004F6CAC">
        <w:rPr>
          <w:rFonts w:ascii="Arial" w:hAnsi="Arial" w:cs="Arial"/>
          <w:sz w:val="22"/>
          <w:szCs w:val="22"/>
          <w:lang w:val="en-GB" w:eastAsia="en-US"/>
        </w:rPr>
        <w:t xml:space="preserve"> (150 kW) @ 5,500 rpm</w:t>
      </w:r>
    </w:p>
    <w:p w14:paraId="1889174F" w14:textId="77777777" w:rsidR="004874A1" w:rsidRPr="0055085A" w:rsidRDefault="004874A1" w:rsidP="004874A1">
      <w:pPr>
        <w:rPr>
          <w:rFonts w:ascii="Arial" w:hAnsi="Arial" w:cs="Arial"/>
          <w:sz w:val="22"/>
          <w:szCs w:val="22"/>
          <w:lang w:val="fr-FR" w:eastAsia="en-US"/>
        </w:rPr>
      </w:pPr>
      <w:r w:rsidRPr="0055085A">
        <w:rPr>
          <w:rFonts w:ascii="Arial" w:hAnsi="Arial" w:cs="Arial"/>
          <w:sz w:val="22"/>
          <w:szCs w:val="22"/>
          <w:lang w:val="fr-FR" w:eastAsia="en-US"/>
        </w:rPr>
        <w:t>Max torque</w:t>
      </w:r>
      <w:r w:rsidRPr="0055085A">
        <w:rPr>
          <w:rFonts w:ascii="Arial" w:hAnsi="Arial" w:cs="Arial"/>
          <w:sz w:val="22"/>
          <w:szCs w:val="22"/>
          <w:lang w:val="fr-FR" w:eastAsia="en-US"/>
        </w:rPr>
        <w:tab/>
      </w:r>
      <w:r w:rsidRPr="0055085A">
        <w:rPr>
          <w:rFonts w:ascii="Arial" w:hAnsi="Arial" w:cs="Arial"/>
          <w:sz w:val="22"/>
          <w:szCs w:val="22"/>
          <w:lang w:val="fr-FR" w:eastAsia="en-US"/>
        </w:rPr>
        <w:tab/>
        <w:t xml:space="preserve">265 Nm (195 lb </w:t>
      </w:r>
      <w:proofErr w:type="spellStart"/>
      <w:r w:rsidRPr="0055085A">
        <w:rPr>
          <w:rFonts w:ascii="Arial" w:hAnsi="Arial" w:cs="Arial"/>
          <w:sz w:val="22"/>
          <w:szCs w:val="22"/>
          <w:lang w:val="fr-FR" w:eastAsia="en-US"/>
        </w:rPr>
        <w:t>ft</w:t>
      </w:r>
      <w:proofErr w:type="spellEnd"/>
      <w:r w:rsidRPr="0055085A">
        <w:rPr>
          <w:rFonts w:ascii="Arial" w:hAnsi="Arial" w:cs="Arial"/>
          <w:sz w:val="22"/>
          <w:szCs w:val="22"/>
          <w:lang w:val="fr-FR" w:eastAsia="en-US"/>
        </w:rPr>
        <w:t xml:space="preserve">) @ 1,500-4,500 </w:t>
      </w:r>
      <w:proofErr w:type="spellStart"/>
      <w:r w:rsidRPr="0055085A">
        <w:rPr>
          <w:rFonts w:ascii="Arial" w:hAnsi="Arial" w:cs="Arial"/>
          <w:sz w:val="22"/>
          <w:szCs w:val="22"/>
          <w:lang w:val="fr-FR" w:eastAsia="en-US"/>
        </w:rPr>
        <w:t>rpm</w:t>
      </w:r>
      <w:proofErr w:type="spellEnd"/>
    </w:p>
    <w:p w14:paraId="5E4FDDAE"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Valves</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16 (four per cylinder)</w:t>
      </w:r>
    </w:p>
    <w:p w14:paraId="38F84DF4"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Fuel system</w:t>
      </w:r>
      <w:r w:rsidRPr="004F6CAC">
        <w:rPr>
          <w:rFonts w:ascii="Arial" w:hAnsi="Arial" w:cs="Arial"/>
          <w:sz w:val="22"/>
          <w:szCs w:val="22"/>
          <w:lang w:val="en-GB" w:eastAsia="en-US"/>
        </w:rPr>
        <w:tab/>
      </w:r>
      <w:r w:rsidRPr="004F6CAC">
        <w:rPr>
          <w:rFonts w:ascii="Arial" w:hAnsi="Arial" w:cs="Arial"/>
          <w:sz w:val="22"/>
          <w:szCs w:val="22"/>
          <w:lang w:val="en-GB" w:eastAsia="en-US"/>
        </w:rPr>
        <w:tab/>
        <w:t>Direct injection</w:t>
      </w:r>
    </w:p>
    <w:p w14:paraId="28D35924"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Emissions class</w:t>
      </w:r>
      <w:r w:rsidRPr="004F6CAC">
        <w:rPr>
          <w:rFonts w:ascii="Arial" w:hAnsi="Arial" w:cs="Arial"/>
          <w:sz w:val="22"/>
          <w:szCs w:val="22"/>
          <w:lang w:val="en-GB" w:eastAsia="en-US"/>
        </w:rPr>
        <w:tab/>
        <w:t>Euro Stage 6d TEMP</w:t>
      </w:r>
    </w:p>
    <w:p w14:paraId="4F0F8934" w14:textId="77777777" w:rsidR="004874A1" w:rsidRDefault="004874A1" w:rsidP="004874A1">
      <w:pPr>
        <w:rPr>
          <w:rFonts w:ascii="Arial" w:hAnsi="Arial" w:cs="Arial"/>
          <w:sz w:val="22"/>
          <w:szCs w:val="22"/>
          <w:lang w:val="en-GB" w:eastAsia="en-US"/>
        </w:rPr>
      </w:pPr>
    </w:p>
    <w:p w14:paraId="220F628A" w14:textId="77777777" w:rsidR="004874A1" w:rsidRDefault="004874A1" w:rsidP="004874A1">
      <w:pPr>
        <w:rPr>
          <w:rFonts w:ascii="Arial" w:hAnsi="Arial" w:cs="Arial"/>
          <w:sz w:val="22"/>
          <w:szCs w:val="22"/>
          <w:lang w:val="en-GB" w:eastAsia="en-US"/>
        </w:rPr>
      </w:pPr>
    </w:p>
    <w:p w14:paraId="43440905" w14:textId="77777777" w:rsidR="004874A1" w:rsidRPr="004F6CAC" w:rsidRDefault="004874A1" w:rsidP="004874A1">
      <w:pPr>
        <w:rPr>
          <w:rFonts w:ascii="Arial" w:hAnsi="Arial" w:cs="Arial"/>
          <w:sz w:val="22"/>
          <w:szCs w:val="22"/>
          <w:lang w:val="en-GB" w:eastAsia="en-US"/>
        </w:rPr>
      </w:pPr>
    </w:p>
    <w:p w14:paraId="241AEA32" w14:textId="77777777" w:rsidR="004874A1" w:rsidRPr="004F6CAC" w:rsidRDefault="004874A1" w:rsidP="004874A1">
      <w:pPr>
        <w:rPr>
          <w:rFonts w:ascii="Arial" w:hAnsi="Arial" w:cs="Arial"/>
          <w:b/>
          <w:sz w:val="22"/>
          <w:szCs w:val="22"/>
          <w:u w:val="single"/>
          <w:lang w:val="en-GB" w:eastAsia="en-US"/>
        </w:rPr>
      </w:pPr>
      <w:r w:rsidRPr="004F6CAC">
        <w:rPr>
          <w:rFonts w:ascii="Arial" w:hAnsi="Arial" w:cs="Arial"/>
          <w:b/>
          <w:sz w:val="22"/>
          <w:szCs w:val="22"/>
          <w:u w:val="single"/>
          <w:lang w:val="en-GB" w:eastAsia="en-US"/>
        </w:rPr>
        <w:t>Diesel</w:t>
      </w:r>
    </w:p>
    <w:p w14:paraId="379750CA" w14:textId="77777777" w:rsidR="004874A1" w:rsidRPr="004F6CAC" w:rsidRDefault="004874A1" w:rsidP="004874A1">
      <w:pPr>
        <w:rPr>
          <w:rFonts w:ascii="Arial" w:hAnsi="Arial" w:cs="Arial"/>
          <w:sz w:val="22"/>
          <w:szCs w:val="22"/>
          <w:u w:val="single"/>
          <w:lang w:val="en-GB" w:eastAsia="en-US"/>
        </w:rPr>
      </w:pPr>
      <w:r w:rsidRPr="004F6CAC">
        <w:rPr>
          <w:rFonts w:ascii="Arial" w:hAnsi="Arial" w:cs="Arial"/>
          <w:sz w:val="22"/>
          <w:szCs w:val="22"/>
          <w:u w:val="single"/>
          <w:lang w:val="en-GB" w:eastAsia="en-US"/>
        </w:rPr>
        <w:t xml:space="preserve">1.6-litre / 115 </w:t>
      </w:r>
      <w:proofErr w:type="spellStart"/>
      <w:r w:rsidRPr="004F6CAC">
        <w:rPr>
          <w:rFonts w:ascii="Arial" w:hAnsi="Arial" w:cs="Arial"/>
          <w:sz w:val="22"/>
          <w:szCs w:val="22"/>
          <w:u w:val="single"/>
          <w:lang w:val="en-GB" w:eastAsia="en-US"/>
        </w:rPr>
        <w:t>ps</w:t>
      </w:r>
      <w:proofErr w:type="spellEnd"/>
      <w:r w:rsidRPr="004F6CAC">
        <w:rPr>
          <w:rFonts w:ascii="Arial" w:hAnsi="Arial" w:cs="Arial"/>
          <w:sz w:val="22"/>
          <w:szCs w:val="22"/>
          <w:u w:val="single"/>
          <w:lang w:val="en-GB" w:eastAsia="en-US"/>
        </w:rPr>
        <w:t xml:space="preserve"> </w:t>
      </w:r>
      <w:proofErr w:type="spellStart"/>
      <w:r w:rsidRPr="004F6CAC">
        <w:rPr>
          <w:rFonts w:ascii="Arial" w:hAnsi="Arial" w:cs="Arial"/>
          <w:sz w:val="22"/>
          <w:szCs w:val="22"/>
          <w:u w:val="single"/>
          <w:lang w:val="en-GB" w:eastAsia="en-US"/>
        </w:rPr>
        <w:t>Smartstream</w:t>
      </w:r>
      <w:proofErr w:type="spellEnd"/>
      <w:r w:rsidRPr="004F6CAC">
        <w:rPr>
          <w:rFonts w:ascii="Arial" w:hAnsi="Arial" w:cs="Arial"/>
          <w:sz w:val="22"/>
          <w:szCs w:val="22"/>
          <w:u w:val="single"/>
          <w:lang w:val="en-GB" w:eastAsia="en-US"/>
        </w:rPr>
        <w:t xml:space="preserve"> </w:t>
      </w:r>
      <w:proofErr w:type="spellStart"/>
      <w:r w:rsidRPr="004F6CAC">
        <w:rPr>
          <w:rFonts w:ascii="Arial" w:hAnsi="Arial" w:cs="Arial"/>
          <w:sz w:val="22"/>
          <w:szCs w:val="22"/>
          <w:u w:val="single"/>
          <w:lang w:val="en-GB" w:eastAsia="en-US"/>
        </w:rPr>
        <w:t>CRDi</w:t>
      </w:r>
      <w:proofErr w:type="spellEnd"/>
      <w:r w:rsidRPr="004F6CAC">
        <w:rPr>
          <w:rFonts w:ascii="Arial" w:hAnsi="Arial" w:cs="Arial"/>
          <w:sz w:val="22"/>
          <w:szCs w:val="22"/>
          <w:u w:val="single"/>
          <w:lang w:val="en-GB" w:eastAsia="en-US"/>
        </w:rPr>
        <w:t xml:space="preserve"> diesel (low)</w:t>
      </w:r>
    </w:p>
    <w:p w14:paraId="430319F1"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Type</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Four-cylinder in-line, turbocharged</w:t>
      </w:r>
    </w:p>
    <w:p w14:paraId="6907141B"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Capacity</w:t>
      </w:r>
      <w:r w:rsidRPr="004F6CAC">
        <w:rPr>
          <w:rFonts w:ascii="Arial" w:hAnsi="Arial" w:cs="Arial"/>
          <w:sz w:val="22"/>
          <w:szCs w:val="22"/>
          <w:lang w:val="en-GB" w:eastAsia="en-US"/>
        </w:rPr>
        <w:tab/>
      </w:r>
      <w:r w:rsidRPr="004F6CAC">
        <w:rPr>
          <w:rFonts w:ascii="Arial" w:hAnsi="Arial" w:cs="Arial"/>
          <w:sz w:val="22"/>
          <w:szCs w:val="22"/>
          <w:lang w:val="en-GB" w:eastAsia="en-US"/>
        </w:rPr>
        <w:tab/>
        <w:t>1.6-litre, 1,598 cc</w:t>
      </w:r>
    </w:p>
    <w:p w14:paraId="4F9B3CAE"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Bore and stroke</w:t>
      </w:r>
      <w:r w:rsidRPr="004F6CAC">
        <w:rPr>
          <w:rFonts w:ascii="Arial" w:hAnsi="Arial" w:cs="Arial"/>
          <w:sz w:val="22"/>
          <w:szCs w:val="22"/>
          <w:lang w:val="en-GB" w:eastAsia="en-US"/>
        </w:rPr>
        <w:tab/>
        <w:t>77.0 x 85.8 mm</w:t>
      </w:r>
    </w:p>
    <w:p w14:paraId="1173B622"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Compression ratio</w:t>
      </w:r>
      <w:r w:rsidRPr="004F6CAC">
        <w:rPr>
          <w:rFonts w:ascii="Arial" w:hAnsi="Arial" w:cs="Arial"/>
          <w:sz w:val="22"/>
          <w:szCs w:val="22"/>
          <w:lang w:val="en-GB" w:eastAsia="en-US"/>
        </w:rPr>
        <w:tab/>
        <w:t>15.9:1</w:t>
      </w:r>
    </w:p>
    <w:p w14:paraId="1F1EDE71"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Max power</w:t>
      </w:r>
      <w:r w:rsidRPr="004F6CAC">
        <w:rPr>
          <w:rFonts w:ascii="Arial" w:hAnsi="Arial" w:cs="Arial"/>
          <w:sz w:val="22"/>
          <w:szCs w:val="22"/>
          <w:lang w:val="en-GB" w:eastAsia="en-US"/>
        </w:rPr>
        <w:tab/>
      </w:r>
      <w:r w:rsidRPr="004F6CAC">
        <w:rPr>
          <w:rFonts w:ascii="Arial" w:hAnsi="Arial" w:cs="Arial"/>
          <w:sz w:val="22"/>
          <w:szCs w:val="22"/>
          <w:lang w:val="en-GB" w:eastAsia="en-US"/>
        </w:rPr>
        <w:tab/>
        <w:t xml:space="preserve">115 </w:t>
      </w:r>
      <w:proofErr w:type="spellStart"/>
      <w:r w:rsidRPr="004F6CAC">
        <w:rPr>
          <w:rFonts w:ascii="Arial" w:hAnsi="Arial" w:cs="Arial"/>
          <w:sz w:val="22"/>
          <w:szCs w:val="22"/>
          <w:lang w:val="en-GB" w:eastAsia="en-US"/>
        </w:rPr>
        <w:t>ps</w:t>
      </w:r>
      <w:proofErr w:type="spellEnd"/>
      <w:r w:rsidRPr="004F6CAC">
        <w:rPr>
          <w:rFonts w:ascii="Arial" w:hAnsi="Arial" w:cs="Arial"/>
          <w:sz w:val="22"/>
          <w:szCs w:val="22"/>
          <w:lang w:val="en-GB" w:eastAsia="en-US"/>
        </w:rPr>
        <w:t xml:space="preserve"> (85 kW) @ 4,000 rpm</w:t>
      </w:r>
    </w:p>
    <w:p w14:paraId="7E484F57"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Max torque</w:t>
      </w:r>
      <w:r w:rsidRPr="004F6CAC">
        <w:rPr>
          <w:rFonts w:ascii="Arial" w:hAnsi="Arial" w:cs="Arial"/>
          <w:sz w:val="22"/>
          <w:szCs w:val="22"/>
          <w:lang w:val="en-GB" w:eastAsia="en-US"/>
        </w:rPr>
        <w:tab/>
      </w:r>
      <w:r w:rsidRPr="004F6CAC">
        <w:rPr>
          <w:rFonts w:ascii="Arial" w:hAnsi="Arial" w:cs="Arial"/>
          <w:sz w:val="22"/>
          <w:szCs w:val="22"/>
          <w:lang w:val="en-GB" w:eastAsia="en-US"/>
        </w:rPr>
        <w:tab/>
        <w:t xml:space="preserve">280 Nm (207 lb </w:t>
      </w:r>
      <w:proofErr w:type="spellStart"/>
      <w:r w:rsidRPr="004F6CAC">
        <w:rPr>
          <w:rFonts w:ascii="Arial" w:hAnsi="Arial" w:cs="Arial"/>
          <w:sz w:val="22"/>
          <w:szCs w:val="22"/>
          <w:lang w:val="en-GB" w:eastAsia="en-US"/>
        </w:rPr>
        <w:t>ft</w:t>
      </w:r>
      <w:proofErr w:type="spellEnd"/>
      <w:r w:rsidRPr="004F6CAC">
        <w:rPr>
          <w:rFonts w:ascii="Arial" w:hAnsi="Arial" w:cs="Arial"/>
          <w:sz w:val="22"/>
          <w:szCs w:val="22"/>
          <w:lang w:val="en-GB" w:eastAsia="en-US"/>
        </w:rPr>
        <w:t>) @ 1,500-2,750 rpm (6MT)</w:t>
      </w:r>
    </w:p>
    <w:p w14:paraId="3718C8F2"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 xml:space="preserve">300 Nm (221lb </w:t>
      </w:r>
      <w:proofErr w:type="spellStart"/>
      <w:r w:rsidRPr="004F6CAC">
        <w:rPr>
          <w:rFonts w:ascii="Arial" w:hAnsi="Arial" w:cs="Arial"/>
          <w:sz w:val="22"/>
          <w:szCs w:val="22"/>
          <w:lang w:val="en-GB" w:eastAsia="en-US"/>
        </w:rPr>
        <w:t>ft</w:t>
      </w:r>
      <w:proofErr w:type="spellEnd"/>
      <w:r w:rsidRPr="004F6CAC">
        <w:rPr>
          <w:rFonts w:ascii="Arial" w:hAnsi="Arial" w:cs="Arial"/>
          <w:sz w:val="22"/>
          <w:szCs w:val="22"/>
          <w:lang w:val="en-GB" w:eastAsia="en-US"/>
        </w:rPr>
        <w:t>) @ 1,500-2,500 rpm (7DCT)</w:t>
      </w:r>
    </w:p>
    <w:p w14:paraId="4CE1CDFF"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Valves</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16 (four per cylinder)</w:t>
      </w:r>
    </w:p>
    <w:p w14:paraId="0DA88090"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Fuel system</w:t>
      </w:r>
      <w:r w:rsidRPr="004F6CAC">
        <w:rPr>
          <w:rFonts w:ascii="Arial" w:hAnsi="Arial" w:cs="Arial"/>
          <w:sz w:val="22"/>
          <w:szCs w:val="22"/>
          <w:lang w:val="en-GB" w:eastAsia="en-US"/>
        </w:rPr>
        <w:tab/>
      </w:r>
      <w:r w:rsidRPr="004F6CAC">
        <w:rPr>
          <w:rFonts w:ascii="Arial" w:hAnsi="Arial" w:cs="Arial"/>
          <w:sz w:val="22"/>
          <w:szCs w:val="22"/>
          <w:lang w:val="en-GB" w:eastAsia="en-US"/>
        </w:rPr>
        <w:tab/>
        <w:t>Common-rail direct injection</w:t>
      </w:r>
    </w:p>
    <w:p w14:paraId="1458CE63"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Emissions class</w:t>
      </w:r>
      <w:r w:rsidRPr="004F6CAC">
        <w:rPr>
          <w:rFonts w:ascii="Arial" w:hAnsi="Arial" w:cs="Arial"/>
          <w:sz w:val="22"/>
          <w:szCs w:val="22"/>
          <w:lang w:val="en-GB" w:eastAsia="en-US"/>
        </w:rPr>
        <w:tab/>
        <w:t>Euro Stage 6d TEMP</w:t>
      </w:r>
    </w:p>
    <w:p w14:paraId="2DF256AD" w14:textId="77777777" w:rsidR="004874A1" w:rsidRPr="004F6CAC" w:rsidRDefault="004874A1" w:rsidP="004874A1">
      <w:pPr>
        <w:rPr>
          <w:rFonts w:ascii="Arial" w:hAnsi="Arial" w:cs="Arial"/>
          <w:sz w:val="22"/>
          <w:szCs w:val="22"/>
          <w:u w:val="single"/>
          <w:lang w:val="en-GB" w:eastAsia="en-US"/>
        </w:rPr>
      </w:pPr>
    </w:p>
    <w:p w14:paraId="44F3F2DB" w14:textId="77777777" w:rsidR="004874A1" w:rsidRPr="004F6CAC" w:rsidRDefault="004874A1" w:rsidP="004874A1">
      <w:pPr>
        <w:rPr>
          <w:rFonts w:ascii="Arial" w:hAnsi="Arial" w:cs="Arial"/>
          <w:sz w:val="22"/>
          <w:szCs w:val="22"/>
          <w:u w:val="single"/>
          <w:lang w:val="en-GB" w:eastAsia="en-US"/>
        </w:rPr>
      </w:pPr>
      <w:r w:rsidRPr="004F6CAC">
        <w:rPr>
          <w:rFonts w:ascii="Arial" w:hAnsi="Arial" w:cs="Arial"/>
          <w:sz w:val="22"/>
          <w:szCs w:val="22"/>
          <w:u w:val="single"/>
          <w:lang w:val="en-GB" w:eastAsia="en-US"/>
        </w:rPr>
        <w:t xml:space="preserve">1.6-litre / 136 </w:t>
      </w:r>
      <w:proofErr w:type="spellStart"/>
      <w:r w:rsidRPr="004F6CAC">
        <w:rPr>
          <w:rFonts w:ascii="Arial" w:hAnsi="Arial" w:cs="Arial"/>
          <w:sz w:val="22"/>
          <w:szCs w:val="22"/>
          <w:u w:val="single"/>
          <w:lang w:val="en-GB" w:eastAsia="en-US"/>
        </w:rPr>
        <w:t>ps</w:t>
      </w:r>
      <w:proofErr w:type="spellEnd"/>
      <w:r w:rsidRPr="004F6CAC">
        <w:rPr>
          <w:rFonts w:ascii="Arial" w:hAnsi="Arial" w:cs="Arial"/>
          <w:sz w:val="22"/>
          <w:szCs w:val="22"/>
          <w:u w:val="single"/>
          <w:lang w:val="en-GB" w:eastAsia="en-US"/>
        </w:rPr>
        <w:t xml:space="preserve"> </w:t>
      </w:r>
      <w:proofErr w:type="spellStart"/>
      <w:r w:rsidRPr="004F6CAC">
        <w:rPr>
          <w:rFonts w:ascii="Arial" w:hAnsi="Arial" w:cs="Arial"/>
          <w:sz w:val="22"/>
          <w:szCs w:val="22"/>
          <w:u w:val="single"/>
          <w:lang w:val="en-GB" w:eastAsia="en-US"/>
        </w:rPr>
        <w:t>Smartstream</w:t>
      </w:r>
      <w:proofErr w:type="spellEnd"/>
      <w:r w:rsidRPr="004F6CAC">
        <w:rPr>
          <w:rFonts w:ascii="Arial" w:hAnsi="Arial" w:cs="Arial"/>
          <w:sz w:val="22"/>
          <w:szCs w:val="22"/>
          <w:u w:val="single"/>
          <w:lang w:val="en-GB" w:eastAsia="en-US"/>
        </w:rPr>
        <w:t xml:space="preserve"> </w:t>
      </w:r>
      <w:proofErr w:type="spellStart"/>
      <w:r w:rsidRPr="004F6CAC">
        <w:rPr>
          <w:rFonts w:ascii="Arial" w:hAnsi="Arial" w:cs="Arial"/>
          <w:sz w:val="22"/>
          <w:szCs w:val="22"/>
          <w:u w:val="single"/>
          <w:lang w:val="en-GB" w:eastAsia="en-US"/>
        </w:rPr>
        <w:t>CRDi</w:t>
      </w:r>
      <w:proofErr w:type="spellEnd"/>
      <w:r w:rsidRPr="004F6CAC">
        <w:rPr>
          <w:rFonts w:ascii="Arial" w:hAnsi="Arial" w:cs="Arial"/>
          <w:sz w:val="22"/>
          <w:szCs w:val="22"/>
          <w:u w:val="single"/>
          <w:lang w:val="en-GB" w:eastAsia="en-US"/>
        </w:rPr>
        <w:t xml:space="preserve"> diesel (high)</w:t>
      </w:r>
    </w:p>
    <w:p w14:paraId="5DB88463"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Type</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Four-cylinder in-line, turbocharged</w:t>
      </w:r>
    </w:p>
    <w:p w14:paraId="0ABBB916"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Capacity</w:t>
      </w:r>
      <w:r w:rsidRPr="004F6CAC">
        <w:rPr>
          <w:rFonts w:ascii="Arial" w:hAnsi="Arial" w:cs="Arial"/>
          <w:sz w:val="22"/>
          <w:szCs w:val="22"/>
          <w:lang w:val="en-GB" w:eastAsia="en-US"/>
        </w:rPr>
        <w:tab/>
      </w:r>
      <w:r w:rsidRPr="004F6CAC">
        <w:rPr>
          <w:rFonts w:ascii="Arial" w:hAnsi="Arial" w:cs="Arial"/>
          <w:sz w:val="22"/>
          <w:szCs w:val="22"/>
          <w:lang w:val="en-GB" w:eastAsia="en-US"/>
        </w:rPr>
        <w:tab/>
        <w:t>1.6-litre, 1,598 cc</w:t>
      </w:r>
    </w:p>
    <w:p w14:paraId="5EB842C7"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Bore and stroke</w:t>
      </w:r>
      <w:r w:rsidRPr="004F6CAC">
        <w:rPr>
          <w:rFonts w:ascii="Arial" w:hAnsi="Arial" w:cs="Arial"/>
          <w:sz w:val="22"/>
          <w:szCs w:val="22"/>
          <w:lang w:val="en-GB" w:eastAsia="en-US"/>
        </w:rPr>
        <w:tab/>
        <w:t>77.0 x 85.8 mm</w:t>
      </w:r>
    </w:p>
    <w:p w14:paraId="5DE6B890"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Compression ratio</w:t>
      </w:r>
      <w:r w:rsidRPr="004F6CAC">
        <w:rPr>
          <w:rFonts w:ascii="Arial" w:hAnsi="Arial" w:cs="Arial"/>
          <w:sz w:val="22"/>
          <w:szCs w:val="22"/>
          <w:lang w:val="en-GB" w:eastAsia="en-US"/>
        </w:rPr>
        <w:tab/>
        <w:t>15.9:1</w:t>
      </w:r>
    </w:p>
    <w:p w14:paraId="77435835"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Max power</w:t>
      </w:r>
      <w:r w:rsidRPr="004F6CAC">
        <w:rPr>
          <w:rFonts w:ascii="Arial" w:hAnsi="Arial" w:cs="Arial"/>
          <w:sz w:val="22"/>
          <w:szCs w:val="22"/>
          <w:lang w:val="en-GB" w:eastAsia="en-US"/>
        </w:rPr>
        <w:tab/>
      </w:r>
      <w:r w:rsidRPr="004F6CAC">
        <w:rPr>
          <w:rFonts w:ascii="Arial" w:hAnsi="Arial" w:cs="Arial"/>
          <w:sz w:val="22"/>
          <w:szCs w:val="22"/>
          <w:lang w:val="en-GB" w:eastAsia="en-US"/>
        </w:rPr>
        <w:tab/>
        <w:t xml:space="preserve">136 </w:t>
      </w:r>
      <w:proofErr w:type="spellStart"/>
      <w:r w:rsidRPr="004F6CAC">
        <w:rPr>
          <w:rFonts w:ascii="Arial" w:hAnsi="Arial" w:cs="Arial"/>
          <w:sz w:val="22"/>
          <w:szCs w:val="22"/>
          <w:lang w:val="en-GB" w:eastAsia="en-US"/>
        </w:rPr>
        <w:t>ps</w:t>
      </w:r>
      <w:proofErr w:type="spellEnd"/>
      <w:r w:rsidRPr="004F6CAC">
        <w:rPr>
          <w:rFonts w:ascii="Arial" w:hAnsi="Arial" w:cs="Arial"/>
          <w:sz w:val="22"/>
          <w:szCs w:val="22"/>
          <w:lang w:val="en-GB" w:eastAsia="en-US"/>
        </w:rPr>
        <w:t xml:space="preserve"> (100 kW) @ 4,000 rpm</w:t>
      </w:r>
    </w:p>
    <w:p w14:paraId="6D9BD8AB"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Max torque</w:t>
      </w:r>
      <w:r w:rsidRPr="004F6CAC">
        <w:rPr>
          <w:rFonts w:ascii="Arial" w:hAnsi="Arial" w:cs="Arial"/>
          <w:sz w:val="22"/>
          <w:szCs w:val="22"/>
          <w:lang w:val="en-GB" w:eastAsia="en-US"/>
        </w:rPr>
        <w:tab/>
      </w:r>
      <w:r w:rsidRPr="004F6CAC">
        <w:rPr>
          <w:rFonts w:ascii="Arial" w:hAnsi="Arial" w:cs="Arial"/>
          <w:sz w:val="22"/>
          <w:szCs w:val="22"/>
          <w:lang w:val="en-GB" w:eastAsia="en-US"/>
        </w:rPr>
        <w:tab/>
        <w:t xml:space="preserve">280 Nm (207 lb </w:t>
      </w:r>
      <w:proofErr w:type="spellStart"/>
      <w:r w:rsidRPr="004F6CAC">
        <w:rPr>
          <w:rFonts w:ascii="Arial" w:hAnsi="Arial" w:cs="Arial"/>
          <w:sz w:val="22"/>
          <w:szCs w:val="22"/>
          <w:lang w:val="en-GB" w:eastAsia="en-US"/>
        </w:rPr>
        <w:t>ft</w:t>
      </w:r>
      <w:proofErr w:type="spellEnd"/>
      <w:r w:rsidRPr="004F6CAC">
        <w:rPr>
          <w:rFonts w:ascii="Arial" w:hAnsi="Arial" w:cs="Arial"/>
          <w:sz w:val="22"/>
          <w:szCs w:val="22"/>
          <w:lang w:val="en-GB" w:eastAsia="en-US"/>
        </w:rPr>
        <w:t>) @ 1,500-3,000 rpm (6MT)</w:t>
      </w:r>
    </w:p>
    <w:p w14:paraId="0ED41C39"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 xml:space="preserve">320 Nm (236 lb </w:t>
      </w:r>
      <w:proofErr w:type="spellStart"/>
      <w:r w:rsidRPr="004F6CAC">
        <w:rPr>
          <w:rFonts w:ascii="Arial" w:hAnsi="Arial" w:cs="Arial"/>
          <w:sz w:val="22"/>
          <w:szCs w:val="22"/>
          <w:lang w:val="en-GB" w:eastAsia="en-US"/>
        </w:rPr>
        <w:t>ft</w:t>
      </w:r>
      <w:proofErr w:type="spellEnd"/>
      <w:r w:rsidRPr="004F6CAC">
        <w:rPr>
          <w:rFonts w:ascii="Arial" w:hAnsi="Arial" w:cs="Arial"/>
          <w:sz w:val="22"/>
          <w:szCs w:val="22"/>
          <w:lang w:val="en-GB" w:eastAsia="en-US"/>
        </w:rPr>
        <w:t>) @ 2,000-2,250 rpm (7DCT)</w:t>
      </w:r>
    </w:p>
    <w:p w14:paraId="7A4B732C"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Valves</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16 (four per cylinder)</w:t>
      </w:r>
    </w:p>
    <w:p w14:paraId="3B8E4F3A"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Fuel system</w:t>
      </w:r>
      <w:r w:rsidRPr="004F6CAC">
        <w:rPr>
          <w:rFonts w:ascii="Arial" w:hAnsi="Arial" w:cs="Arial"/>
          <w:sz w:val="22"/>
          <w:szCs w:val="22"/>
          <w:lang w:val="en-GB" w:eastAsia="en-US"/>
        </w:rPr>
        <w:tab/>
      </w:r>
      <w:r w:rsidRPr="004F6CAC">
        <w:rPr>
          <w:rFonts w:ascii="Arial" w:hAnsi="Arial" w:cs="Arial"/>
          <w:sz w:val="22"/>
          <w:szCs w:val="22"/>
          <w:lang w:val="en-GB" w:eastAsia="en-US"/>
        </w:rPr>
        <w:tab/>
        <w:t>Common-rail direct injection</w:t>
      </w:r>
    </w:p>
    <w:p w14:paraId="08A1C3B3" w14:textId="3C4B3005" w:rsidR="00036AE6" w:rsidRDefault="004874A1" w:rsidP="004874A1">
      <w:pPr>
        <w:rPr>
          <w:rFonts w:ascii="Arial" w:hAnsi="Arial" w:cs="Arial"/>
          <w:sz w:val="22"/>
          <w:szCs w:val="22"/>
          <w:lang w:val="en-GB" w:eastAsia="en-US"/>
        </w:rPr>
      </w:pPr>
      <w:r w:rsidRPr="004F6CAC">
        <w:rPr>
          <w:rFonts w:ascii="Arial" w:hAnsi="Arial" w:cs="Arial"/>
          <w:sz w:val="22"/>
          <w:szCs w:val="22"/>
          <w:lang w:val="en-GB" w:eastAsia="en-US"/>
        </w:rPr>
        <w:t>Emissions class</w:t>
      </w:r>
      <w:r w:rsidRPr="004F6CAC">
        <w:rPr>
          <w:rFonts w:ascii="Arial" w:hAnsi="Arial" w:cs="Arial"/>
          <w:sz w:val="22"/>
          <w:szCs w:val="22"/>
          <w:lang w:val="en-GB" w:eastAsia="en-US"/>
        </w:rPr>
        <w:tab/>
        <w:t>Euro Stage 6d TEMP</w:t>
      </w:r>
    </w:p>
    <w:p w14:paraId="2B7DF7F9" w14:textId="1A9EE23A" w:rsidR="0053181C" w:rsidRDefault="0053181C" w:rsidP="004874A1">
      <w:pPr>
        <w:rPr>
          <w:rFonts w:ascii="Arial" w:hAnsi="Arial" w:cs="Arial"/>
          <w:sz w:val="22"/>
          <w:szCs w:val="22"/>
          <w:lang w:val="en-GB" w:eastAsia="en-US"/>
        </w:rPr>
      </w:pPr>
    </w:p>
    <w:p w14:paraId="5C598B95" w14:textId="724CBC07" w:rsidR="0053181C" w:rsidRDefault="0053181C" w:rsidP="004874A1">
      <w:pPr>
        <w:rPr>
          <w:rFonts w:ascii="Arial" w:hAnsi="Arial" w:cs="Arial"/>
          <w:sz w:val="22"/>
          <w:szCs w:val="22"/>
          <w:lang w:val="en-GB" w:eastAsia="en-US"/>
        </w:rPr>
      </w:pPr>
    </w:p>
    <w:p w14:paraId="04D63DC6" w14:textId="2A0C97B1" w:rsidR="0053181C" w:rsidRDefault="0053181C" w:rsidP="004874A1">
      <w:pPr>
        <w:rPr>
          <w:rFonts w:ascii="Arial" w:hAnsi="Arial" w:cs="Arial"/>
          <w:sz w:val="22"/>
          <w:szCs w:val="22"/>
          <w:lang w:val="en-GB" w:eastAsia="en-US"/>
        </w:rPr>
      </w:pPr>
    </w:p>
    <w:p w14:paraId="40243512" w14:textId="4814D03A" w:rsidR="0053181C" w:rsidRDefault="0053181C" w:rsidP="004874A1">
      <w:pPr>
        <w:rPr>
          <w:rFonts w:ascii="Arial" w:hAnsi="Arial" w:cs="Arial"/>
          <w:sz w:val="22"/>
          <w:szCs w:val="22"/>
          <w:lang w:val="en-GB" w:eastAsia="en-US"/>
        </w:rPr>
      </w:pPr>
    </w:p>
    <w:p w14:paraId="61850EFE" w14:textId="489D22E1" w:rsidR="0053181C" w:rsidRDefault="0053181C" w:rsidP="004874A1">
      <w:pPr>
        <w:rPr>
          <w:rFonts w:ascii="Arial" w:hAnsi="Arial" w:cs="Arial"/>
          <w:sz w:val="22"/>
          <w:szCs w:val="22"/>
          <w:lang w:val="en-GB" w:eastAsia="en-US"/>
        </w:rPr>
      </w:pPr>
    </w:p>
    <w:p w14:paraId="4F4FEE33" w14:textId="4871F9E9" w:rsidR="0053181C" w:rsidRDefault="0053181C" w:rsidP="004874A1">
      <w:pPr>
        <w:rPr>
          <w:rFonts w:ascii="Arial" w:hAnsi="Arial" w:cs="Arial"/>
          <w:sz w:val="22"/>
          <w:szCs w:val="22"/>
          <w:lang w:val="en-GB" w:eastAsia="en-US"/>
        </w:rPr>
      </w:pPr>
    </w:p>
    <w:p w14:paraId="578D4240" w14:textId="61336C96" w:rsidR="0053181C" w:rsidRDefault="0053181C" w:rsidP="004874A1">
      <w:pPr>
        <w:rPr>
          <w:rFonts w:ascii="Arial" w:hAnsi="Arial" w:cs="Arial"/>
          <w:sz w:val="22"/>
          <w:szCs w:val="22"/>
          <w:lang w:val="en-GB" w:eastAsia="en-US"/>
        </w:rPr>
      </w:pPr>
    </w:p>
    <w:p w14:paraId="0CD9A072" w14:textId="77777777" w:rsidR="0053181C" w:rsidRPr="004F6CAC" w:rsidRDefault="0053181C" w:rsidP="004874A1">
      <w:pPr>
        <w:rPr>
          <w:rFonts w:ascii="Arial" w:hAnsi="Arial" w:cs="Arial"/>
          <w:sz w:val="22"/>
          <w:szCs w:val="22"/>
          <w:lang w:val="en-GB" w:eastAsia="en-US"/>
        </w:rPr>
      </w:pPr>
    </w:p>
    <w:p w14:paraId="40DD581C" w14:textId="77777777" w:rsidR="004874A1" w:rsidRPr="004F6CAC" w:rsidRDefault="004874A1" w:rsidP="004874A1">
      <w:pPr>
        <w:rPr>
          <w:rFonts w:ascii="Arial" w:hAnsi="Arial" w:cs="Arial"/>
          <w:sz w:val="26"/>
          <w:szCs w:val="22"/>
          <w:lang w:val="en-GB" w:eastAsia="en-US"/>
        </w:rPr>
      </w:pPr>
      <w:r w:rsidRPr="004F6CAC">
        <w:rPr>
          <w:rFonts w:ascii="Arial" w:hAnsi="Arial" w:cs="Arial"/>
          <w:b/>
          <w:sz w:val="26"/>
          <w:szCs w:val="22"/>
          <w:lang w:val="en-GB" w:eastAsia="en-US"/>
        </w:rPr>
        <w:lastRenderedPageBreak/>
        <w:t>Transmissions</w:t>
      </w:r>
    </w:p>
    <w:p w14:paraId="0689F8DA"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Six-speed manual transmission (MT)</w:t>
      </w:r>
    </w:p>
    <w:p w14:paraId="761C6C07"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Seven-speed double-clutch transmission (7DCT)</w:t>
      </w:r>
    </w:p>
    <w:p w14:paraId="3B694885" w14:textId="77777777" w:rsidR="004874A1" w:rsidRPr="004F6CAC" w:rsidRDefault="004874A1" w:rsidP="004874A1">
      <w:pPr>
        <w:rPr>
          <w:rFonts w:ascii="Arial" w:hAnsi="Arial" w:cs="Arial"/>
          <w:sz w:val="22"/>
          <w:szCs w:val="22"/>
          <w:lang w:val="en-GB" w:eastAsia="en-US"/>
        </w:rPr>
      </w:pPr>
    </w:p>
    <w:p w14:paraId="510FF972" w14:textId="77777777" w:rsidR="004874A1" w:rsidRPr="004F6CAC" w:rsidRDefault="004874A1" w:rsidP="004874A1">
      <w:pPr>
        <w:rPr>
          <w:rFonts w:ascii="Arial" w:hAnsi="Arial" w:cs="Arial"/>
          <w:b/>
          <w:sz w:val="22"/>
          <w:szCs w:val="22"/>
          <w:u w:val="single"/>
          <w:lang w:val="en-US" w:eastAsia="en-US"/>
        </w:rPr>
      </w:pPr>
      <w:r w:rsidRPr="004F6CAC">
        <w:rPr>
          <w:rFonts w:ascii="Arial" w:hAnsi="Arial" w:cs="Arial"/>
          <w:b/>
          <w:sz w:val="22"/>
          <w:szCs w:val="22"/>
          <w:u w:val="single"/>
          <w:lang w:val="en-US" w:eastAsia="en-US"/>
        </w:rPr>
        <w:t>Gasoline</w:t>
      </w:r>
    </w:p>
    <w:p w14:paraId="6CE1702A" w14:textId="77777777" w:rsidR="004874A1" w:rsidRPr="004F6CAC" w:rsidRDefault="004874A1" w:rsidP="004874A1">
      <w:pPr>
        <w:rPr>
          <w:rFonts w:ascii="Arial" w:hAnsi="Arial" w:cs="Arial"/>
          <w:sz w:val="22"/>
          <w:szCs w:val="22"/>
          <w:lang w:val="en-US" w:eastAsia="en-US"/>
        </w:rPr>
      </w:pPr>
      <w:r w:rsidRPr="004F6CAC">
        <w:rPr>
          <w:rFonts w:ascii="Arial" w:hAnsi="Arial" w:cs="Arial"/>
          <w:sz w:val="22"/>
          <w:szCs w:val="22"/>
          <w:lang w:val="en-US" w:eastAsia="en-US"/>
        </w:rPr>
        <w:tab/>
      </w:r>
      <w:r w:rsidRPr="004F6CAC">
        <w:rPr>
          <w:rFonts w:ascii="Arial" w:hAnsi="Arial" w:cs="Arial"/>
          <w:sz w:val="22"/>
          <w:szCs w:val="22"/>
          <w:lang w:val="en-US" w:eastAsia="en-US"/>
        </w:rPr>
        <w:tab/>
      </w:r>
      <w:r w:rsidRPr="004F6CAC">
        <w:rPr>
          <w:rFonts w:ascii="Arial" w:hAnsi="Arial" w:cs="Arial"/>
          <w:sz w:val="22"/>
          <w:szCs w:val="22"/>
          <w:lang w:val="en-US" w:eastAsia="en-US"/>
        </w:rPr>
        <w:tab/>
        <w:t>1.0 T-</w:t>
      </w:r>
      <w:proofErr w:type="spellStart"/>
      <w:r w:rsidRPr="004F6CAC">
        <w:rPr>
          <w:rFonts w:ascii="Arial" w:hAnsi="Arial" w:cs="Arial"/>
          <w:sz w:val="22"/>
          <w:szCs w:val="22"/>
          <w:lang w:val="en-US" w:eastAsia="en-US"/>
        </w:rPr>
        <w:t>GDi</w:t>
      </w:r>
      <w:proofErr w:type="spellEnd"/>
      <w:r w:rsidRPr="004F6CAC">
        <w:rPr>
          <w:rFonts w:ascii="Arial" w:hAnsi="Arial" w:cs="Arial"/>
          <w:sz w:val="22"/>
          <w:szCs w:val="22"/>
          <w:lang w:val="en-US" w:eastAsia="en-US"/>
        </w:rPr>
        <w:tab/>
        <w:t>1.4 T-</w:t>
      </w:r>
      <w:proofErr w:type="spellStart"/>
      <w:r w:rsidRPr="004F6CAC">
        <w:rPr>
          <w:rFonts w:ascii="Arial" w:hAnsi="Arial" w:cs="Arial"/>
          <w:sz w:val="22"/>
          <w:szCs w:val="22"/>
          <w:lang w:val="en-US" w:eastAsia="en-US"/>
        </w:rPr>
        <w:t>GDi</w:t>
      </w:r>
      <w:proofErr w:type="spellEnd"/>
      <w:r w:rsidRPr="004F6CAC">
        <w:rPr>
          <w:rFonts w:ascii="Arial" w:hAnsi="Arial" w:cs="Arial"/>
          <w:sz w:val="22"/>
          <w:szCs w:val="22"/>
          <w:lang w:val="en-US" w:eastAsia="en-US"/>
        </w:rPr>
        <w:tab/>
        <w:t>1.6 T-</w:t>
      </w:r>
      <w:proofErr w:type="spellStart"/>
      <w:r w:rsidRPr="004F6CAC">
        <w:rPr>
          <w:rFonts w:ascii="Arial" w:hAnsi="Arial" w:cs="Arial"/>
          <w:sz w:val="22"/>
          <w:szCs w:val="22"/>
          <w:lang w:val="en-US" w:eastAsia="en-US"/>
        </w:rPr>
        <w:t>GDi</w:t>
      </w:r>
      <w:proofErr w:type="spellEnd"/>
      <w:r w:rsidRPr="004F6CAC">
        <w:rPr>
          <w:rFonts w:ascii="Arial" w:hAnsi="Arial" w:cs="Arial"/>
          <w:sz w:val="22"/>
          <w:szCs w:val="22"/>
          <w:lang w:val="en-US" w:eastAsia="en-US"/>
        </w:rPr>
        <w:t xml:space="preserve"> </w:t>
      </w:r>
    </w:p>
    <w:p w14:paraId="1F98EEBA"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Manual</w:t>
      </w:r>
      <w:r w:rsidRPr="004F6CAC">
        <w:rPr>
          <w:rFonts w:ascii="Arial" w:hAnsi="Arial" w:cs="Arial"/>
          <w:sz w:val="22"/>
          <w:szCs w:val="22"/>
          <w:lang w:val="en-GB" w:eastAsia="en-US"/>
        </w:rPr>
        <w:tab/>
      </w:r>
      <w:r w:rsidRPr="004F6CAC">
        <w:rPr>
          <w:rFonts w:ascii="Arial" w:hAnsi="Arial" w:cs="Arial"/>
          <w:sz w:val="22"/>
          <w:szCs w:val="22"/>
          <w:lang w:val="en-GB" w:eastAsia="en-US"/>
        </w:rPr>
        <w:tab/>
      </w:r>
      <w:r>
        <w:rPr>
          <w:rFonts w:ascii="Arial" w:hAnsi="Arial" w:cs="Arial"/>
          <w:sz w:val="22"/>
          <w:szCs w:val="22"/>
          <w:lang w:val="en-GB" w:eastAsia="en-US"/>
        </w:rPr>
        <w:tab/>
      </w:r>
      <w:r w:rsidRPr="004F6CAC">
        <w:rPr>
          <w:rFonts w:ascii="Arial" w:hAnsi="Arial" w:cs="Arial"/>
          <w:sz w:val="22"/>
          <w:szCs w:val="22"/>
          <w:lang w:val="en-GB" w:eastAsia="en-US"/>
        </w:rPr>
        <w:t>6-speed MT</w:t>
      </w:r>
      <w:r w:rsidRPr="004F6CAC">
        <w:rPr>
          <w:rFonts w:ascii="Arial" w:hAnsi="Arial" w:cs="Arial"/>
          <w:sz w:val="22"/>
          <w:szCs w:val="22"/>
          <w:lang w:val="en-GB" w:eastAsia="en-US"/>
        </w:rPr>
        <w:tab/>
        <w:t>6-speed MT</w:t>
      </w:r>
      <w:r w:rsidRPr="004F6CAC">
        <w:rPr>
          <w:rFonts w:ascii="Arial" w:hAnsi="Arial" w:cs="Arial"/>
          <w:sz w:val="22"/>
          <w:szCs w:val="22"/>
          <w:lang w:val="en-GB" w:eastAsia="en-US"/>
        </w:rPr>
        <w:tab/>
        <w:t>6-speed MT</w:t>
      </w:r>
    </w:p>
    <w:p w14:paraId="490B0599"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Automatic</w:t>
      </w:r>
      <w:r w:rsidRPr="004F6CAC">
        <w:rPr>
          <w:rFonts w:ascii="Arial" w:hAnsi="Arial" w:cs="Arial"/>
          <w:sz w:val="22"/>
          <w:szCs w:val="22"/>
          <w:lang w:val="en-GB" w:eastAsia="en-US"/>
        </w:rPr>
        <w:tab/>
      </w:r>
      <w:r w:rsidRPr="004F6CAC">
        <w:rPr>
          <w:rFonts w:ascii="Arial" w:hAnsi="Arial" w:cs="Arial"/>
          <w:sz w:val="22"/>
          <w:szCs w:val="22"/>
          <w:lang w:val="en-GB" w:eastAsia="en-US"/>
        </w:rPr>
        <w:tab/>
        <w:t>---</w:t>
      </w:r>
      <w:r w:rsidRPr="004F6CAC">
        <w:rPr>
          <w:rFonts w:ascii="Arial" w:hAnsi="Arial" w:cs="Arial"/>
          <w:sz w:val="22"/>
          <w:szCs w:val="22"/>
          <w:lang w:val="en-GB" w:eastAsia="en-US"/>
        </w:rPr>
        <w:tab/>
      </w:r>
      <w:r w:rsidRPr="004F6CAC">
        <w:rPr>
          <w:rFonts w:ascii="Arial" w:hAnsi="Arial" w:cs="Arial"/>
          <w:sz w:val="22"/>
          <w:szCs w:val="22"/>
          <w:lang w:val="en-GB" w:eastAsia="en-US"/>
        </w:rPr>
        <w:tab/>
        <w:t>7-speed DCT</w:t>
      </w:r>
      <w:r w:rsidRPr="004F6CAC">
        <w:rPr>
          <w:rFonts w:ascii="Arial" w:hAnsi="Arial" w:cs="Arial"/>
          <w:sz w:val="22"/>
          <w:szCs w:val="22"/>
          <w:lang w:val="en-GB" w:eastAsia="en-US"/>
        </w:rPr>
        <w:tab/>
        <w:t>7-speed DCT</w:t>
      </w:r>
      <w:r w:rsidRPr="004F6CAC">
        <w:rPr>
          <w:rFonts w:ascii="Arial" w:hAnsi="Arial" w:cs="Arial"/>
          <w:sz w:val="22"/>
          <w:szCs w:val="22"/>
          <w:lang w:val="en-GB" w:eastAsia="en-US"/>
        </w:rPr>
        <w:tab/>
      </w:r>
    </w:p>
    <w:p w14:paraId="46E2A8FB" w14:textId="77777777" w:rsidR="004874A1" w:rsidRPr="004F6CAC" w:rsidRDefault="004874A1" w:rsidP="004874A1">
      <w:pPr>
        <w:rPr>
          <w:rFonts w:ascii="Arial" w:hAnsi="Arial" w:cs="Arial"/>
          <w:sz w:val="22"/>
          <w:szCs w:val="22"/>
          <w:lang w:val="en-GB" w:eastAsia="en-US"/>
        </w:rPr>
      </w:pPr>
    </w:p>
    <w:p w14:paraId="00797C54" w14:textId="77777777" w:rsidR="004874A1" w:rsidRPr="004F6CAC" w:rsidRDefault="004874A1" w:rsidP="004874A1">
      <w:pPr>
        <w:rPr>
          <w:rFonts w:ascii="Arial" w:hAnsi="Arial" w:cs="Arial"/>
          <w:b/>
          <w:sz w:val="22"/>
          <w:szCs w:val="22"/>
          <w:u w:val="single"/>
          <w:lang w:val="en-GB" w:eastAsia="en-US"/>
        </w:rPr>
      </w:pPr>
      <w:r w:rsidRPr="004F6CAC">
        <w:rPr>
          <w:rFonts w:ascii="Arial" w:hAnsi="Arial" w:cs="Arial"/>
          <w:b/>
          <w:sz w:val="22"/>
          <w:szCs w:val="22"/>
          <w:u w:val="single"/>
          <w:lang w:val="en-GB" w:eastAsia="en-US"/>
        </w:rPr>
        <w:t>Diesel</w:t>
      </w:r>
    </w:p>
    <w:p w14:paraId="4FA35F82"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 xml:space="preserve">1.6 </w:t>
      </w:r>
      <w:proofErr w:type="spellStart"/>
      <w:r w:rsidRPr="004F6CAC">
        <w:rPr>
          <w:rFonts w:ascii="Arial" w:hAnsi="Arial" w:cs="Arial"/>
          <w:sz w:val="22"/>
          <w:szCs w:val="22"/>
          <w:lang w:val="en-GB" w:eastAsia="en-US"/>
        </w:rPr>
        <w:t>CRDi</w:t>
      </w:r>
      <w:proofErr w:type="spellEnd"/>
      <w:r w:rsidRPr="004F6CAC">
        <w:rPr>
          <w:rFonts w:ascii="Arial" w:hAnsi="Arial" w:cs="Arial"/>
          <w:sz w:val="22"/>
          <w:szCs w:val="22"/>
          <w:lang w:val="en-GB" w:eastAsia="en-US"/>
        </w:rPr>
        <w:t xml:space="preserve"> (all)</w:t>
      </w:r>
    </w:p>
    <w:p w14:paraId="4993D286"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Manual</w:t>
      </w:r>
      <w:r w:rsidRPr="004F6CAC">
        <w:rPr>
          <w:rFonts w:ascii="Arial" w:hAnsi="Arial" w:cs="Arial"/>
          <w:sz w:val="22"/>
          <w:szCs w:val="22"/>
          <w:lang w:val="en-GB" w:eastAsia="en-US"/>
        </w:rPr>
        <w:tab/>
      </w:r>
      <w:r w:rsidRPr="004F6CAC">
        <w:rPr>
          <w:rFonts w:ascii="Arial" w:hAnsi="Arial" w:cs="Arial"/>
          <w:sz w:val="22"/>
          <w:szCs w:val="22"/>
          <w:lang w:val="en-GB" w:eastAsia="en-US"/>
        </w:rPr>
        <w:tab/>
      </w:r>
      <w:r>
        <w:rPr>
          <w:rFonts w:ascii="Arial" w:hAnsi="Arial" w:cs="Arial"/>
          <w:sz w:val="22"/>
          <w:szCs w:val="22"/>
          <w:lang w:val="en-GB" w:eastAsia="en-US"/>
        </w:rPr>
        <w:tab/>
      </w:r>
      <w:r w:rsidRPr="004F6CAC">
        <w:rPr>
          <w:rFonts w:ascii="Arial" w:hAnsi="Arial" w:cs="Arial"/>
          <w:sz w:val="22"/>
          <w:szCs w:val="22"/>
          <w:lang w:val="en-GB" w:eastAsia="en-US"/>
        </w:rPr>
        <w:t>6-speed MT</w:t>
      </w:r>
    </w:p>
    <w:p w14:paraId="47002AE2"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Automatic</w:t>
      </w:r>
      <w:r w:rsidRPr="004F6CAC">
        <w:rPr>
          <w:rFonts w:ascii="Arial" w:hAnsi="Arial" w:cs="Arial"/>
          <w:sz w:val="22"/>
          <w:szCs w:val="22"/>
          <w:lang w:val="en-GB" w:eastAsia="en-US"/>
        </w:rPr>
        <w:tab/>
      </w:r>
      <w:r w:rsidRPr="004F6CAC">
        <w:rPr>
          <w:rFonts w:ascii="Arial" w:hAnsi="Arial" w:cs="Arial"/>
          <w:sz w:val="22"/>
          <w:szCs w:val="22"/>
          <w:lang w:val="en-GB" w:eastAsia="en-US"/>
        </w:rPr>
        <w:tab/>
        <w:t>7-speed DCT</w:t>
      </w:r>
    </w:p>
    <w:p w14:paraId="6C79EF86" w14:textId="77777777" w:rsidR="004874A1" w:rsidRPr="004F6CAC" w:rsidRDefault="004874A1" w:rsidP="004874A1">
      <w:pPr>
        <w:rPr>
          <w:rFonts w:ascii="Arial" w:hAnsi="Arial" w:cs="Arial"/>
          <w:sz w:val="22"/>
          <w:szCs w:val="22"/>
          <w:lang w:val="en-GB" w:eastAsia="en-US"/>
        </w:rPr>
      </w:pPr>
    </w:p>
    <w:p w14:paraId="1CE6D634" w14:textId="77777777" w:rsidR="004874A1" w:rsidRDefault="004874A1" w:rsidP="004874A1">
      <w:pPr>
        <w:rPr>
          <w:rFonts w:ascii="Arial" w:hAnsi="Arial" w:cs="Arial"/>
          <w:sz w:val="22"/>
          <w:szCs w:val="22"/>
          <w:lang w:val="en-GB" w:eastAsia="en-US"/>
        </w:rPr>
      </w:pPr>
    </w:p>
    <w:p w14:paraId="5EB4395E" w14:textId="77777777" w:rsidR="00036AE6" w:rsidRDefault="00036AE6" w:rsidP="004874A1">
      <w:pPr>
        <w:rPr>
          <w:rFonts w:ascii="Arial" w:hAnsi="Arial" w:cs="Arial"/>
          <w:sz w:val="22"/>
          <w:szCs w:val="22"/>
          <w:lang w:val="en-GB" w:eastAsia="en-US"/>
        </w:rPr>
      </w:pPr>
    </w:p>
    <w:p w14:paraId="4309B8FE" w14:textId="77777777" w:rsidR="00036AE6" w:rsidRPr="004F6CAC" w:rsidRDefault="00036AE6" w:rsidP="004874A1">
      <w:pPr>
        <w:rPr>
          <w:rFonts w:ascii="Arial" w:hAnsi="Arial" w:cs="Arial"/>
          <w:sz w:val="22"/>
          <w:szCs w:val="22"/>
          <w:lang w:val="en-GB" w:eastAsia="en-US"/>
        </w:rPr>
      </w:pPr>
    </w:p>
    <w:p w14:paraId="670ACD0D" w14:textId="77777777" w:rsidR="004874A1" w:rsidRPr="004F6CAC" w:rsidRDefault="004874A1" w:rsidP="004874A1">
      <w:pPr>
        <w:rPr>
          <w:rFonts w:ascii="Arial" w:hAnsi="Arial" w:cs="Arial"/>
          <w:sz w:val="26"/>
          <w:szCs w:val="22"/>
          <w:lang w:val="en-US" w:eastAsia="en-US"/>
        </w:rPr>
      </w:pPr>
      <w:r w:rsidRPr="004F6CAC">
        <w:rPr>
          <w:rFonts w:ascii="Arial" w:hAnsi="Arial" w:cs="Arial"/>
          <w:b/>
          <w:sz w:val="26"/>
          <w:szCs w:val="22"/>
          <w:lang w:val="en-US" w:eastAsia="en-US"/>
        </w:rPr>
        <w:t>Gear ratios</w:t>
      </w:r>
    </w:p>
    <w:p w14:paraId="24695154" w14:textId="77777777" w:rsidR="004874A1" w:rsidRPr="004F6CAC" w:rsidRDefault="004874A1" w:rsidP="004874A1">
      <w:pPr>
        <w:rPr>
          <w:rFonts w:ascii="Arial" w:hAnsi="Arial" w:cs="Arial"/>
          <w:b/>
          <w:sz w:val="22"/>
          <w:szCs w:val="22"/>
          <w:u w:val="single"/>
          <w:lang w:val="en-US" w:eastAsia="en-US"/>
        </w:rPr>
      </w:pPr>
      <w:r w:rsidRPr="004F6CAC">
        <w:rPr>
          <w:rFonts w:ascii="Arial" w:hAnsi="Arial" w:cs="Arial"/>
          <w:b/>
          <w:sz w:val="22"/>
          <w:szCs w:val="22"/>
          <w:u w:val="single"/>
          <w:lang w:val="en-US" w:eastAsia="en-US"/>
        </w:rPr>
        <w:t>Gasoline</w:t>
      </w:r>
    </w:p>
    <w:p w14:paraId="7761C2AD" w14:textId="77777777" w:rsidR="004874A1" w:rsidRPr="004F6CAC" w:rsidRDefault="004874A1" w:rsidP="004874A1">
      <w:pPr>
        <w:rPr>
          <w:rFonts w:ascii="Arial" w:hAnsi="Arial" w:cs="Arial"/>
          <w:sz w:val="22"/>
          <w:szCs w:val="22"/>
          <w:lang w:val="fr-FR" w:eastAsia="en-US"/>
        </w:rPr>
      </w:pPr>
      <w:r w:rsidRPr="004F6CAC">
        <w:rPr>
          <w:rFonts w:ascii="Calibri" w:hAnsi="Calibri" w:cs="Arial"/>
          <w:sz w:val="22"/>
          <w:szCs w:val="22"/>
          <w:lang w:val="en-US" w:eastAsia="en-US"/>
        </w:rPr>
        <w:tab/>
      </w:r>
      <w:r w:rsidRPr="004F6CAC">
        <w:rPr>
          <w:rFonts w:ascii="Calibri" w:hAnsi="Calibri" w:cs="Arial"/>
          <w:sz w:val="22"/>
          <w:szCs w:val="22"/>
          <w:lang w:val="en-US" w:eastAsia="en-US"/>
        </w:rPr>
        <w:tab/>
      </w:r>
      <w:r w:rsidRPr="004F6CAC">
        <w:rPr>
          <w:rFonts w:ascii="Calibri" w:hAnsi="Calibri" w:cs="Arial"/>
          <w:sz w:val="22"/>
          <w:szCs w:val="22"/>
          <w:lang w:val="en-US" w:eastAsia="en-US"/>
        </w:rPr>
        <w:tab/>
      </w:r>
      <w:r w:rsidRPr="004F6CAC">
        <w:rPr>
          <w:rFonts w:ascii="Arial" w:hAnsi="Arial" w:cs="Arial"/>
          <w:sz w:val="22"/>
          <w:szCs w:val="22"/>
          <w:lang w:val="fr-FR" w:eastAsia="en-US"/>
        </w:rPr>
        <w:t>1.0 T-</w:t>
      </w:r>
      <w:proofErr w:type="spellStart"/>
      <w:r w:rsidRPr="004F6CAC">
        <w:rPr>
          <w:rFonts w:ascii="Arial" w:hAnsi="Arial" w:cs="Arial"/>
          <w:sz w:val="22"/>
          <w:szCs w:val="22"/>
          <w:lang w:val="fr-FR" w:eastAsia="en-US"/>
        </w:rPr>
        <w:t>GDi</w:t>
      </w:r>
      <w:proofErr w:type="spellEnd"/>
      <w:r w:rsidRPr="004F6CAC">
        <w:rPr>
          <w:rFonts w:ascii="Arial" w:hAnsi="Arial" w:cs="Arial"/>
          <w:sz w:val="22"/>
          <w:szCs w:val="22"/>
          <w:lang w:val="fr-FR" w:eastAsia="en-US"/>
        </w:rPr>
        <w:tab/>
        <w:t>1.4 T-</w:t>
      </w:r>
      <w:proofErr w:type="spellStart"/>
      <w:r w:rsidRPr="004F6CAC">
        <w:rPr>
          <w:rFonts w:ascii="Arial" w:hAnsi="Arial" w:cs="Arial"/>
          <w:sz w:val="22"/>
          <w:szCs w:val="22"/>
          <w:lang w:val="fr-FR" w:eastAsia="en-US"/>
        </w:rPr>
        <w:t>GDi</w:t>
      </w:r>
      <w:proofErr w:type="spellEnd"/>
      <w:r w:rsidRPr="004F6CAC">
        <w:rPr>
          <w:rFonts w:ascii="Arial" w:hAnsi="Arial" w:cs="Arial"/>
          <w:sz w:val="22"/>
          <w:szCs w:val="22"/>
          <w:lang w:val="fr-FR" w:eastAsia="en-US"/>
        </w:rPr>
        <w:tab/>
      </w:r>
      <w:r w:rsidRPr="004F6CAC">
        <w:rPr>
          <w:rFonts w:ascii="Arial" w:hAnsi="Arial" w:cs="Arial"/>
          <w:sz w:val="22"/>
          <w:szCs w:val="22"/>
          <w:lang w:val="fr-FR" w:eastAsia="en-US"/>
        </w:rPr>
        <w:tab/>
      </w:r>
      <w:r w:rsidRPr="004F6CAC">
        <w:rPr>
          <w:rFonts w:ascii="Arial" w:hAnsi="Arial" w:cs="Arial"/>
          <w:sz w:val="22"/>
          <w:szCs w:val="22"/>
          <w:lang w:val="fr-FR" w:eastAsia="en-US"/>
        </w:rPr>
        <w:tab/>
        <w:t>1.6 T-</w:t>
      </w:r>
      <w:proofErr w:type="spellStart"/>
      <w:r w:rsidRPr="004F6CAC">
        <w:rPr>
          <w:rFonts w:ascii="Arial" w:hAnsi="Arial" w:cs="Arial"/>
          <w:sz w:val="22"/>
          <w:szCs w:val="22"/>
          <w:lang w:val="fr-FR" w:eastAsia="en-US"/>
        </w:rPr>
        <w:t>GDi</w:t>
      </w:r>
      <w:proofErr w:type="spellEnd"/>
    </w:p>
    <w:p w14:paraId="7C766BC4" w14:textId="77777777" w:rsidR="004874A1" w:rsidRPr="004F6CAC" w:rsidRDefault="004874A1" w:rsidP="004874A1">
      <w:pPr>
        <w:rPr>
          <w:rFonts w:ascii="Arial" w:hAnsi="Arial" w:cs="Arial"/>
          <w:sz w:val="22"/>
          <w:szCs w:val="22"/>
          <w:lang w:val="fr-FR" w:eastAsia="en-US"/>
        </w:rPr>
      </w:pPr>
      <w:r w:rsidRPr="004F6CAC">
        <w:rPr>
          <w:rFonts w:ascii="Arial" w:hAnsi="Arial" w:cs="Arial"/>
          <w:sz w:val="22"/>
          <w:szCs w:val="22"/>
          <w:lang w:val="fr-FR" w:eastAsia="en-US"/>
        </w:rPr>
        <w:tab/>
      </w:r>
      <w:r w:rsidRPr="004F6CAC">
        <w:rPr>
          <w:rFonts w:ascii="Arial" w:hAnsi="Arial" w:cs="Arial"/>
          <w:sz w:val="22"/>
          <w:szCs w:val="22"/>
          <w:lang w:val="fr-FR" w:eastAsia="en-US"/>
        </w:rPr>
        <w:tab/>
      </w:r>
      <w:r w:rsidRPr="004F6CAC">
        <w:rPr>
          <w:rFonts w:ascii="Arial" w:hAnsi="Arial" w:cs="Arial"/>
          <w:sz w:val="22"/>
          <w:szCs w:val="22"/>
          <w:lang w:val="fr-FR" w:eastAsia="en-US"/>
        </w:rPr>
        <w:tab/>
        <w:t>MT</w:t>
      </w:r>
      <w:r w:rsidRPr="004F6CAC">
        <w:rPr>
          <w:rFonts w:ascii="Arial" w:hAnsi="Arial" w:cs="Arial"/>
          <w:sz w:val="22"/>
          <w:szCs w:val="22"/>
          <w:lang w:val="fr-FR" w:eastAsia="en-US"/>
        </w:rPr>
        <w:tab/>
      </w:r>
      <w:r w:rsidRPr="004F6CAC">
        <w:rPr>
          <w:rFonts w:ascii="Arial" w:hAnsi="Arial" w:cs="Arial"/>
          <w:sz w:val="22"/>
          <w:szCs w:val="22"/>
          <w:lang w:val="fr-FR" w:eastAsia="en-US"/>
        </w:rPr>
        <w:tab/>
        <w:t>MT</w:t>
      </w:r>
      <w:r w:rsidRPr="004F6CAC">
        <w:rPr>
          <w:rFonts w:ascii="Arial" w:hAnsi="Arial" w:cs="Arial"/>
          <w:sz w:val="22"/>
          <w:szCs w:val="22"/>
          <w:lang w:val="fr-FR" w:eastAsia="en-US"/>
        </w:rPr>
        <w:tab/>
      </w:r>
      <w:r w:rsidRPr="004F6CAC">
        <w:rPr>
          <w:rFonts w:ascii="Arial" w:hAnsi="Arial" w:cs="Arial"/>
          <w:sz w:val="22"/>
          <w:szCs w:val="22"/>
          <w:lang w:val="fr-FR" w:eastAsia="en-US"/>
        </w:rPr>
        <w:tab/>
        <w:t>7DCT</w:t>
      </w:r>
      <w:r w:rsidRPr="004F6CAC">
        <w:rPr>
          <w:rFonts w:ascii="Arial" w:hAnsi="Arial" w:cs="Arial"/>
          <w:sz w:val="22"/>
          <w:szCs w:val="22"/>
          <w:lang w:val="fr-FR" w:eastAsia="en-US"/>
        </w:rPr>
        <w:tab/>
      </w:r>
      <w:r w:rsidRPr="004F6CAC">
        <w:rPr>
          <w:rFonts w:ascii="Arial" w:hAnsi="Arial" w:cs="Arial"/>
          <w:sz w:val="22"/>
          <w:szCs w:val="22"/>
          <w:lang w:val="fr-FR" w:eastAsia="en-US"/>
        </w:rPr>
        <w:tab/>
        <w:t>MT</w:t>
      </w:r>
      <w:r w:rsidRPr="004F6CAC">
        <w:rPr>
          <w:rFonts w:ascii="Arial" w:hAnsi="Arial" w:cs="Arial"/>
          <w:sz w:val="22"/>
          <w:szCs w:val="22"/>
          <w:lang w:val="fr-FR" w:eastAsia="en-US"/>
        </w:rPr>
        <w:tab/>
      </w:r>
      <w:r w:rsidRPr="004F6CAC">
        <w:rPr>
          <w:rFonts w:ascii="Arial" w:hAnsi="Arial" w:cs="Arial"/>
          <w:sz w:val="22"/>
          <w:szCs w:val="22"/>
          <w:lang w:val="fr-FR" w:eastAsia="en-US"/>
        </w:rPr>
        <w:tab/>
        <w:t>7DCT</w:t>
      </w:r>
    </w:p>
    <w:p w14:paraId="66114765" w14:textId="77777777" w:rsidR="004874A1" w:rsidRPr="004F6CAC" w:rsidRDefault="004874A1" w:rsidP="004874A1">
      <w:pPr>
        <w:rPr>
          <w:rFonts w:ascii="Arial" w:hAnsi="Arial" w:cs="Arial"/>
          <w:sz w:val="22"/>
          <w:szCs w:val="22"/>
          <w:lang w:val="fr-FR" w:eastAsia="en-US"/>
        </w:rPr>
      </w:pPr>
      <w:r w:rsidRPr="004F6CAC">
        <w:rPr>
          <w:rFonts w:ascii="Arial" w:hAnsi="Arial" w:cs="Arial"/>
          <w:sz w:val="22"/>
          <w:szCs w:val="22"/>
          <w:lang w:val="fr-FR" w:eastAsia="en-US"/>
        </w:rPr>
        <w:t>1</w:t>
      </w:r>
      <w:r w:rsidRPr="004F6CAC">
        <w:rPr>
          <w:rFonts w:ascii="Arial" w:hAnsi="Arial" w:cs="Arial"/>
          <w:sz w:val="22"/>
          <w:szCs w:val="22"/>
          <w:lang w:val="fr-FR" w:eastAsia="en-US"/>
        </w:rPr>
        <w:tab/>
      </w:r>
      <w:r w:rsidRPr="004F6CAC">
        <w:rPr>
          <w:rFonts w:ascii="Arial" w:hAnsi="Arial" w:cs="Arial"/>
          <w:sz w:val="22"/>
          <w:szCs w:val="22"/>
          <w:lang w:val="fr-FR" w:eastAsia="en-US"/>
        </w:rPr>
        <w:tab/>
      </w:r>
      <w:r w:rsidRPr="004F6CAC">
        <w:rPr>
          <w:rFonts w:ascii="Arial" w:hAnsi="Arial" w:cs="Arial"/>
          <w:sz w:val="22"/>
          <w:szCs w:val="22"/>
          <w:lang w:val="fr-FR" w:eastAsia="en-US"/>
        </w:rPr>
        <w:tab/>
        <w:t>3.769</w:t>
      </w:r>
      <w:r w:rsidRPr="004F6CAC">
        <w:rPr>
          <w:rFonts w:ascii="Arial" w:hAnsi="Arial" w:cs="Arial"/>
          <w:sz w:val="22"/>
          <w:szCs w:val="22"/>
          <w:lang w:val="fr-FR" w:eastAsia="en-US"/>
        </w:rPr>
        <w:tab/>
      </w:r>
      <w:r w:rsidRPr="004F6CAC">
        <w:rPr>
          <w:rFonts w:ascii="Arial" w:hAnsi="Arial" w:cs="Arial"/>
          <w:sz w:val="22"/>
          <w:szCs w:val="22"/>
          <w:lang w:val="fr-FR" w:eastAsia="en-US"/>
        </w:rPr>
        <w:tab/>
        <w:t>3.615</w:t>
      </w:r>
      <w:r w:rsidRPr="004F6CAC">
        <w:rPr>
          <w:rFonts w:ascii="Arial" w:hAnsi="Arial" w:cs="Arial"/>
          <w:sz w:val="22"/>
          <w:szCs w:val="22"/>
          <w:lang w:val="fr-FR" w:eastAsia="en-US"/>
        </w:rPr>
        <w:tab/>
      </w:r>
      <w:r w:rsidRPr="004F6CAC">
        <w:rPr>
          <w:rFonts w:ascii="Arial" w:hAnsi="Arial" w:cs="Arial"/>
          <w:sz w:val="22"/>
          <w:szCs w:val="22"/>
          <w:lang w:val="fr-FR" w:eastAsia="en-US"/>
        </w:rPr>
        <w:tab/>
        <w:t>3.929</w:t>
      </w:r>
      <w:r w:rsidRPr="004F6CAC">
        <w:rPr>
          <w:rFonts w:ascii="Arial" w:hAnsi="Arial" w:cs="Arial"/>
          <w:sz w:val="22"/>
          <w:szCs w:val="22"/>
          <w:lang w:val="fr-FR" w:eastAsia="en-US"/>
        </w:rPr>
        <w:tab/>
      </w:r>
      <w:r w:rsidRPr="004F6CAC">
        <w:rPr>
          <w:rFonts w:ascii="Arial" w:hAnsi="Arial" w:cs="Arial"/>
          <w:sz w:val="22"/>
          <w:szCs w:val="22"/>
          <w:lang w:val="fr-FR" w:eastAsia="en-US"/>
        </w:rPr>
        <w:tab/>
        <w:t>3.308</w:t>
      </w:r>
      <w:r w:rsidRPr="004F6CAC">
        <w:rPr>
          <w:rFonts w:ascii="Arial" w:hAnsi="Arial" w:cs="Arial"/>
          <w:sz w:val="22"/>
          <w:szCs w:val="22"/>
          <w:lang w:val="fr-FR" w:eastAsia="en-US"/>
        </w:rPr>
        <w:tab/>
      </w:r>
      <w:r w:rsidRPr="004F6CAC">
        <w:rPr>
          <w:rFonts w:ascii="Arial" w:hAnsi="Arial" w:cs="Arial"/>
          <w:sz w:val="22"/>
          <w:szCs w:val="22"/>
          <w:lang w:val="fr-FR" w:eastAsia="en-US"/>
        </w:rPr>
        <w:tab/>
        <w:t>3.786</w:t>
      </w:r>
    </w:p>
    <w:p w14:paraId="3FECDE02" w14:textId="77777777" w:rsidR="004874A1" w:rsidRPr="004F6CAC" w:rsidRDefault="004874A1" w:rsidP="004874A1">
      <w:pPr>
        <w:rPr>
          <w:rFonts w:ascii="Arial" w:hAnsi="Arial" w:cs="Arial"/>
          <w:sz w:val="22"/>
          <w:szCs w:val="22"/>
          <w:lang w:val="it-IT" w:eastAsia="en-US"/>
        </w:rPr>
      </w:pPr>
      <w:r w:rsidRPr="004F6CAC">
        <w:rPr>
          <w:rFonts w:ascii="Arial" w:hAnsi="Arial" w:cs="Arial"/>
          <w:sz w:val="22"/>
          <w:szCs w:val="22"/>
          <w:lang w:val="it-IT" w:eastAsia="en-US"/>
        </w:rPr>
        <w:t>2</w:t>
      </w:r>
      <w:r w:rsidRPr="004F6CAC">
        <w:rPr>
          <w:rFonts w:ascii="Arial" w:hAnsi="Arial" w:cs="Arial"/>
          <w:sz w:val="22"/>
          <w:szCs w:val="22"/>
          <w:lang w:val="it-IT" w:eastAsia="en-US"/>
        </w:rPr>
        <w:tab/>
      </w:r>
      <w:r w:rsidRPr="004F6CAC">
        <w:rPr>
          <w:rFonts w:ascii="Arial" w:hAnsi="Arial" w:cs="Arial"/>
          <w:sz w:val="22"/>
          <w:szCs w:val="22"/>
          <w:lang w:val="it-IT" w:eastAsia="en-US"/>
        </w:rPr>
        <w:tab/>
      </w:r>
      <w:r w:rsidRPr="004F6CAC">
        <w:rPr>
          <w:rFonts w:ascii="Arial" w:hAnsi="Arial" w:cs="Arial"/>
          <w:sz w:val="22"/>
          <w:szCs w:val="22"/>
          <w:lang w:val="it-IT" w:eastAsia="en-US"/>
        </w:rPr>
        <w:tab/>
        <w:t>2.045</w:t>
      </w:r>
      <w:r w:rsidRPr="004F6CAC">
        <w:rPr>
          <w:rFonts w:ascii="Arial" w:hAnsi="Arial" w:cs="Arial"/>
          <w:sz w:val="22"/>
          <w:szCs w:val="22"/>
          <w:lang w:val="it-IT" w:eastAsia="en-US"/>
        </w:rPr>
        <w:tab/>
      </w:r>
      <w:r w:rsidRPr="004F6CAC">
        <w:rPr>
          <w:rFonts w:ascii="Arial" w:hAnsi="Arial" w:cs="Arial"/>
          <w:sz w:val="22"/>
          <w:szCs w:val="22"/>
          <w:lang w:val="it-IT" w:eastAsia="en-US"/>
        </w:rPr>
        <w:tab/>
        <w:t>1.962</w:t>
      </w:r>
      <w:r w:rsidRPr="004F6CAC">
        <w:rPr>
          <w:rFonts w:ascii="Arial" w:hAnsi="Arial" w:cs="Arial"/>
          <w:sz w:val="22"/>
          <w:szCs w:val="22"/>
          <w:lang w:val="it-IT" w:eastAsia="en-US"/>
        </w:rPr>
        <w:tab/>
      </w:r>
      <w:r w:rsidRPr="004F6CAC">
        <w:rPr>
          <w:rFonts w:ascii="Arial" w:hAnsi="Arial" w:cs="Arial"/>
          <w:sz w:val="22"/>
          <w:szCs w:val="22"/>
          <w:lang w:val="it-IT" w:eastAsia="en-US"/>
        </w:rPr>
        <w:tab/>
        <w:t>2.318</w:t>
      </w:r>
      <w:r w:rsidRPr="004F6CAC">
        <w:rPr>
          <w:rFonts w:ascii="Arial" w:hAnsi="Arial" w:cs="Arial"/>
          <w:sz w:val="22"/>
          <w:szCs w:val="22"/>
          <w:lang w:val="it-IT" w:eastAsia="en-US"/>
        </w:rPr>
        <w:tab/>
      </w:r>
      <w:r w:rsidRPr="004F6CAC">
        <w:rPr>
          <w:rFonts w:ascii="Arial" w:hAnsi="Arial" w:cs="Arial"/>
          <w:sz w:val="22"/>
          <w:szCs w:val="22"/>
          <w:lang w:val="it-IT" w:eastAsia="en-US"/>
        </w:rPr>
        <w:tab/>
        <w:t>1.962</w:t>
      </w:r>
      <w:r w:rsidRPr="004F6CAC">
        <w:rPr>
          <w:rFonts w:ascii="Arial" w:hAnsi="Arial" w:cs="Arial"/>
          <w:sz w:val="22"/>
          <w:szCs w:val="22"/>
          <w:lang w:val="it-IT" w:eastAsia="en-US"/>
        </w:rPr>
        <w:tab/>
      </w:r>
      <w:r w:rsidRPr="004F6CAC">
        <w:rPr>
          <w:rFonts w:ascii="Arial" w:hAnsi="Arial" w:cs="Arial"/>
          <w:sz w:val="22"/>
          <w:szCs w:val="22"/>
          <w:lang w:val="it-IT" w:eastAsia="en-US"/>
        </w:rPr>
        <w:tab/>
        <w:t>2.261</w:t>
      </w:r>
    </w:p>
    <w:p w14:paraId="7D0DD747" w14:textId="77777777" w:rsidR="004874A1" w:rsidRPr="004F6CAC" w:rsidRDefault="004874A1" w:rsidP="004874A1">
      <w:pPr>
        <w:rPr>
          <w:rFonts w:ascii="Arial" w:hAnsi="Arial" w:cs="Arial"/>
          <w:sz w:val="22"/>
          <w:szCs w:val="22"/>
          <w:lang w:val="it-IT" w:eastAsia="en-US"/>
        </w:rPr>
      </w:pPr>
      <w:r w:rsidRPr="004F6CAC">
        <w:rPr>
          <w:rFonts w:ascii="Arial" w:hAnsi="Arial" w:cs="Arial"/>
          <w:sz w:val="22"/>
          <w:szCs w:val="22"/>
          <w:lang w:val="it-IT" w:eastAsia="en-US"/>
        </w:rPr>
        <w:t>3</w:t>
      </w:r>
      <w:r w:rsidRPr="004F6CAC">
        <w:rPr>
          <w:rFonts w:ascii="Arial" w:hAnsi="Arial" w:cs="Arial"/>
          <w:sz w:val="22"/>
          <w:szCs w:val="22"/>
          <w:lang w:val="it-IT" w:eastAsia="en-US"/>
        </w:rPr>
        <w:tab/>
      </w:r>
      <w:r w:rsidRPr="004F6CAC">
        <w:rPr>
          <w:rFonts w:ascii="Arial" w:hAnsi="Arial" w:cs="Arial"/>
          <w:sz w:val="22"/>
          <w:szCs w:val="22"/>
          <w:lang w:val="it-IT" w:eastAsia="en-US"/>
        </w:rPr>
        <w:tab/>
      </w:r>
      <w:r w:rsidRPr="004F6CAC">
        <w:rPr>
          <w:rFonts w:ascii="Arial" w:hAnsi="Arial" w:cs="Arial"/>
          <w:sz w:val="22"/>
          <w:szCs w:val="22"/>
          <w:lang w:val="it-IT" w:eastAsia="en-US"/>
        </w:rPr>
        <w:tab/>
        <w:t>1.286</w:t>
      </w:r>
      <w:r w:rsidRPr="004F6CAC">
        <w:rPr>
          <w:rFonts w:ascii="Arial" w:hAnsi="Arial" w:cs="Arial"/>
          <w:sz w:val="22"/>
          <w:szCs w:val="22"/>
          <w:lang w:val="it-IT" w:eastAsia="en-US"/>
        </w:rPr>
        <w:tab/>
      </w:r>
      <w:r w:rsidRPr="004F6CAC">
        <w:rPr>
          <w:rFonts w:ascii="Arial" w:hAnsi="Arial" w:cs="Arial"/>
          <w:sz w:val="22"/>
          <w:szCs w:val="22"/>
          <w:lang w:val="it-IT" w:eastAsia="en-US"/>
        </w:rPr>
        <w:tab/>
        <w:t>1.257</w:t>
      </w:r>
      <w:r w:rsidRPr="004F6CAC">
        <w:rPr>
          <w:rFonts w:ascii="Arial" w:hAnsi="Arial" w:cs="Arial"/>
          <w:sz w:val="22"/>
          <w:szCs w:val="22"/>
          <w:lang w:val="it-IT" w:eastAsia="en-US"/>
        </w:rPr>
        <w:tab/>
      </w:r>
      <w:r w:rsidRPr="004F6CAC">
        <w:rPr>
          <w:rFonts w:ascii="Arial" w:hAnsi="Arial" w:cs="Arial"/>
          <w:sz w:val="22"/>
          <w:szCs w:val="22"/>
          <w:lang w:val="it-IT" w:eastAsia="en-US"/>
        </w:rPr>
        <w:tab/>
        <w:t>2.043</w:t>
      </w:r>
      <w:r w:rsidRPr="004F6CAC">
        <w:rPr>
          <w:rFonts w:ascii="Arial" w:hAnsi="Arial" w:cs="Arial"/>
          <w:sz w:val="22"/>
          <w:szCs w:val="22"/>
          <w:lang w:val="it-IT" w:eastAsia="en-US"/>
        </w:rPr>
        <w:tab/>
      </w:r>
      <w:r w:rsidRPr="004F6CAC">
        <w:rPr>
          <w:rFonts w:ascii="Arial" w:hAnsi="Arial" w:cs="Arial"/>
          <w:sz w:val="22"/>
          <w:szCs w:val="22"/>
          <w:lang w:val="it-IT" w:eastAsia="en-US"/>
        </w:rPr>
        <w:tab/>
        <w:t>1.294</w:t>
      </w:r>
      <w:r w:rsidRPr="004F6CAC">
        <w:rPr>
          <w:rFonts w:ascii="Arial" w:hAnsi="Arial" w:cs="Arial"/>
          <w:sz w:val="22"/>
          <w:szCs w:val="22"/>
          <w:lang w:val="it-IT" w:eastAsia="en-US"/>
        </w:rPr>
        <w:tab/>
      </w:r>
      <w:r w:rsidRPr="004F6CAC">
        <w:rPr>
          <w:rFonts w:ascii="Arial" w:hAnsi="Arial" w:cs="Arial"/>
          <w:sz w:val="22"/>
          <w:szCs w:val="22"/>
          <w:lang w:val="it-IT" w:eastAsia="en-US"/>
        </w:rPr>
        <w:tab/>
        <w:t>1.870</w:t>
      </w:r>
    </w:p>
    <w:p w14:paraId="1708B5DB" w14:textId="77777777" w:rsidR="004874A1" w:rsidRPr="004F6CAC" w:rsidRDefault="004874A1" w:rsidP="004874A1">
      <w:pPr>
        <w:rPr>
          <w:rFonts w:ascii="Arial" w:hAnsi="Arial" w:cs="Arial"/>
          <w:sz w:val="22"/>
          <w:szCs w:val="22"/>
          <w:lang w:val="it-IT" w:eastAsia="en-US"/>
        </w:rPr>
      </w:pPr>
      <w:r w:rsidRPr="004F6CAC">
        <w:rPr>
          <w:rFonts w:ascii="Arial" w:hAnsi="Arial" w:cs="Arial"/>
          <w:sz w:val="22"/>
          <w:szCs w:val="22"/>
          <w:lang w:val="it-IT" w:eastAsia="en-US"/>
        </w:rPr>
        <w:t>4</w:t>
      </w:r>
      <w:r w:rsidRPr="004F6CAC">
        <w:rPr>
          <w:rFonts w:ascii="Arial" w:hAnsi="Arial" w:cs="Arial"/>
          <w:sz w:val="22"/>
          <w:szCs w:val="22"/>
          <w:lang w:val="it-IT" w:eastAsia="en-US"/>
        </w:rPr>
        <w:tab/>
      </w:r>
      <w:r w:rsidRPr="004F6CAC">
        <w:rPr>
          <w:rFonts w:ascii="Arial" w:hAnsi="Arial" w:cs="Arial"/>
          <w:sz w:val="22"/>
          <w:szCs w:val="22"/>
          <w:lang w:val="it-IT" w:eastAsia="en-US"/>
        </w:rPr>
        <w:tab/>
      </w:r>
      <w:r w:rsidRPr="004F6CAC">
        <w:rPr>
          <w:rFonts w:ascii="Arial" w:hAnsi="Arial" w:cs="Arial"/>
          <w:sz w:val="22"/>
          <w:szCs w:val="22"/>
          <w:lang w:val="it-IT" w:eastAsia="en-US"/>
        </w:rPr>
        <w:tab/>
        <w:t>0.971</w:t>
      </w:r>
      <w:r w:rsidRPr="004F6CAC">
        <w:rPr>
          <w:rFonts w:ascii="Arial" w:hAnsi="Arial" w:cs="Arial"/>
          <w:sz w:val="22"/>
          <w:szCs w:val="22"/>
          <w:lang w:val="it-IT" w:eastAsia="en-US"/>
        </w:rPr>
        <w:tab/>
      </w:r>
      <w:r w:rsidRPr="004F6CAC">
        <w:rPr>
          <w:rFonts w:ascii="Arial" w:hAnsi="Arial" w:cs="Arial"/>
          <w:sz w:val="22"/>
          <w:szCs w:val="22"/>
          <w:lang w:val="it-IT" w:eastAsia="en-US"/>
        </w:rPr>
        <w:tab/>
        <w:t>0.951</w:t>
      </w:r>
      <w:r w:rsidRPr="004F6CAC">
        <w:rPr>
          <w:rFonts w:ascii="Arial" w:hAnsi="Arial" w:cs="Arial"/>
          <w:sz w:val="22"/>
          <w:szCs w:val="22"/>
          <w:lang w:val="it-IT" w:eastAsia="en-US"/>
        </w:rPr>
        <w:tab/>
      </w:r>
      <w:r w:rsidRPr="004F6CAC">
        <w:rPr>
          <w:rFonts w:ascii="Arial" w:hAnsi="Arial" w:cs="Arial"/>
          <w:sz w:val="22"/>
          <w:szCs w:val="22"/>
          <w:lang w:val="it-IT" w:eastAsia="en-US"/>
        </w:rPr>
        <w:tab/>
        <w:t>1.070</w:t>
      </w:r>
      <w:r w:rsidRPr="004F6CAC">
        <w:rPr>
          <w:rFonts w:ascii="Arial" w:hAnsi="Arial" w:cs="Arial"/>
          <w:sz w:val="22"/>
          <w:szCs w:val="22"/>
          <w:lang w:val="it-IT" w:eastAsia="en-US"/>
        </w:rPr>
        <w:tab/>
      </w:r>
      <w:r w:rsidRPr="004F6CAC">
        <w:rPr>
          <w:rFonts w:ascii="Arial" w:hAnsi="Arial" w:cs="Arial"/>
          <w:sz w:val="22"/>
          <w:szCs w:val="22"/>
          <w:lang w:val="it-IT" w:eastAsia="en-US"/>
        </w:rPr>
        <w:tab/>
        <w:t>0.976</w:t>
      </w:r>
      <w:r w:rsidRPr="004F6CAC">
        <w:rPr>
          <w:rFonts w:ascii="Arial" w:hAnsi="Arial" w:cs="Arial"/>
          <w:sz w:val="22"/>
          <w:szCs w:val="22"/>
          <w:lang w:val="it-IT" w:eastAsia="en-US"/>
        </w:rPr>
        <w:tab/>
      </w:r>
      <w:r w:rsidRPr="004F6CAC">
        <w:rPr>
          <w:rFonts w:ascii="Arial" w:hAnsi="Arial" w:cs="Arial"/>
          <w:sz w:val="22"/>
          <w:szCs w:val="22"/>
          <w:lang w:val="it-IT" w:eastAsia="en-US"/>
        </w:rPr>
        <w:tab/>
        <w:t>1.047</w:t>
      </w:r>
    </w:p>
    <w:p w14:paraId="44355E29" w14:textId="77777777" w:rsidR="004874A1" w:rsidRPr="004F6CAC" w:rsidRDefault="004874A1" w:rsidP="004874A1">
      <w:pPr>
        <w:rPr>
          <w:rFonts w:ascii="Arial" w:hAnsi="Arial" w:cs="Arial"/>
          <w:sz w:val="22"/>
          <w:szCs w:val="22"/>
          <w:lang w:val="it-IT" w:eastAsia="en-US"/>
        </w:rPr>
      </w:pPr>
      <w:r w:rsidRPr="004F6CAC">
        <w:rPr>
          <w:rFonts w:ascii="Arial" w:hAnsi="Arial" w:cs="Arial"/>
          <w:sz w:val="22"/>
          <w:szCs w:val="22"/>
          <w:lang w:val="it-IT" w:eastAsia="en-US"/>
        </w:rPr>
        <w:t>5</w:t>
      </w:r>
      <w:r w:rsidRPr="004F6CAC">
        <w:rPr>
          <w:rFonts w:ascii="Arial" w:hAnsi="Arial" w:cs="Arial"/>
          <w:sz w:val="22"/>
          <w:szCs w:val="22"/>
          <w:lang w:val="it-IT" w:eastAsia="en-US"/>
        </w:rPr>
        <w:tab/>
      </w:r>
      <w:r w:rsidRPr="004F6CAC">
        <w:rPr>
          <w:rFonts w:ascii="Arial" w:hAnsi="Arial" w:cs="Arial"/>
          <w:sz w:val="22"/>
          <w:szCs w:val="22"/>
          <w:lang w:val="it-IT" w:eastAsia="en-US"/>
        </w:rPr>
        <w:tab/>
      </w:r>
      <w:r w:rsidRPr="004F6CAC">
        <w:rPr>
          <w:rFonts w:ascii="Arial" w:hAnsi="Arial" w:cs="Arial"/>
          <w:sz w:val="22"/>
          <w:szCs w:val="22"/>
          <w:lang w:val="it-IT" w:eastAsia="en-US"/>
        </w:rPr>
        <w:tab/>
        <w:t>0.774</w:t>
      </w:r>
      <w:r w:rsidRPr="004F6CAC">
        <w:rPr>
          <w:rFonts w:ascii="Arial" w:hAnsi="Arial" w:cs="Arial"/>
          <w:sz w:val="22"/>
          <w:szCs w:val="22"/>
          <w:lang w:val="it-IT" w:eastAsia="en-US"/>
        </w:rPr>
        <w:tab/>
      </w:r>
      <w:r w:rsidRPr="004F6CAC">
        <w:rPr>
          <w:rFonts w:ascii="Arial" w:hAnsi="Arial" w:cs="Arial"/>
          <w:sz w:val="22"/>
          <w:szCs w:val="22"/>
          <w:lang w:val="it-IT" w:eastAsia="en-US"/>
        </w:rPr>
        <w:tab/>
        <w:t>0.778</w:t>
      </w:r>
      <w:r w:rsidRPr="004F6CAC">
        <w:rPr>
          <w:rFonts w:ascii="Arial" w:hAnsi="Arial" w:cs="Arial"/>
          <w:sz w:val="22"/>
          <w:szCs w:val="22"/>
          <w:lang w:val="it-IT" w:eastAsia="en-US"/>
        </w:rPr>
        <w:tab/>
      </w:r>
      <w:r w:rsidRPr="004F6CAC">
        <w:rPr>
          <w:rFonts w:ascii="Arial" w:hAnsi="Arial" w:cs="Arial"/>
          <w:sz w:val="22"/>
          <w:szCs w:val="22"/>
          <w:lang w:val="it-IT" w:eastAsia="en-US"/>
        </w:rPr>
        <w:tab/>
        <w:t>0.822</w:t>
      </w:r>
      <w:r w:rsidRPr="004F6CAC">
        <w:rPr>
          <w:rFonts w:ascii="Arial" w:hAnsi="Arial" w:cs="Arial"/>
          <w:sz w:val="22"/>
          <w:szCs w:val="22"/>
          <w:lang w:val="it-IT" w:eastAsia="en-US"/>
        </w:rPr>
        <w:tab/>
      </w:r>
      <w:r w:rsidRPr="004F6CAC">
        <w:rPr>
          <w:rFonts w:ascii="Arial" w:hAnsi="Arial" w:cs="Arial"/>
          <w:sz w:val="22"/>
          <w:szCs w:val="22"/>
          <w:lang w:val="it-IT" w:eastAsia="en-US"/>
        </w:rPr>
        <w:tab/>
        <w:t>0.778</w:t>
      </w:r>
      <w:r w:rsidRPr="004F6CAC">
        <w:rPr>
          <w:rFonts w:ascii="Arial" w:hAnsi="Arial" w:cs="Arial"/>
          <w:sz w:val="22"/>
          <w:szCs w:val="22"/>
          <w:lang w:val="it-IT" w:eastAsia="en-US"/>
        </w:rPr>
        <w:tab/>
      </w:r>
      <w:r w:rsidRPr="004F6CAC">
        <w:rPr>
          <w:rFonts w:ascii="Arial" w:hAnsi="Arial" w:cs="Arial"/>
          <w:sz w:val="22"/>
          <w:szCs w:val="22"/>
          <w:lang w:val="it-IT" w:eastAsia="en-US"/>
        </w:rPr>
        <w:tab/>
        <w:t>0.822</w:t>
      </w:r>
    </w:p>
    <w:p w14:paraId="4E6A2F4C" w14:textId="77777777" w:rsidR="004874A1" w:rsidRPr="004F6CAC" w:rsidRDefault="004874A1" w:rsidP="004874A1">
      <w:pPr>
        <w:rPr>
          <w:rFonts w:ascii="Arial" w:hAnsi="Arial" w:cs="Arial"/>
          <w:sz w:val="22"/>
          <w:szCs w:val="22"/>
          <w:lang w:val="it-IT" w:eastAsia="en-US"/>
        </w:rPr>
      </w:pPr>
      <w:r w:rsidRPr="004F6CAC">
        <w:rPr>
          <w:rFonts w:ascii="Arial" w:hAnsi="Arial" w:cs="Arial"/>
          <w:sz w:val="22"/>
          <w:szCs w:val="22"/>
          <w:lang w:val="it-IT" w:eastAsia="en-US"/>
        </w:rPr>
        <w:t>6</w:t>
      </w:r>
      <w:r w:rsidRPr="004F6CAC">
        <w:rPr>
          <w:rFonts w:ascii="Arial" w:hAnsi="Arial" w:cs="Arial"/>
          <w:sz w:val="22"/>
          <w:szCs w:val="22"/>
          <w:lang w:val="it-IT" w:eastAsia="en-US"/>
        </w:rPr>
        <w:tab/>
      </w:r>
      <w:r w:rsidRPr="004F6CAC">
        <w:rPr>
          <w:rFonts w:ascii="Arial" w:hAnsi="Arial" w:cs="Arial"/>
          <w:sz w:val="22"/>
          <w:szCs w:val="22"/>
          <w:lang w:val="it-IT" w:eastAsia="en-US"/>
        </w:rPr>
        <w:tab/>
      </w:r>
      <w:r w:rsidRPr="004F6CAC">
        <w:rPr>
          <w:rFonts w:ascii="Arial" w:hAnsi="Arial" w:cs="Arial"/>
          <w:sz w:val="22"/>
          <w:szCs w:val="22"/>
          <w:lang w:val="it-IT" w:eastAsia="en-US"/>
        </w:rPr>
        <w:tab/>
        <w:t>0.639</w:t>
      </w:r>
      <w:r w:rsidRPr="004F6CAC">
        <w:rPr>
          <w:rFonts w:ascii="Arial" w:hAnsi="Arial" w:cs="Arial"/>
          <w:sz w:val="22"/>
          <w:szCs w:val="22"/>
          <w:lang w:val="it-IT" w:eastAsia="en-US"/>
        </w:rPr>
        <w:tab/>
      </w:r>
      <w:r w:rsidRPr="004F6CAC">
        <w:rPr>
          <w:rFonts w:ascii="Arial" w:hAnsi="Arial" w:cs="Arial"/>
          <w:sz w:val="22"/>
          <w:szCs w:val="22"/>
          <w:lang w:val="it-IT" w:eastAsia="en-US"/>
        </w:rPr>
        <w:tab/>
        <w:t>0.633</w:t>
      </w:r>
      <w:r w:rsidRPr="004F6CAC">
        <w:rPr>
          <w:rFonts w:ascii="Arial" w:hAnsi="Arial" w:cs="Arial"/>
          <w:sz w:val="22"/>
          <w:szCs w:val="22"/>
          <w:lang w:val="it-IT" w:eastAsia="en-US"/>
        </w:rPr>
        <w:tab/>
      </w:r>
      <w:r w:rsidRPr="004F6CAC">
        <w:rPr>
          <w:rFonts w:ascii="Arial" w:hAnsi="Arial" w:cs="Arial"/>
          <w:sz w:val="22"/>
          <w:szCs w:val="22"/>
          <w:lang w:val="it-IT" w:eastAsia="en-US"/>
        </w:rPr>
        <w:tab/>
        <w:t>0.884</w:t>
      </w:r>
      <w:r w:rsidRPr="004F6CAC">
        <w:rPr>
          <w:rFonts w:ascii="Arial" w:hAnsi="Arial" w:cs="Arial"/>
          <w:sz w:val="22"/>
          <w:szCs w:val="22"/>
          <w:lang w:val="it-IT" w:eastAsia="en-US"/>
        </w:rPr>
        <w:tab/>
      </w:r>
      <w:r w:rsidRPr="004F6CAC">
        <w:rPr>
          <w:rFonts w:ascii="Arial" w:hAnsi="Arial" w:cs="Arial"/>
          <w:sz w:val="22"/>
          <w:szCs w:val="22"/>
          <w:lang w:val="it-IT" w:eastAsia="en-US"/>
        </w:rPr>
        <w:tab/>
        <w:t>0.633</w:t>
      </w:r>
      <w:r w:rsidRPr="004F6CAC">
        <w:rPr>
          <w:rFonts w:ascii="Arial" w:hAnsi="Arial" w:cs="Arial"/>
          <w:sz w:val="22"/>
          <w:szCs w:val="22"/>
          <w:lang w:val="it-IT" w:eastAsia="en-US"/>
        </w:rPr>
        <w:tab/>
      </w:r>
      <w:r w:rsidRPr="004F6CAC">
        <w:rPr>
          <w:rFonts w:ascii="Arial" w:hAnsi="Arial" w:cs="Arial"/>
          <w:sz w:val="22"/>
          <w:szCs w:val="22"/>
          <w:lang w:val="it-IT" w:eastAsia="en-US"/>
        </w:rPr>
        <w:tab/>
        <w:t>0.860</w:t>
      </w:r>
    </w:p>
    <w:p w14:paraId="5AA55FBC" w14:textId="77777777" w:rsidR="004874A1" w:rsidRPr="004F6CAC" w:rsidRDefault="004874A1" w:rsidP="004874A1">
      <w:pPr>
        <w:rPr>
          <w:rFonts w:ascii="Arial" w:hAnsi="Arial" w:cs="Arial"/>
          <w:sz w:val="22"/>
          <w:szCs w:val="22"/>
          <w:lang w:val="it-IT" w:eastAsia="en-US"/>
        </w:rPr>
      </w:pPr>
      <w:r w:rsidRPr="004F6CAC">
        <w:rPr>
          <w:rFonts w:ascii="Arial" w:hAnsi="Arial" w:cs="Arial"/>
          <w:sz w:val="22"/>
          <w:szCs w:val="22"/>
          <w:lang w:val="it-IT" w:eastAsia="en-US"/>
        </w:rPr>
        <w:t>7</w:t>
      </w:r>
      <w:r w:rsidRPr="004F6CAC">
        <w:rPr>
          <w:rFonts w:ascii="Arial" w:hAnsi="Arial" w:cs="Arial"/>
          <w:sz w:val="22"/>
          <w:szCs w:val="22"/>
          <w:lang w:val="it-IT" w:eastAsia="en-US"/>
        </w:rPr>
        <w:tab/>
      </w:r>
      <w:r w:rsidRPr="004F6CAC">
        <w:rPr>
          <w:rFonts w:ascii="Arial" w:hAnsi="Arial" w:cs="Arial"/>
          <w:sz w:val="22"/>
          <w:szCs w:val="22"/>
          <w:lang w:val="it-IT" w:eastAsia="en-US"/>
        </w:rPr>
        <w:tab/>
      </w:r>
      <w:r w:rsidRPr="004F6CAC">
        <w:rPr>
          <w:rFonts w:ascii="Arial" w:hAnsi="Arial" w:cs="Arial"/>
          <w:sz w:val="22"/>
          <w:szCs w:val="22"/>
          <w:lang w:val="it-IT" w:eastAsia="en-US"/>
        </w:rPr>
        <w:tab/>
        <w:t>---</w:t>
      </w:r>
      <w:r w:rsidRPr="004F6CAC">
        <w:rPr>
          <w:rFonts w:ascii="Arial" w:hAnsi="Arial" w:cs="Arial"/>
          <w:sz w:val="22"/>
          <w:szCs w:val="22"/>
          <w:lang w:val="it-IT" w:eastAsia="en-US"/>
        </w:rPr>
        <w:tab/>
      </w:r>
      <w:r w:rsidRPr="004F6CAC">
        <w:rPr>
          <w:rFonts w:ascii="Arial" w:hAnsi="Arial" w:cs="Arial"/>
          <w:sz w:val="22"/>
          <w:szCs w:val="22"/>
          <w:lang w:val="it-IT" w:eastAsia="en-US"/>
        </w:rPr>
        <w:tab/>
        <w:t>---</w:t>
      </w:r>
      <w:r w:rsidRPr="004F6CAC">
        <w:rPr>
          <w:rFonts w:ascii="Arial" w:hAnsi="Arial" w:cs="Arial"/>
          <w:sz w:val="22"/>
          <w:szCs w:val="22"/>
          <w:lang w:val="it-IT" w:eastAsia="en-US"/>
        </w:rPr>
        <w:tab/>
      </w:r>
      <w:r w:rsidRPr="004F6CAC">
        <w:rPr>
          <w:rFonts w:ascii="Arial" w:hAnsi="Arial" w:cs="Arial"/>
          <w:sz w:val="22"/>
          <w:szCs w:val="22"/>
          <w:lang w:val="it-IT" w:eastAsia="en-US"/>
        </w:rPr>
        <w:tab/>
        <w:t>0.721</w:t>
      </w:r>
      <w:r w:rsidRPr="004F6CAC">
        <w:rPr>
          <w:rFonts w:ascii="Arial" w:hAnsi="Arial" w:cs="Arial"/>
          <w:sz w:val="22"/>
          <w:szCs w:val="22"/>
          <w:lang w:val="it-IT" w:eastAsia="en-US"/>
        </w:rPr>
        <w:tab/>
      </w:r>
      <w:r w:rsidRPr="004F6CAC">
        <w:rPr>
          <w:rFonts w:ascii="Arial" w:hAnsi="Arial" w:cs="Arial"/>
          <w:sz w:val="22"/>
          <w:szCs w:val="22"/>
          <w:lang w:val="it-IT" w:eastAsia="en-US"/>
        </w:rPr>
        <w:tab/>
        <w:t>---</w:t>
      </w:r>
      <w:r w:rsidRPr="004F6CAC">
        <w:rPr>
          <w:rFonts w:ascii="Arial" w:hAnsi="Arial" w:cs="Arial"/>
          <w:sz w:val="22"/>
          <w:szCs w:val="22"/>
          <w:lang w:val="it-IT" w:eastAsia="en-US"/>
        </w:rPr>
        <w:tab/>
      </w:r>
      <w:r w:rsidRPr="004F6CAC">
        <w:rPr>
          <w:rFonts w:ascii="Arial" w:hAnsi="Arial" w:cs="Arial"/>
          <w:sz w:val="22"/>
          <w:szCs w:val="22"/>
          <w:lang w:val="it-IT" w:eastAsia="en-US"/>
        </w:rPr>
        <w:tab/>
        <w:t>0.717</w:t>
      </w:r>
    </w:p>
    <w:p w14:paraId="15568312" w14:textId="77777777" w:rsidR="004874A1" w:rsidRPr="004F6CAC" w:rsidRDefault="004874A1" w:rsidP="004874A1">
      <w:pPr>
        <w:rPr>
          <w:rFonts w:ascii="Arial" w:hAnsi="Arial" w:cs="Arial"/>
          <w:sz w:val="22"/>
          <w:szCs w:val="22"/>
          <w:lang w:val="it-IT" w:eastAsia="en-US"/>
        </w:rPr>
      </w:pPr>
      <w:r w:rsidRPr="004F6CAC">
        <w:rPr>
          <w:rFonts w:ascii="Arial" w:hAnsi="Arial" w:cs="Arial"/>
          <w:sz w:val="22"/>
          <w:szCs w:val="22"/>
          <w:lang w:val="it-IT" w:eastAsia="en-US"/>
        </w:rPr>
        <w:t>Reverse</w:t>
      </w:r>
      <w:r w:rsidRPr="004F6CAC">
        <w:rPr>
          <w:rFonts w:ascii="Arial" w:hAnsi="Arial" w:cs="Arial"/>
          <w:sz w:val="22"/>
          <w:szCs w:val="22"/>
          <w:lang w:val="it-IT" w:eastAsia="en-US"/>
        </w:rPr>
        <w:tab/>
      </w:r>
      <w:r w:rsidRPr="004F6CAC">
        <w:rPr>
          <w:rFonts w:ascii="Arial" w:hAnsi="Arial" w:cs="Arial"/>
          <w:sz w:val="22"/>
          <w:szCs w:val="22"/>
          <w:lang w:val="it-IT" w:eastAsia="en-US"/>
        </w:rPr>
        <w:tab/>
        <w:t>3.700</w:t>
      </w:r>
      <w:r w:rsidRPr="004F6CAC">
        <w:rPr>
          <w:rFonts w:ascii="Arial" w:hAnsi="Arial" w:cs="Arial"/>
          <w:sz w:val="22"/>
          <w:szCs w:val="22"/>
          <w:lang w:val="it-IT" w:eastAsia="en-US"/>
        </w:rPr>
        <w:tab/>
      </w:r>
      <w:r w:rsidRPr="004F6CAC">
        <w:rPr>
          <w:rFonts w:ascii="Arial" w:hAnsi="Arial" w:cs="Arial"/>
          <w:sz w:val="22"/>
          <w:szCs w:val="22"/>
          <w:lang w:val="it-IT" w:eastAsia="en-US"/>
        </w:rPr>
        <w:tab/>
        <w:t>3.583</w:t>
      </w:r>
      <w:r w:rsidRPr="004F6CAC">
        <w:rPr>
          <w:rFonts w:ascii="Arial" w:hAnsi="Arial" w:cs="Arial"/>
          <w:sz w:val="22"/>
          <w:szCs w:val="22"/>
          <w:lang w:val="it-IT" w:eastAsia="en-US"/>
        </w:rPr>
        <w:tab/>
      </w:r>
      <w:r w:rsidRPr="004F6CAC">
        <w:rPr>
          <w:rFonts w:ascii="Arial" w:hAnsi="Arial" w:cs="Arial"/>
          <w:sz w:val="22"/>
          <w:szCs w:val="22"/>
          <w:lang w:val="it-IT" w:eastAsia="en-US"/>
        </w:rPr>
        <w:tab/>
        <w:t>5.304</w:t>
      </w:r>
      <w:r w:rsidRPr="004F6CAC">
        <w:rPr>
          <w:rFonts w:ascii="Arial" w:hAnsi="Arial" w:cs="Arial"/>
          <w:sz w:val="22"/>
          <w:szCs w:val="22"/>
          <w:lang w:val="it-IT" w:eastAsia="en-US"/>
        </w:rPr>
        <w:tab/>
      </w:r>
      <w:r w:rsidRPr="004F6CAC">
        <w:rPr>
          <w:rFonts w:ascii="Arial" w:hAnsi="Arial" w:cs="Arial"/>
          <w:sz w:val="22"/>
          <w:szCs w:val="22"/>
          <w:lang w:val="it-IT" w:eastAsia="en-US"/>
        </w:rPr>
        <w:tab/>
        <w:t>3.583</w:t>
      </w:r>
      <w:r w:rsidRPr="004F6CAC">
        <w:rPr>
          <w:rFonts w:ascii="Arial" w:hAnsi="Arial" w:cs="Arial"/>
          <w:sz w:val="22"/>
          <w:szCs w:val="22"/>
          <w:lang w:val="it-IT" w:eastAsia="en-US"/>
        </w:rPr>
        <w:tab/>
      </w:r>
      <w:r w:rsidRPr="004F6CAC">
        <w:rPr>
          <w:rFonts w:ascii="Arial" w:hAnsi="Arial" w:cs="Arial"/>
          <w:sz w:val="22"/>
          <w:szCs w:val="22"/>
          <w:lang w:val="it-IT" w:eastAsia="en-US"/>
        </w:rPr>
        <w:tab/>
        <w:t>4.826</w:t>
      </w:r>
    </w:p>
    <w:p w14:paraId="32EEFFDD" w14:textId="77777777" w:rsidR="004874A1" w:rsidRPr="004F6CAC" w:rsidRDefault="004874A1" w:rsidP="004874A1">
      <w:pPr>
        <w:rPr>
          <w:rFonts w:ascii="Arial" w:hAnsi="Arial" w:cs="Arial"/>
          <w:sz w:val="22"/>
          <w:szCs w:val="22"/>
          <w:lang w:val="it-IT" w:eastAsia="en-US"/>
        </w:rPr>
      </w:pPr>
      <w:proofErr w:type="spellStart"/>
      <w:r w:rsidRPr="004F6CAC">
        <w:rPr>
          <w:rFonts w:ascii="Arial" w:hAnsi="Arial" w:cs="Arial"/>
          <w:sz w:val="22"/>
          <w:szCs w:val="22"/>
          <w:lang w:val="it-IT" w:eastAsia="en-US"/>
        </w:rPr>
        <w:t>Final</w:t>
      </w:r>
      <w:proofErr w:type="spellEnd"/>
      <w:r w:rsidRPr="004F6CAC">
        <w:rPr>
          <w:rFonts w:ascii="Arial" w:hAnsi="Arial" w:cs="Arial"/>
          <w:sz w:val="22"/>
          <w:szCs w:val="22"/>
          <w:lang w:val="it-IT" w:eastAsia="en-US"/>
        </w:rPr>
        <w:t xml:space="preserve"> drive</w:t>
      </w:r>
      <w:r w:rsidRPr="004F6CAC">
        <w:rPr>
          <w:rFonts w:ascii="Arial" w:hAnsi="Arial" w:cs="Arial"/>
          <w:sz w:val="22"/>
          <w:szCs w:val="22"/>
          <w:lang w:val="it-IT" w:eastAsia="en-US"/>
        </w:rPr>
        <w:tab/>
      </w:r>
      <w:r w:rsidRPr="004F6CAC">
        <w:rPr>
          <w:rFonts w:ascii="Arial" w:hAnsi="Arial" w:cs="Arial"/>
          <w:sz w:val="22"/>
          <w:szCs w:val="22"/>
          <w:lang w:val="it-IT" w:eastAsia="en-US"/>
        </w:rPr>
        <w:tab/>
        <w:t>4.563</w:t>
      </w:r>
      <w:r w:rsidRPr="004F6CAC">
        <w:rPr>
          <w:rFonts w:ascii="Arial" w:hAnsi="Arial" w:cs="Arial"/>
          <w:sz w:val="22"/>
          <w:szCs w:val="22"/>
          <w:lang w:val="it-IT" w:eastAsia="en-US"/>
        </w:rPr>
        <w:tab/>
      </w:r>
      <w:r w:rsidRPr="004F6CAC">
        <w:rPr>
          <w:rFonts w:ascii="Arial" w:hAnsi="Arial" w:cs="Arial"/>
          <w:sz w:val="22"/>
          <w:szCs w:val="22"/>
          <w:lang w:val="it-IT" w:eastAsia="en-US"/>
        </w:rPr>
        <w:tab/>
        <w:t>4.467</w:t>
      </w:r>
      <w:r w:rsidRPr="004F6CAC">
        <w:rPr>
          <w:rFonts w:ascii="Arial" w:hAnsi="Arial" w:cs="Arial"/>
          <w:sz w:val="22"/>
          <w:szCs w:val="22"/>
          <w:lang w:val="it-IT" w:eastAsia="en-US"/>
        </w:rPr>
        <w:tab/>
      </w:r>
      <w:r w:rsidRPr="004F6CAC">
        <w:rPr>
          <w:rFonts w:ascii="Arial" w:hAnsi="Arial" w:cs="Arial"/>
          <w:sz w:val="22"/>
          <w:szCs w:val="22"/>
          <w:lang w:val="it-IT" w:eastAsia="en-US"/>
        </w:rPr>
        <w:tab/>
        <w:t>4.643</w:t>
      </w:r>
      <w:r w:rsidRPr="004F6CAC">
        <w:rPr>
          <w:rFonts w:ascii="Arial" w:hAnsi="Arial" w:cs="Arial"/>
          <w:sz w:val="22"/>
          <w:szCs w:val="22"/>
          <w:lang w:val="it-IT" w:eastAsia="en-US"/>
        </w:rPr>
        <w:tab/>
      </w:r>
      <w:r w:rsidRPr="004F6CAC">
        <w:rPr>
          <w:rFonts w:ascii="Arial" w:hAnsi="Arial" w:cs="Arial"/>
          <w:sz w:val="22"/>
          <w:szCs w:val="22"/>
          <w:lang w:val="it-IT" w:eastAsia="en-US"/>
        </w:rPr>
        <w:tab/>
        <w:t>4.467</w:t>
      </w:r>
      <w:r w:rsidRPr="004F6CAC">
        <w:rPr>
          <w:rFonts w:ascii="Arial" w:hAnsi="Arial" w:cs="Arial"/>
          <w:sz w:val="22"/>
          <w:szCs w:val="22"/>
          <w:lang w:val="it-IT" w:eastAsia="en-US"/>
        </w:rPr>
        <w:tab/>
      </w:r>
      <w:r w:rsidRPr="004F6CAC">
        <w:rPr>
          <w:rFonts w:ascii="Arial" w:hAnsi="Arial" w:cs="Arial"/>
          <w:sz w:val="22"/>
          <w:szCs w:val="22"/>
          <w:lang w:val="it-IT" w:eastAsia="en-US"/>
        </w:rPr>
        <w:tab/>
        <w:t>4.643</w:t>
      </w:r>
    </w:p>
    <w:p w14:paraId="15DA8F37" w14:textId="77777777" w:rsidR="004874A1" w:rsidRPr="004F6CAC" w:rsidRDefault="004874A1" w:rsidP="004874A1">
      <w:pPr>
        <w:rPr>
          <w:rFonts w:ascii="Arial" w:hAnsi="Arial" w:cs="Arial"/>
          <w:sz w:val="22"/>
          <w:szCs w:val="22"/>
          <w:lang w:val="it-IT" w:eastAsia="en-US"/>
        </w:rPr>
      </w:pPr>
    </w:p>
    <w:p w14:paraId="7CB4E0DB" w14:textId="77777777" w:rsidR="004874A1" w:rsidRPr="004F6CAC" w:rsidRDefault="004874A1" w:rsidP="004874A1">
      <w:pPr>
        <w:rPr>
          <w:rFonts w:ascii="Arial" w:hAnsi="Arial" w:cs="Arial"/>
          <w:b/>
          <w:sz w:val="22"/>
          <w:szCs w:val="22"/>
          <w:u w:val="single"/>
          <w:lang w:val="it-IT" w:eastAsia="en-US"/>
        </w:rPr>
      </w:pPr>
      <w:r w:rsidRPr="004F6CAC">
        <w:rPr>
          <w:rFonts w:ascii="Arial" w:hAnsi="Arial" w:cs="Arial"/>
          <w:b/>
          <w:sz w:val="22"/>
          <w:szCs w:val="22"/>
          <w:u w:val="single"/>
          <w:lang w:val="it-IT" w:eastAsia="en-US"/>
        </w:rPr>
        <w:t>Diesel</w:t>
      </w:r>
    </w:p>
    <w:p w14:paraId="42233462" w14:textId="77777777" w:rsidR="004874A1" w:rsidRPr="004F6CAC" w:rsidRDefault="004874A1" w:rsidP="004874A1">
      <w:pPr>
        <w:rPr>
          <w:rFonts w:ascii="Arial" w:hAnsi="Arial" w:cs="Arial"/>
          <w:sz w:val="22"/>
          <w:szCs w:val="22"/>
          <w:lang w:val="it-IT" w:eastAsia="en-US"/>
        </w:rPr>
      </w:pPr>
      <w:r w:rsidRPr="004F6CAC">
        <w:rPr>
          <w:rFonts w:ascii="Calibri" w:hAnsi="Calibri" w:cs="Arial"/>
          <w:sz w:val="22"/>
          <w:szCs w:val="22"/>
          <w:lang w:val="it-IT" w:eastAsia="en-US"/>
        </w:rPr>
        <w:tab/>
      </w:r>
      <w:r w:rsidRPr="004F6CAC">
        <w:rPr>
          <w:rFonts w:ascii="Calibri" w:hAnsi="Calibri" w:cs="Arial"/>
          <w:sz w:val="22"/>
          <w:szCs w:val="22"/>
          <w:lang w:val="it-IT" w:eastAsia="en-US"/>
        </w:rPr>
        <w:tab/>
      </w:r>
      <w:r w:rsidRPr="004F6CAC">
        <w:rPr>
          <w:rFonts w:ascii="Calibri" w:hAnsi="Calibri" w:cs="Arial"/>
          <w:sz w:val="22"/>
          <w:szCs w:val="22"/>
          <w:lang w:val="it-IT" w:eastAsia="en-US"/>
        </w:rPr>
        <w:tab/>
      </w:r>
      <w:r w:rsidRPr="004F6CAC">
        <w:rPr>
          <w:rFonts w:ascii="Arial" w:hAnsi="Arial" w:cs="Arial"/>
          <w:sz w:val="22"/>
          <w:szCs w:val="22"/>
          <w:lang w:val="it-IT" w:eastAsia="en-US"/>
        </w:rPr>
        <w:t xml:space="preserve">1.6 </w:t>
      </w:r>
      <w:proofErr w:type="spellStart"/>
      <w:r w:rsidRPr="004F6CAC">
        <w:rPr>
          <w:rFonts w:ascii="Arial" w:hAnsi="Arial" w:cs="Arial"/>
          <w:sz w:val="22"/>
          <w:szCs w:val="22"/>
          <w:lang w:val="it-IT" w:eastAsia="en-US"/>
        </w:rPr>
        <w:t>CRDi</w:t>
      </w:r>
      <w:proofErr w:type="spellEnd"/>
      <w:r w:rsidRPr="004F6CAC">
        <w:rPr>
          <w:rFonts w:ascii="Arial" w:hAnsi="Arial" w:cs="Arial"/>
          <w:sz w:val="22"/>
          <w:szCs w:val="22"/>
          <w:lang w:val="it-IT" w:eastAsia="en-US"/>
        </w:rPr>
        <w:t xml:space="preserve"> (lo)</w:t>
      </w:r>
      <w:r w:rsidRPr="004F6CAC">
        <w:rPr>
          <w:rFonts w:ascii="Arial" w:hAnsi="Arial" w:cs="Arial"/>
          <w:sz w:val="22"/>
          <w:szCs w:val="22"/>
          <w:lang w:val="it-IT" w:eastAsia="en-US"/>
        </w:rPr>
        <w:tab/>
      </w:r>
      <w:r w:rsidRPr="004F6CAC">
        <w:rPr>
          <w:rFonts w:ascii="Arial" w:hAnsi="Arial" w:cs="Arial"/>
          <w:sz w:val="22"/>
          <w:szCs w:val="22"/>
          <w:lang w:val="it-IT" w:eastAsia="en-US"/>
        </w:rPr>
        <w:tab/>
      </w:r>
      <w:r w:rsidRPr="004F6CAC">
        <w:rPr>
          <w:rFonts w:ascii="Arial" w:hAnsi="Arial" w:cs="Arial"/>
          <w:sz w:val="22"/>
          <w:szCs w:val="22"/>
          <w:lang w:val="it-IT" w:eastAsia="en-US"/>
        </w:rPr>
        <w:tab/>
        <w:t xml:space="preserve">1.6 </w:t>
      </w:r>
      <w:proofErr w:type="spellStart"/>
      <w:r w:rsidRPr="004F6CAC">
        <w:rPr>
          <w:rFonts w:ascii="Arial" w:hAnsi="Arial" w:cs="Arial"/>
          <w:sz w:val="22"/>
          <w:szCs w:val="22"/>
          <w:lang w:val="it-IT" w:eastAsia="en-US"/>
        </w:rPr>
        <w:t>CRDi</w:t>
      </w:r>
      <w:proofErr w:type="spellEnd"/>
      <w:r w:rsidRPr="004F6CAC">
        <w:rPr>
          <w:rFonts w:ascii="Arial" w:hAnsi="Arial" w:cs="Arial"/>
          <w:sz w:val="22"/>
          <w:szCs w:val="22"/>
          <w:lang w:val="it-IT" w:eastAsia="en-US"/>
        </w:rPr>
        <w:t xml:space="preserve"> (hi)</w:t>
      </w:r>
    </w:p>
    <w:p w14:paraId="5B9D7322" w14:textId="77777777" w:rsidR="004874A1" w:rsidRPr="0055085A" w:rsidRDefault="004874A1" w:rsidP="004874A1">
      <w:pPr>
        <w:rPr>
          <w:rFonts w:ascii="Arial" w:hAnsi="Arial" w:cs="Arial"/>
          <w:sz w:val="22"/>
          <w:szCs w:val="22"/>
          <w:lang w:val="it-IT" w:eastAsia="en-US"/>
        </w:rPr>
      </w:pPr>
      <w:r w:rsidRPr="004F6CAC">
        <w:rPr>
          <w:rFonts w:ascii="Arial" w:hAnsi="Arial" w:cs="Arial"/>
          <w:sz w:val="22"/>
          <w:szCs w:val="22"/>
          <w:lang w:val="it-IT" w:eastAsia="en-US"/>
        </w:rPr>
        <w:tab/>
      </w:r>
      <w:r w:rsidRPr="004F6CAC">
        <w:rPr>
          <w:rFonts w:ascii="Arial" w:hAnsi="Arial" w:cs="Arial"/>
          <w:sz w:val="22"/>
          <w:szCs w:val="22"/>
          <w:lang w:val="it-IT" w:eastAsia="en-US"/>
        </w:rPr>
        <w:tab/>
      </w:r>
      <w:r w:rsidRPr="004F6CAC">
        <w:rPr>
          <w:rFonts w:ascii="Arial" w:hAnsi="Arial" w:cs="Arial"/>
          <w:sz w:val="22"/>
          <w:szCs w:val="22"/>
          <w:lang w:val="it-IT" w:eastAsia="en-US"/>
        </w:rPr>
        <w:tab/>
      </w:r>
      <w:r w:rsidRPr="0055085A">
        <w:rPr>
          <w:rFonts w:ascii="Arial" w:hAnsi="Arial" w:cs="Arial"/>
          <w:sz w:val="22"/>
          <w:szCs w:val="22"/>
          <w:lang w:val="it-IT" w:eastAsia="en-US"/>
        </w:rPr>
        <w:t>MT</w:t>
      </w:r>
      <w:r w:rsidRPr="0055085A">
        <w:rPr>
          <w:rFonts w:ascii="Arial" w:hAnsi="Arial" w:cs="Arial"/>
          <w:sz w:val="22"/>
          <w:szCs w:val="22"/>
          <w:lang w:val="it-IT" w:eastAsia="en-US"/>
        </w:rPr>
        <w:tab/>
      </w:r>
      <w:r w:rsidRPr="0055085A">
        <w:rPr>
          <w:rFonts w:ascii="Arial" w:hAnsi="Arial" w:cs="Arial"/>
          <w:sz w:val="22"/>
          <w:szCs w:val="22"/>
          <w:lang w:val="it-IT" w:eastAsia="en-US"/>
        </w:rPr>
        <w:tab/>
        <w:t>7DCT</w:t>
      </w:r>
      <w:r w:rsidRPr="0055085A">
        <w:rPr>
          <w:rFonts w:ascii="Arial" w:hAnsi="Arial" w:cs="Arial"/>
          <w:sz w:val="22"/>
          <w:szCs w:val="22"/>
          <w:lang w:val="it-IT" w:eastAsia="en-US"/>
        </w:rPr>
        <w:tab/>
      </w:r>
      <w:r w:rsidRPr="0055085A">
        <w:rPr>
          <w:rFonts w:ascii="Arial" w:hAnsi="Arial" w:cs="Arial"/>
          <w:sz w:val="22"/>
          <w:szCs w:val="22"/>
          <w:lang w:val="it-IT" w:eastAsia="en-US"/>
        </w:rPr>
        <w:tab/>
        <w:t>MT</w:t>
      </w:r>
      <w:r w:rsidRPr="0055085A">
        <w:rPr>
          <w:rFonts w:ascii="Arial" w:hAnsi="Arial" w:cs="Arial"/>
          <w:sz w:val="22"/>
          <w:szCs w:val="22"/>
          <w:lang w:val="it-IT" w:eastAsia="en-US"/>
        </w:rPr>
        <w:tab/>
      </w:r>
      <w:r w:rsidRPr="0055085A">
        <w:rPr>
          <w:rFonts w:ascii="Arial" w:hAnsi="Arial" w:cs="Arial"/>
          <w:sz w:val="22"/>
          <w:szCs w:val="22"/>
          <w:lang w:val="it-IT" w:eastAsia="en-US"/>
        </w:rPr>
        <w:tab/>
        <w:t>7DCT</w:t>
      </w:r>
    </w:p>
    <w:p w14:paraId="4256CFE5"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1</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3.636</w:t>
      </w:r>
      <w:r w:rsidRPr="004F6CAC">
        <w:rPr>
          <w:rFonts w:ascii="Arial" w:hAnsi="Arial" w:cs="Arial"/>
          <w:sz w:val="22"/>
          <w:szCs w:val="22"/>
          <w:lang w:val="en-GB" w:eastAsia="en-US"/>
        </w:rPr>
        <w:tab/>
      </w:r>
      <w:r w:rsidRPr="004F6CAC">
        <w:rPr>
          <w:rFonts w:ascii="Arial" w:hAnsi="Arial" w:cs="Arial"/>
          <w:sz w:val="22"/>
          <w:szCs w:val="22"/>
          <w:lang w:val="en-GB" w:eastAsia="en-US"/>
        </w:rPr>
        <w:tab/>
        <w:t>3.786</w:t>
      </w:r>
      <w:r w:rsidRPr="004F6CAC">
        <w:rPr>
          <w:rFonts w:ascii="Arial" w:hAnsi="Arial" w:cs="Arial"/>
          <w:sz w:val="22"/>
          <w:szCs w:val="22"/>
          <w:lang w:val="en-GB" w:eastAsia="en-US"/>
        </w:rPr>
        <w:tab/>
      </w:r>
      <w:r w:rsidRPr="004F6CAC">
        <w:rPr>
          <w:rFonts w:ascii="Arial" w:hAnsi="Arial" w:cs="Arial"/>
          <w:sz w:val="22"/>
          <w:szCs w:val="22"/>
          <w:lang w:val="en-GB" w:eastAsia="en-US"/>
        </w:rPr>
        <w:tab/>
        <w:t>3.636</w:t>
      </w:r>
      <w:r w:rsidRPr="004F6CAC">
        <w:rPr>
          <w:rFonts w:ascii="Arial" w:hAnsi="Arial" w:cs="Arial"/>
          <w:sz w:val="22"/>
          <w:szCs w:val="22"/>
          <w:lang w:val="en-GB" w:eastAsia="en-US"/>
        </w:rPr>
        <w:tab/>
      </w:r>
      <w:r w:rsidRPr="004F6CAC">
        <w:rPr>
          <w:rFonts w:ascii="Arial" w:hAnsi="Arial" w:cs="Arial"/>
          <w:sz w:val="22"/>
          <w:szCs w:val="22"/>
          <w:lang w:val="en-GB" w:eastAsia="en-US"/>
        </w:rPr>
        <w:tab/>
        <w:t>3.786</w:t>
      </w:r>
    </w:p>
    <w:p w14:paraId="1772574A"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2</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1.962</w:t>
      </w:r>
      <w:r w:rsidRPr="004F6CAC">
        <w:rPr>
          <w:rFonts w:ascii="Arial" w:hAnsi="Arial" w:cs="Arial"/>
          <w:sz w:val="22"/>
          <w:szCs w:val="22"/>
          <w:lang w:val="en-GB" w:eastAsia="en-US"/>
        </w:rPr>
        <w:tab/>
      </w:r>
      <w:r w:rsidRPr="004F6CAC">
        <w:rPr>
          <w:rFonts w:ascii="Arial" w:hAnsi="Arial" w:cs="Arial"/>
          <w:sz w:val="22"/>
          <w:szCs w:val="22"/>
          <w:lang w:val="en-GB" w:eastAsia="en-US"/>
        </w:rPr>
        <w:tab/>
        <w:t>2.261</w:t>
      </w:r>
      <w:r w:rsidRPr="004F6CAC">
        <w:rPr>
          <w:rFonts w:ascii="Arial" w:hAnsi="Arial" w:cs="Arial"/>
          <w:sz w:val="22"/>
          <w:szCs w:val="22"/>
          <w:lang w:val="en-GB" w:eastAsia="en-US"/>
        </w:rPr>
        <w:tab/>
      </w:r>
      <w:r w:rsidRPr="004F6CAC">
        <w:rPr>
          <w:rFonts w:ascii="Arial" w:hAnsi="Arial" w:cs="Arial"/>
          <w:sz w:val="22"/>
          <w:szCs w:val="22"/>
          <w:lang w:val="en-GB" w:eastAsia="en-US"/>
        </w:rPr>
        <w:tab/>
        <w:t>1.962</w:t>
      </w:r>
      <w:r w:rsidRPr="004F6CAC">
        <w:rPr>
          <w:rFonts w:ascii="Arial" w:hAnsi="Arial" w:cs="Arial"/>
          <w:sz w:val="22"/>
          <w:szCs w:val="22"/>
          <w:lang w:val="en-GB" w:eastAsia="en-US"/>
        </w:rPr>
        <w:tab/>
      </w:r>
      <w:r w:rsidRPr="004F6CAC">
        <w:rPr>
          <w:rFonts w:ascii="Arial" w:hAnsi="Arial" w:cs="Arial"/>
          <w:sz w:val="22"/>
          <w:szCs w:val="22"/>
          <w:lang w:val="en-GB" w:eastAsia="en-US"/>
        </w:rPr>
        <w:tab/>
        <w:t>2.261</w:t>
      </w:r>
    </w:p>
    <w:p w14:paraId="188B7638"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3</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1.189</w:t>
      </w:r>
      <w:r w:rsidRPr="004F6CAC">
        <w:rPr>
          <w:rFonts w:ascii="Arial" w:hAnsi="Arial" w:cs="Arial"/>
          <w:sz w:val="22"/>
          <w:szCs w:val="22"/>
          <w:lang w:val="en-GB" w:eastAsia="en-US"/>
        </w:rPr>
        <w:tab/>
      </w:r>
      <w:r w:rsidRPr="004F6CAC">
        <w:rPr>
          <w:rFonts w:ascii="Arial" w:hAnsi="Arial" w:cs="Arial"/>
          <w:sz w:val="22"/>
          <w:szCs w:val="22"/>
          <w:lang w:val="en-GB" w:eastAsia="en-US"/>
        </w:rPr>
        <w:tab/>
        <w:t>1.957</w:t>
      </w:r>
      <w:r w:rsidRPr="004F6CAC">
        <w:rPr>
          <w:rFonts w:ascii="Arial" w:hAnsi="Arial" w:cs="Arial"/>
          <w:sz w:val="22"/>
          <w:szCs w:val="22"/>
          <w:lang w:val="en-GB" w:eastAsia="en-US"/>
        </w:rPr>
        <w:tab/>
      </w:r>
      <w:r w:rsidRPr="004F6CAC">
        <w:rPr>
          <w:rFonts w:ascii="Arial" w:hAnsi="Arial" w:cs="Arial"/>
          <w:sz w:val="22"/>
          <w:szCs w:val="22"/>
          <w:lang w:val="en-GB" w:eastAsia="en-US"/>
        </w:rPr>
        <w:tab/>
        <w:t>1.189</w:t>
      </w:r>
      <w:r w:rsidRPr="004F6CAC">
        <w:rPr>
          <w:rFonts w:ascii="Arial" w:hAnsi="Arial" w:cs="Arial"/>
          <w:sz w:val="22"/>
          <w:szCs w:val="22"/>
          <w:lang w:val="en-GB" w:eastAsia="en-US"/>
        </w:rPr>
        <w:tab/>
      </w:r>
      <w:r w:rsidRPr="004F6CAC">
        <w:rPr>
          <w:rFonts w:ascii="Arial" w:hAnsi="Arial" w:cs="Arial"/>
          <w:sz w:val="22"/>
          <w:szCs w:val="22"/>
          <w:lang w:val="en-GB" w:eastAsia="en-US"/>
        </w:rPr>
        <w:tab/>
        <w:t>1.957</w:t>
      </w:r>
    </w:p>
    <w:p w14:paraId="39430EFF"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4</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0.844</w:t>
      </w:r>
      <w:r w:rsidRPr="004F6CAC">
        <w:rPr>
          <w:rFonts w:ascii="Arial" w:hAnsi="Arial" w:cs="Arial"/>
          <w:sz w:val="22"/>
          <w:szCs w:val="22"/>
          <w:lang w:val="en-GB" w:eastAsia="en-US"/>
        </w:rPr>
        <w:tab/>
      </w:r>
      <w:r w:rsidRPr="004F6CAC">
        <w:rPr>
          <w:rFonts w:ascii="Arial" w:hAnsi="Arial" w:cs="Arial"/>
          <w:sz w:val="22"/>
          <w:szCs w:val="22"/>
          <w:lang w:val="en-GB" w:eastAsia="en-US"/>
        </w:rPr>
        <w:tab/>
        <w:t>1.023</w:t>
      </w:r>
      <w:r w:rsidRPr="004F6CAC">
        <w:rPr>
          <w:rFonts w:ascii="Arial" w:hAnsi="Arial" w:cs="Arial"/>
          <w:sz w:val="22"/>
          <w:szCs w:val="22"/>
          <w:lang w:val="en-GB" w:eastAsia="en-US"/>
        </w:rPr>
        <w:tab/>
      </w:r>
      <w:r w:rsidRPr="004F6CAC">
        <w:rPr>
          <w:rFonts w:ascii="Arial" w:hAnsi="Arial" w:cs="Arial"/>
          <w:sz w:val="22"/>
          <w:szCs w:val="22"/>
          <w:lang w:val="en-GB" w:eastAsia="en-US"/>
        </w:rPr>
        <w:tab/>
        <w:t>0.844</w:t>
      </w:r>
      <w:r w:rsidRPr="004F6CAC">
        <w:rPr>
          <w:rFonts w:ascii="Arial" w:hAnsi="Arial" w:cs="Arial"/>
          <w:sz w:val="22"/>
          <w:szCs w:val="22"/>
          <w:lang w:val="en-GB" w:eastAsia="en-US"/>
        </w:rPr>
        <w:tab/>
      </w:r>
      <w:r w:rsidRPr="004F6CAC">
        <w:rPr>
          <w:rFonts w:ascii="Arial" w:hAnsi="Arial" w:cs="Arial"/>
          <w:sz w:val="22"/>
          <w:szCs w:val="22"/>
          <w:lang w:val="en-GB" w:eastAsia="en-US"/>
        </w:rPr>
        <w:tab/>
        <w:t>1.023</w:t>
      </w:r>
    </w:p>
    <w:p w14:paraId="5CA31F82"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5</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0.702</w:t>
      </w:r>
      <w:r w:rsidRPr="004F6CAC">
        <w:rPr>
          <w:rFonts w:ascii="Arial" w:hAnsi="Arial" w:cs="Arial"/>
          <w:sz w:val="22"/>
          <w:szCs w:val="22"/>
          <w:lang w:val="en-GB" w:eastAsia="en-US"/>
        </w:rPr>
        <w:tab/>
      </w:r>
      <w:r w:rsidRPr="004F6CAC">
        <w:rPr>
          <w:rFonts w:ascii="Arial" w:hAnsi="Arial" w:cs="Arial"/>
          <w:sz w:val="22"/>
          <w:szCs w:val="22"/>
          <w:lang w:val="en-GB" w:eastAsia="en-US"/>
        </w:rPr>
        <w:tab/>
        <w:t>0.778</w:t>
      </w:r>
      <w:r w:rsidRPr="004F6CAC">
        <w:rPr>
          <w:rFonts w:ascii="Arial" w:hAnsi="Arial" w:cs="Arial"/>
          <w:sz w:val="22"/>
          <w:szCs w:val="22"/>
          <w:lang w:val="en-GB" w:eastAsia="en-US"/>
        </w:rPr>
        <w:tab/>
      </w:r>
      <w:r w:rsidRPr="004F6CAC">
        <w:rPr>
          <w:rFonts w:ascii="Arial" w:hAnsi="Arial" w:cs="Arial"/>
          <w:sz w:val="22"/>
          <w:szCs w:val="22"/>
          <w:lang w:val="en-GB" w:eastAsia="en-US"/>
        </w:rPr>
        <w:tab/>
        <w:t>0.702</w:t>
      </w:r>
      <w:r w:rsidRPr="004F6CAC">
        <w:rPr>
          <w:rFonts w:ascii="Arial" w:hAnsi="Arial" w:cs="Arial"/>
          <w:sz w:val="22"/>
          <w:szCs w:val="22"/>
          <w:lang w:val="en-GB" w:eastAsia="en-US"/>
        </w:rPr>
        <w:tab/>
      </w:r>
      <w:r w:rsidRPr="004F6CAC">
        <w:rPr>
          <w:rFonts w:ascii="Arial" w:hAnsi="Arial" w:cs="Arial"/>
          <w:sz w:val="22"/>
          <w:szCs w:val="22"/>
          <w:lang w:val="en-GB" w:eastAsia="en-US"/>
        </w:rPr>
        <w:tab/>
        <w:t>0.778</w:t>
      </w:r>
    </w:p>
    <w:p w14:paraId="78FC9404"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6</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0.596</w:t>
      </w:r>
      <w:r w:rsidRPr="004F6CAC">
        <w:rPr>
          <w:rFonts w:ascii="Arial" w:hAnsi="Arial" w:cs="Arial"/>
          <w:sz w:val="22"/>
          <w:szCs w:val="22"/>
          <w:lang w:val="en-GB" w:eastAsia="en-US"/>
        </w:rPr>
        <w:tab/>
      </w:r>
      <w:r w:rsidRPr="004F6CAC">
        <w:rPr>
          <w:rFonts w:ascii="Arial" w:hAnsi="Arial" w:cs="Arial"/>
          <w:sz w:val="22"/>
          <w:szCs w:val="22"/>
          <w:lang w:val="en-GB" w:eastAsia="en-US"/>
        </w:rPr>
        <w:tab/>
        <w:t>0.837</w:t>
      </w:r>
      <w:r w:rsidRPr="004F6CAC">
        <w:rPr>
          <w:rFonts w:ascii="Arial" w:hAnsi="Arial" w:cs="Arial"/>
          <w:sz w:val="22"/>
          <w:szCs w:val="22"/>
          <w:lang w:val="en-GB" w:eastAsia="en-US"/>
        </w:rPr>
        <w:tab/>
      </w:r>
      <w:r w:rsidRPr="004F6CAC">
        <w:rPr>
          <w:rFonts w:ascii="Arial" w:hAnsi="Arial" w:cs="Arial"/>
          <w:sz w:val="22"/>
          <w:szCs w:val="22"/>
          <w:lang w:val="en-GB" w:eastAsia="en-US"/>
        </w:rPr>
        <w:tab/>
        <w:t>0.596</w:t>
      </w:r>
      <w:r w:rsidRPr="004F6CAC">
        <w:rPr>
          <w:rFonts w:ascii="Arial" w:hAnsi="Arial" w:cs="Arial"/>
          <w:sz w:val="22"/>
          <w:szCs w:val="22"/>
          <w:lang w:val="en-GB" w:eastAsia="en-US"/>
        </w:rPr>
        <w:tab/>
      </w:r>
      <w:r w:rsidRPr="004F6CAC">
        <w:rPr>
          <w:rFonts w:ascii="Arial" w:hAnsi="Arial" w:cs="Arial"/>
          <w:sz w:val="22"/>
          <w:szCs w:val="22"/>
          <w:lang w:val="en-GB" w:eastAsia="en-US"/>
        </w:rPr>
        <w:tab/>
        <w:t>0.837</w:t>
      </w:r>
    </w:p>
    <w:p w14:paraId="0CC75CD6"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7</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w:t>
      </w:r>
      <w:r w:rsidRPr="004F6CAC">
        <w:rPr>
          <w:rFonts w:ascii="Arial" w:hAnsi="Arial" w:cs="Arial"/>
          <w:sz w:val="22"/>
          <w:szCs w:val="22"/>
          <w:lang w:val="en-GB" w:eastAsia="en-US"/>
        </w:rPr>
        <w:tab/>
      </w:r>
      <w:r w:rsidRPr="004F6CAC">
        <w:rPr>
          <w:rFonts w:ascii="Arial" w:hAnsi="Arial" w:cs="Arial"/>
          <w:sz w:val="22"/>
          <w:szCs w:val="22"/>
          <w:lang w:val="en-GB" w:eastAsia="en-US"/>
        </w:rPr>
        <w:tab/>
        <w:t>0.681</w:t>
      </w:r>
      <w:r w:rsidRPr="004F6CAC">
        <w:rPr>
          <w:rFonts w:ascii="Arial" w:hAnsi="Arial" w:cs="Arial"/>
          <w:sz w:val="22"/>
          <w:szCs w:val="22"/>
          <w:lang w:val="en-GB" w:eastAsia="en-US"/>
        </w:rPr>
        <w:tab/>
      </w:r>
      <w:r w:rsidRPr="004F6CAC">
        <w:rPr>
          <w:rFonts w:ascii="Arial" w:hAnsi="Arial" w:cs="Arial"/>
          <w:sz w:val="22"/>
          <w:szCs w:val="22"/>
          <w:lang w:val="en-GB" w:eastAsia="en-US"/>
        </w:rPr>
        <w:tab/>
        <w:t>---</w:t>
      </w:r>
      <w:r w:rsidRPr="004F6CAC">
        <w:rPr>
          <w:rFonts w:ascii="Arial" w:hAnsi="Arial" w:cs="Arial"/>
          <w:sz w:val="22"/>
          <w:szCs w:val="22"/>
          <w:lang w:val="en-GB" w:eastAsia="en-US"/>
        </w:rPr>
        <w:tab/>
      </w:r>
      <w:r w:rsidRPr="004F6CAC">
        <w:rPr>
          <w:rFonts w:ascii="Arial" w:hAnsi="Arial" w:cs="Arial"/>
          <w:sz w:val="22"/>
          <w:szCs w:val="22"/>
          <w:lang w:val="en-GB" w:eastAsia="en-US"/>
        </w:rPr>
        <w:tab/>
        <w:t>0.681</w:t>
      </w:r>
    </w:p>
    <w:p w14:paraId="57412920"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Reverse</w:t>
      </w:r>
      <w:r w:rsidRPr="004F6CAC">
        <w:rPr>
          <w:rFonts w:ascii="Arial" w:hAnsi="Arial" w:cs="Arial"/>
          <w:sz w:val="22"/>
          <w:szCs w:val="22"/>
          <w:lang w:val="en-GB" w:eastAsia="en-US"/>
        </w:rPr>
        <w:tab/>
      </w:r>
      <w:r w:rsidRPr="004F6CAC">
        <w:rPr>
          <w:rFonts w:ascii="Arial" w:hAnsi="Arial" w:cs="Arial"/>
          <w:sz w:val="22"/>
          <w:szCs w:val="22"/>
          <w:lang w:val="en-GB" w:eastAsia="en-US"/>
        </w:rPr>
        <w:tab/>
        <w:t>3.583</w:t>
      </w:r>
      <w:r w:rsidRPr="004F6CAC">
        <w:rPr>
          <w:rFonts w:ascii="Arial" w:hAnsi="Arial" w:cs="Arial"/>
          <w:sz w:val="22"/>
          <w:szCs w:val="22"/>
          <w:lang w:val="en-GB" w:eastAsia="en-US"/>
        </w:rPr>
        <w:tab/>
      </w:r>
      <w:r w:rsidRPr="004F6CAC">
        <w:rPr>
          <w:rFonts w:ascii="Arial" w:hAnsi="Arial" w:cs="Arial"/>
          <w:sz w:val="22"/>
          <w:szCs w:val="22"/>
          <w:lang w:val="en-GB" w:eastAsia="en-US"/>
        </w:rPr>
        <w:tab/>
        <w:t>5.074</w:t>
      </w:r>
      <w:r w:rsidRPr="004F6CAC">
        <w:rPr>
          <w:rFonts w:ascii="Arial" w:hAnsi="Arial" w:cs="Arial"/>
          <w:sz w:val="22"/>
          <w:szCs w:val="22"/>
          <w:lang w:val="en-GB" w:eastAsia="en-US"/>
        </w:rPr>
        <w:tab/>
      </w:r>
      <w:r w:rsidRPr="004F6CAC">
        <w:rPr>
          <w:rFonts w:ascii="Arial" w:hAnsi="Arial" w:cs="Arial"/>
          <w:sz w:val="22"/>
          <w:szCs w:val="22"/>
          <w:lang w:val="en-GB" w:eastAsia="en-US"/>
        </w:rPr>
        <w:tab/>
        <w:t>3.583</w:t>
      </w:r>
      <w:r w:rsidRPr="004F6CAC">
        <w:rPr>
          <w:rFonts w:ascii="Arial" w:hAnsi="Arial" w:cs="Arial"/>
          <w:sz w:val="22"/>
          <w:szCs w:val="22"/>
          <w:lang w:val="en-GB" w:eastAsia="en-US"/>
        </w:rPr>
        <w:tab/>
      </w:r>
      <w:r w:rsidRPr="004F6CAC">
        <w:rPr>
          <w:rFonts w:ascii="Arial" w:hAnsi="Arial" w:cs="Arial"/>
          <w:sz w:val="22"/>
          <w:szCs w:val="22"/>
          <w:lang w:val="en-GB" w:eastAsia="en-US"/>
        </w:rPr>
        <w:tab/>
        <w:t>5.074</w:t>
      </w:r>
    </w:p>
    <w:p w14:paraId="79D390FB"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Final drive</w:t>
      </w:r>
      <w:r w:rsidRPr="004F6CAC">
        <w:rPr>
          <w:rFonts w:ascii="Arial" w:hAnsi="Arial" w:cs="Arial"/>
          <w:sz w:val="22"/>
          <w:szCs w:val="22"/>
          <w:lang w:val="en-GB" w:eastAsia="en-US"/>
        </w:rPr>
        <w:tab/>
      </w:r>
      <w:r w:rsidRPr="004F6CAC">
        <w:rPr>
          <w:rFonts w:ascii="Arial" w:hAnsi="Arial" w:cs="Arial"/>
          <w:sz w:val="22"/>
          <w:szCs w:val="22"/>
          <w:lang w:val="en-GB" w:eastAsia="en-US"/>
        </w:rPr>
        <w:tab/>
        <w:t>3.706</w:t>
      </w:r>
      <w:r w:rsidRPr="004F6CAC">
        <w:rPr>
          <w:rFonts w:ascii="Arial" w:hAnsi="Arial" w:cs="Arial"/>
          <w:sz w:val="22"/>
          <w:szCs w:val="22"/>
          <w:lang w:val="en-GB" w:eastAsia="en-US"/>
        </w:rPr>
        <w:tab/>
      </w:r>
      <w:r w:rsidRPr="004F6CAC">
        <w:rPr>
          <w:rFonts w:ascii="Arial" w:hAnsi="Arial" w:cs="Arial"/>
          <w:sz w:val="22"/>
          <w:szCs w:val="22"/>
          <w:lang w:val="en-GB" w:eastAsia="en-US"/>
        </w:rPr>
        <w:tab/>
        <w:t>4.429</w:t>
      </w:r>
      <w:r w:rsidRPr="004F6CAC">
        <w:rPr>
          <w:rFonts w:ascii="Arial" w:hAnsi="Arial" w:cs="Arial"/>
          <w:sz w:val="22"/>
          <w:szCs w:val="22"/>
          <w:lang w:val="en-GB" w:eastAsia="en-US"/>
        </w:rPr>
        <w:tab/>
      </w:r>
      <w:r w:rsidRPr="004F6CAC">
        <w:rPr>
          <w:rFonts w:ascii="Arial" w:hAnsi="Arial" w:cs="Arial"/>
          <w:sz w:val="22"/>
          <w:szCs w:val="22"/>
          <w:lang w:val="en-GB" w:eastAsia="en-US"/>
        </w:rPr>
        <w:tab/>
        <w:t>4.188</w:t>
      </w:r>
      <w:r w:rsidRPr="004F6CAC">
        <w:rPr>
          <w:rFonts w:ascii="Arial" w:hAnsi="Arial" w:cs="Arial"/>
          <w:sz w:val="22"/>
          <w:szCs w:val="22"/>
          <w:lang w:val="en-GB" w:eastAsia="en-US"/>
        </w:rPr>
        <w:tab/>
      </w:r>
      <w:r w:rsidRPr="004F6CAC">
        <w:rPr>
          <w:rFonts w:ascii="Arial" w:hAnsi="Arial" w:cs="Arial"/>
          <w:sz w:val="22"/>
          <w:szCs w:val="22"/>
          <w:lang w:val="en-GB" w:eastAsia="en-US"/>
        </w:rPr>
        <w:tab/>
        <w:t>4.429</w:t>
      </w:r>
    </w:p>
    <w:p w14:paraId="446DDDA7" w14:textId="77777777" w:rsidR="004874A1" w:rsidRDefault="004874A1" w:rsidP="004874A1">
      <w:pPr>
        <w:rPr>
          <w:rFonts w:ascii="Arial" w:hAnsi="Arial" w:cs="Arial"/>
          <w:sz w:val="22"/>
          <w:szCs w:val="22"/>
          <w:lang w:val="en-GB" w:eastAsia="en-US"/>
        </w:rPr>
      </w:pPr>
    </w:p>
    <w:p w14:paraId="45DD1BDF" w14:textId="77777777" w:rsidR="004874A1" w:rsidRDefault="004874A1" w:rsidP="004874A1">
      <w:pPr>
        <w:rPr>
          <w:rFonts w:ascii="Arial" w:hAnsi="Arial" w:cs="Arial"/>
          <w:sz w:val="22"/>
          <w:szCs w:val="22"/>
          <w:lang w:val="en-GB" w:eastAsia="en-US"/>
        </w:rPr>
      </w:pPr>
    </w:p>
    <w:p w14:paraId="4E83096F" w14:textId="77777777" w:rsidR="004874A1" w:rsidRDefault="004874A1" w:rsidP="004874A1">
      <w:pPr>
        <w:rPr>
          <w:rFonts w:ascii="Arial" w:hAnsi="Arial" w:cs="Arial"/>
          <w:sz w:val="22"/>
          <w:szCs w:val="22"/>
          <w:lang w:val="en-GB" w:eastAsia="en-US"/>
        </w:rPr>
      </w:pPr>
    </w:p>
    <w:p w14:paraId="140DD5D9" w14:textId="77777777" w:rsidR="004874A1" w:rsidRDefault="004874A1" w:rsidP="004874A1">
      <w:pPr>
        <w:rPr>
          <w:rFonts w:ascii="Arial" w:hAnsi="Arial" w:cs="Arial"/>
          <w:sz w:val="22"/>
          <w:szCs w:val="22"/>
          <w:lang w:val="en-GB" w:eastAsia="en-US"/>
        </w:rPr>
      </w:pPr>
    </w:p>
    <w:p w14:paraId="71D1963C" w14:textId="77777777" w:rsidR="004874A1" w:rsidRPr="004F6CAC" w:rsidRDefault="004874A1" w:rsidP="004874A1">
      <w:pPr>
        <w:rPr>
          <w:rFonts w:ascii="Arial" w:hAnsi="Arial" w:cs="Arial"/>
          <w:sz w:val="22"/>
          <w:szCs w:val="22"/>
          <w:lang w:val="en-GB" w:eastAsia="en-US"/>
        </w:rPr>
      </w:pPr>
    </w:p>
    <w:p w14:paraId="107D62AD" w14:textId="77777777" w:rsidR="004874A1" w:rsidRPr="004F6CAC" w:rsidRDefault="004874A1" w:rsidP="004874A1">
      <w:pPr>
        <w:rPr>
          <w:rFonts w:ascii="Arial" w:hAnsi="Arial" w:cs="Arial"/>
          <w:sz w:val="22"/>
          <w:szCs w:val="22"/>
          <w:lang w:val="en-GB" w:eastAsia="en-US"/>
        </w:rPr>
      </w:pPr>
    </w:p>
    <w:p w14:paraId="353F4976" w14:textId="77777777" w:rsidR="004874A1" w:rsidRPr="004F6CAC" w:rsidRDefault="004874A1" w:rsidP="004874A1">
      <w:pPr>
        <w:rPr>
          <w:rFonts w:ascii="Arial" w:hAnsi="Arial" w:cs="Arial"/>
          <w:b/>
          <w:sz w:val="26"/>
          <w:szCs w:val="22"/>
          <w:lang w:val="en-GB" w:eastAsia="en-US"/>
        </w:rPr>
      </w:pPr>
      <w:r w:rsidRPr="004F6CAC">
        <w:rPr>
          <w:rFonts w:ascii="Arial" w:hAnsi="Arial" w:cs="Arial"/>
          <w:b/>
          <w:sz w:val="26"/>
          <w:szCs w:val="22"/>
          <w:lang w:val="en-GB" w:eastAsia="en-US"/>
        </w:rPr>
        <w:t>Suspension and damping</w:t>
      </w:r>
    </w:p>
    <w:p w14:paraId="57F1F9B3" w14:textId="77777777" w:rsidR="004874A1" w:rsidRPr="004F6CAC" w:rsidRDefault="004874A1" w:rsidP="004874A1">
      <w:pPr>
        <w:ind w:left="2160" w:hanging="2160"/>
        <w:rPr>
          <w:rFonts w:ascii="Arial" w:hAnsi="Arial" w:cs="Arial"/>
          <w:sz w:val="22"/>
          <w:szCs w:val="22"/>
          <w:lang w:val="en-GB" w:eastAsia="en-US"/>
        </w:rPr>
      </w:pPr>
      <w:r w:rsidRPr="004F6CAC">
        <w:rPr>
          <w:rFonts w:ascii="Arial" w:hAnsi="Arial" w:cs="Arial"/>
          <w:sz w:val="22"/>
          <w:szCs w:val="22"/>
          <w:lang w:val="en-GB" w:eastAsia="en-US"/>
        </w:rPr>
        <w:t>Front</w:t>
      </w:r>
      <w:r w:rsidRPr="004F6CAC">
        <w:rPr>
          <w:rFonts w:ascii="Arial" w:hAnsi="Arial" w:cs="Arial"/>
          <w:sz w:val="22"/>
          <w:szCs w:val="22"/>
          <w:lang w:val="en-GB" w:eastAsia="en-US"/>
        </w:rPr>
        <w:tab/>
        <w:t xml:space="preserve">Fully-independent by </w:t>
      </w:r>
      <w:proofErr w:type="spellStart"/>
      <w:r w:rsidRPr="004F6CAC">
        <w:rPr>
          <w:rFonts w:ascii="Arial" w:hAnsi="Arial" w:cs="Arial"/>
          <w:sz w:val="22"/>
          <w:szCs w:val="22"/>
          <w:lang w:val="en-GB" w:eastAsia="en-US"/>
        </w:rPr>
        <w:t>subframe</w:t>
      </w:r>
      <w:proofErr w:type="spellEnd"/>
      <w:r w:rsidRPr="004F6CAC">
        <w:rPr>
          <w:rFonts w:ascii="Arial" w:hAnsi="Arial" w:cs="Arial"/>
          <w:sz w:val="22"/>
          <w:szCs w:val="22"/>
          <w:lang w:val="en-GB" w:eastAsia="en-US"/>
        </w:rPr>
        <w:t>-mounted MacPherson struts, coil springs and gas-filled shock absorbers, with anti-roll stabiliser bar</w:t>
      </w:r>
    </w:p>
    <w:p w14:paraId="79052CF4" w14:textId="77777777" w:rsidR="004874A1" w:rsidRPr="004F6CAC" w:rsidRDefault="004874A1" w:rsidP="004874A1">
      <w:pPr>
        <w:ind w:left="2160" w:hanging="2160"/>
        <w:rPr>
          <w:rFonts w:ascii="Arial" w:hAnsi="Arial" w:cs="Arial"/>
          <w:sz w:val="22"/>
          <w:szCs w:val="22"/>
          <w:lang w:val="en-GB" w:eastAsia="en-US"/>
        </w:rPr>
      </w:pPr>
      <w:r w:rsidRPr="004F6CAC">
        <w:rPr>
          <w:rFonts w:ascii="Arial" w:hAnsi="Arial" w:cs="Arial"/>
          <w:sz w:val="22"/>
          <w:szCs w:val="22"/>
          <w:lang w:val="en-GB" w:eastAsia="en-US"/>
        </w:rPr>
        <w:t>Rear</w:t>
      </w:r>
      <w:r w:rsidRPr="004F6CAC">
        <w:rPr>
          <w:rFonts w:ascii="Arial" w:hAnsi="Arial" w:cs="Arial"/>
          <w:sz w:val="22"/>
          <w:szCs w:val="22"/>
          <w:lang w:val="en-GB" w:eastAsia="en-US"/>
        </w:rPr>
        <w:tab/>
        <w:t xml:space="preserve">Fully-independent by </w:t>
      </w:r>
      <w:proofErr w:type="spellStart"/>
      <w:r w:rsidRPr="004F6CAC">
        <w:rPr>
          <w:rFonts w:ascii="Arial" w:hAnsi="Arial" w:cs="Arial"/>
          <w:sz w:val="22"/>
          <w:szCs w:val="22"/>
          <w:lang w:val="en-GB" w:eastAsia="en-US"/>
        </w:rPr>
        <w:t>subframe</w:t>
      </w:r>
      <w:proofErr w:type="spellEnd"/>
      <w:r w:rsidRPr="004F6CAC">
        <w:rPr>
          <w:rFonts w:ascii="Arial" w:hAnsi="Arial" w:cs="Arial"/>
          <w:sz w:val="22"/>
          <w:szCs w:val="22"/>
          <w:lang w:val="en-GB" w:eastAsia="en-US"/>
        </w:rPr>
        <w:t>-mounted multilink, coil springs and gas-filled shock absorbers, with anti-roll stabiliser bar</w:t>
      </w:r>
    </w:p>
    <w:p w14:paraId="569A802E" w14:textId="77777777" w:rsidR="004874A1" w:rsidRPr="004F6CAC" w:rsidRDefault="004874A1" w:rsidP="004874A1">
      <w:pPr>
        <w:ind w:left="2400" w:hanging="2400"/>
        <w:rPr>
          <w:rFonts w:ascii="Arial" w:hAnsi="Arial" w:cs="Arial"/>
          <w:sz w:val="22"/>
          <w:szCs w:val="22"/>
          <w:lang w:val="en-GB" w:eastAsia="en-US"/>
        </w:rPr>
      </w:pPr>
    </w:p>
    <w:p w14:paraId="00344227" w14:textId="77777777" w:rsidR="004874A1" w:rsidRPr="004F6CAC" w:rsidRDefault="004874A1" w:rsidP="004874A1">
      <w:pPr>
        <w:rPr>
          <w:rFonts w:ascii="Arial" w:hAnsi="Arial" w:cs="Arial"/>
          <w:sz w:val="22"/>
          <w:szCs w:val="22"/>
          <w:lang w:val="en-GB" w:eastAsia="en-US"/>
        </w:rPr>
      </w:pPr>
    </w:p>
    <w:p w14:paraId="6FDA72AF" w14:textId="77777777" w:rsidR="004874A1" w:rsidRPr="004F6CAC" w:rsidRDefault="004874A1" w:rsidP="004874A1">
      <w:pPr>
        <w:rPr>
          <w:rFonts w:ascii="Calibri" w:hAnsi="Calibri"/>
          <w:sz w:val="22"/>
          <w:szCs w:val="22"/>
          <w:lang w:val="en-GB" w:eastAsia="en-US"/>
        </w:rPr>
      </w:pPr>
      <w:r w:rsidRPr="004F6CAC">
        <w:rPr>
          <w:rFonts w:ascii="Arial" w:hAnsi="Arial" w:cs="Arial"/>
          <w:b/>
          <w:sz w:val="26"/>
          <w:szCs w:val="22"/>
          <w:lang w:val="en-GB" w:eastAsia="en-US"/>
        </w:rPr>
        <w:t>Steering</w:t>
      </w:r>
    </w:p>
    <w:p w14:paraId="2A6E9D56" w14:textId="77777777" w:rsidR="004874A1" w:rsidRPr="004F6CAC" w:rsidRDefault="004874A1" w:rsidP="004874A1">
      <w:pPr>
        <w:ind w:left="2160" w:hanging="2160"/>
        <w:rPr>
          <w:rFonts w:ascii="Arial" w:hAnsi="Arial" w:cs="Arial"/>
          <w:sz w:val="22"/>
          <w:szCs w:val="22"/>
          <w:lang w:val="en-GB" w:eastAsia="en-US"/>
        </w:rPr>
      </w:pPr>
      <w:r w:rsidRPr="004F6CAC">
        <w:rPr>
          <w:rFonts w:ascii="Arial" w:hAnsi="Arial" w:cs="Arial"/>
          <w:sz w:val="22"/>
          <w:szCs w:val="22"/>
          <w:lang w:val="en-GB" w:eastAsia="en-US"/>
        </w:rPr>
        <w:t>Type</w:t>
      </w:r>
      <w:r w:rsidRPr="004F6CAC">
        <w:rPr>
          <w:rFonts w:ascii="Arial" w:hAnsi="Arial" w:cs="Arial"/>
          <w:sz w:val="22"/>
          <w:szCs w:val="22"/>
          <w:lang w:val="en-GB" w:eastAsia="en-US"/>
        </w:rPr>
        <w:tab/>
        <w:t>Electric motor-driven rack-and-pinion power steering</w:t>
      </w:r>
    </w:p>
    <w:p w14:paraId="7096B48C" w14:textId="77777777" w:rsidR="004874A1" w:rsidRPr="004F6CAC" w:rsidRDefault="004874A1" w:rsidP="004874A1">
      <w:pPr>
        <w:ind w:left="2160" w:hanging="2160"/>
        <w:rPr>
          <w:rFonts w:ascii="Arial" w:hAnsi="Arial" w:cs="Arial"/>
          <w:sz w:val="22"/>
          <w:szCs w:val="22"/>
          <w:lang w:val="en-GB" w:eastAsia="en-US"/>
        </w:rPr>
      </w:pPr>
      <w:r w:rsidRPr="004F6CAC">
        <w:rPr>
          <w:rFonts w:ascii="Arial" w:hAnsi="Arial" w:cs="Arial"/>
          <w:sz w:val="22"/>
          <w:szCs w:val="22"/>
          <w:lang w:val="en-GB" w:eastAsia="en-US"/>
        </w:rPr>
        <w:t>Steering ratio</w:t>
      </w:r>
      <w:r w:rsidRPr="004F6CAC">
        <w:rPr>
          <w:rFonts w:ascii="Arial" w:hAnsi="Arial" w:cs="Arial"/>
          <w:sz w:val="22"/>
          <w:szCs w:val="22"/>
          <w:lang w:val="en-GB" w:eastAsia="en-US"/>
        </w:rPr>
        <w:tab/>
        <w:t>12.7:1</w:t>
      </w:r>
    </w:p>
    <w:p w14:paraId="60994390" w14:textId="77777777" w:rsidR="004874A1" w:rsidRPr="004F6CAC" w:rsidRDefault="004874A1" w:rsidP="004874A1">
      <w:pPr>
        <w:ind w:left="2160" w:hanging="2160"/>
        <w:rPr>
          <w:rFonts w:ascii="Arial" w:hAnsi="Arial" w:cs="Arial"/>
          <w:sz w:val="22"/>
          <w:szCs w:val="22"/>
          <w:lang w:val="en-GB" w:eastAsia="en-US"/>
        </w:rPr>
      </w:pPr>
      <w:r w:rsidRPr="004F6CAC">
        <w:rPr>
          <w:rFonts w:ascii="Arial" w:hAnsi="Arial" w:cs="Arial"/>
          <w:sz w:val="22"/>
          <w:szCs w:val="22"/>
          <w:lang w:val="en-GB" w:eastAsia="en-US"/>
        </w:rPr>
        <w:t>Turns, lock-to-lock</w:t>
      </w:r>
      <w:r w:rsidRPr="004F6CAC">
        <w:rPr>
          <w:rFonts w:ascii="Arial" w:hAnsi="Arial" w:cs="Arial"/>
          <w:sz w:val="22"/>
          <w:szCs w:val="22"/>
          <w:lang w:val="en-GB" w:eastAsia="en-US"/>
        </w:rPr>
        <w:tab/>
        <w:t>2.44</w:t>
      </w:r>
    </w:p>
    <w:p w14:paraId="72C1C9F2" w14:textId="77777777" w:rsidR="004874A1" w:rsidRPr="004F6CAC" w:rsidRDefault="004874A1" w:rsidP="004874A1">
      <w:pPr>
        <w:ind w:left="2160" w:hanging="2160"/>
        <w:rPr>
          <w:rFonts w:ascii="Arial" w:hAnsi="Arial" w:cs="Arial"/>
          <w:sz w:val="22"/>
          <w:szCs w:val="22"/>
          <w:lang w:val="en-GB" w:eastAsia="en-US"/>
        </w:rPr>
      </w:pPr>
      <w:r w:rsidRPr="004F6CAC">
        <w:rPr>
          <w:rFonts w:ascii="Arial" w:hAnsi="Arial" w:cs="Arial"/>
          <w:sz w:val="22"/>
          <w:szCs w:val="22"/>
          <w:lang w:val="en-GB" w:eastAsia="en-US"/>
        </w:rPr>
        <w:t>Min turning circle</w:t>
      </w:r>
      <w:r w:rsidRPr="004F6CAC">
        <w:rPr>
          <w:rFonts w:ascii="Arial" w:hAnsi="Arial" w:cs="Arial"/>
          <w:sz w:val="22"/>
          <w:szCs w:val="22"/>
          <w:lang w:val="en-GB" w:eastAsia="en-US"/>
        </w:rPr>
        <w:tab/>
        <w:t>5.3 metres</w:t>
      </w:r>
    </w:p>
    <w:p w14:paraId="0F6D3291" w14:textId="77777777" w:rsidR="004874A1" w:rsidRPr="004F6CAC" w:rsidRDefault="004874A1" w:rsidP="004874A1">
      <w:pPr>
        <w:rPr>
          <w:rFonts w:ascii="Calibri" w:hAnsi="Calibri"/>
          <w:sz w:val="22"/>
          <w:szCs w:val="22"/>
          <w:lang w:val="en-GB" w:eastAsia="en-US"/>
        </w:rPr>
      </w:pPr>
    </w:p>
    <w:p w14:paraId="6B399CA5" w14:textId="77777777" w:rsidR="004874A1" w:rsidRPr="004F6CAC" w:rsidRDefault="004874A1" w:rsidP="004874A1">
      <w:pPr>
        <w:rPr>
          <w:rFonts w:ascii="Calibri" w:hAnsi="Calibri"/>
          <w:sz w:val="22"/>
          <w:szCs w:val="22"/>
          <w:lang w:val="en-GB" w:eastAsia="en-US"/>
        </w:rPr>
      </w:pPr>
    </w:p>
    <w:p w14:paraId="1C3B5A15" w14:textId="77777777" w:rsidR="004874A1" w:rsidRPr="004F6CAC" w:rsidRDefault="004874A1" w:rsidP="004874A1">
      <w:pPr>
        <w:rPr>
          <w:rFonts w:ascii="Calibri" w:hAnsi="Calibri" w:cs="Arial"/>
          <w:sz w:val="22"/>
          <w:szCs w:val="22"/>
          <w:lang w:val="en-GB" w:eastAsia="en-US"/>
        </w:rPr>
      </w:pPr>
      <w:r w:rsidRPr="004F6CAC">
        <w:rPr>
          <w:rFonts w:ascii="Arial" w:hAnsi="Arial" w:cs="Arial"/>
          <w:b/>
          <w:sz w:val="26"/>
          <w:szCs w:val="22"/>
          <w:lang w:val="en-GB" w:eastAsia="en-US"/>
        </w:rPr>
        <w:t>Brakes</w:t>
      </w:r>
    </w:p>
    <w:p w14:paraId="2BFBA016" w14:textId="77777777" w:rsidR="004874A1" w:rsidRPr="004F6CAC" w:rsidRDefault="004874A1" w:rsidP="004874A1">
      <w:pPr>
        <w:ind w:left="2160" w:hanging="2160"/>
        <w:rPr>
          <w:rFonts w:ascii="Arial" w:hAnsi="Arial" w:cs="Arial"/>
          <w:sz w:val="22"/>
          <w:szCs w:val="22"/>
          <w:lang w:val="en-GB" w:eastAsia="en-US"/>
        </w:rPr>
      </w:pPr>
      <w:r w:rsidRPr="004F6CAC">
        <w:rPr>
          <w:rFonts w:ascii="Arial" w:hAnsi="Arial" w:cs="Arial"/>
          <w:sz w:val="22"/>
          <w:szCs w:val="22"/>
          <w:lang w:val="en-GB" w:eastAsia="en-US"/>
        </w:rPr>
        <w:t>Front</w:t>
      </w:r>
      <w:r w:rsidRPr="004F6CAC">
        <w:rPr>
          <w:rFonts w:ascii="Arial" w:hAnsi="Arial" w:cs="Arial"/>
          <w:sz w:val="22"/>
          <w:szCs w:val="22"/>
          <w:lang w:val="en-GB" w:eastAsia="en-US"/>
        </w:rPr>
        <w:tab/>
        <w:t>305 x 25 mm ventilated discs (standard)</w:t>
      </w:r>
    </w:p>
    <w:p w14:paraId="6F393844" w14:textId="77777777" w:rsidR="004874A1" w:rsidRPr="004F6CAC" w:rsidRDefault="004874A1" w:rsidP="004874A1">
      <w:pPr>
        <w:ind w:left="2160" w:hanging="2160"/>
        <w:rPr>
          <w:rFonts w:ascii="Arial" w:hAnsi="Arial" w:cs="Arial"/>
          <w:sz w:val="22"/>
          <w:szCs w:val="22"/>
          <w:lang w:val="en-GB" w:eastAsia="en-US"/>
        </w:rPr>
      </w:pPr>
      <w:r w:rsidRPr="004F6CAC">
        <w:rPr>
          <w:rFonts w:ascii="Arial" w:hAnsi="Arial" w:cs="Arial"/>
          <w:sz w:val="22"/>
          <w:szCs w:val="22"/>
          <w:lang w:val="en-GB" w:eastAsia="en-US"/>
        </w:rPr>
        <w:tab/>
        <w:t>320 x 28 mm ventilated discs (1.6 T-</w:t>
      </w:r>
      <w:proofErr w:type="spellStart"/>
      <w:r w:rsidRPr="004F6CAC">
        <w:rPr>
          <w:rFonts w:ascii="Arial" w:hAnsi="Arial" w:cs="Arial"/>
          <w:sz w:val="22"/>
          <w:szCs w:val="22"/>
          <w:lang w:val="en-GB" w:eastAsia="en-US"/>
        </w:rPr>
        <w:t>GDi</w:t>
      </w:r>
      <w:proofErr w:type="spellEnd"/>
      <w:r w:rsidRPr="004F6CAC">
        <w:rPr>
          <w:rFonts w:ascii="Arial" w:hAnsi="Arial" w:cs="Arial"/>
          <w:sz w:val="22"/>
          <w:szCs w:val="22"/>
          <w:lang w:val="en-GB" w:eastAsia="en-US"/>
        </w:rPr>
        <w:t xml:space="preserve"> models)</w:t>
      </w:r>
    </w:p>
    <w:p w14:paraId="01308577" w14:textId="77777777" w:rsidR="004874A1" w:rsidRPr="004F6CAC" w:rsidRDefault="004874A1" w:rsidP="004874A1">
      <w:pPr>
        <w:ind w:left="2160" w:hanging="2160"/>
        <w:rPr>
          <w:rFonts w:ascii="Arial" w:hAnsi="Arial" w:cs="Arial"/>
          <w:sz w:val="22"/>
          <w:szCs w:val="22"/>
          <w:lang w:val="en-GB" w:eastAsia="en-US"/>
        </w:rPr>
      </w:pPr>
      <w:r w:rsidRPr="004F6CAC">
        <w:rPr>
          <w:rFonts w:ascii="Arial" w:hAnsi="Arial" w:cs="Arial"/>
          <w:sz w:val="22"/>
          <w:szCs w:val="22"/>
          <w:lang w:val="en-GB" w:eastAsia="en-US"/>
        </w:rPr>
        <w:t>Rear</w:t>
      </w:r>
      <w:r w:rsidRPr="004F6CAC">
        <w:rPr>
          <w:rFonts w:ascii="Arial" w:hAnsi="Arial" w:cs="Arial"/>
          <w:sz w:val="22"/>
          <w:szCs w:val="22"/>
          <w:lang w:val="en-GB" w:eastAsia="en-US"/>
        </w:rPr>
        <w:tab/>
        <w:t>272 x 10 mm solid discs*</w:t>
      </w:r>
    </w:p>
    <w:p w14:paraId="3D7CC3FA" w14:textId="77777777" w:rsidR="004874A1" w:rsidRPr="004F6CAC" w:rsidRDefault="004874A1" w:rsidP="004874A1">
      <w:pPr>
        <w:ind w:left="2160" w:hanging="2160"/>
        <w:rPr>
          <w:rFonts w:ascii="Arial" w:hAnsi="Arial" w:cs="Arial"/>
          <w:i/>
          <w:sz w:val="22"/>
          <w:szCs w:val="22"/>
          <w:lang w:val="en-GB" w:eastAsia="en-US"/>
        </w:rPr>
      </w:pPr>
      <w:r w:rsidRPr="004F6CAC">
        <w:rPr>
          <w:rFonts w:ascii="Arial" w:hAnsi="Arial" w:cs="Arial"/>
          <w:i/>
          <w:sz w:val="22"/>
          <w:szCs w:val="22"/>
          <w:lang w:val="en-GB" w:eastAsia="en-US"/>
        </w:rPr>
        <w:t>*with handbrake; 284 x 10 mm solid discs for models with electronic parking brake</w:t>
      </w:r>
    </w:p>
    <w:p w14:paraId="76772BEE" w14:textId="77777777" w:rsidR="004874A1" w:rsidRPr="004F6CAC" w:rsidRDefault="004874A1" w:rsidP="004874A1">
      <w:pPr>
        <w:ind w:left="2400" w:hanging="2400"/>
        <w:rPr>
          <w:rFonts w:ascii="Arial" w:hAnsi="Arial" w:cs="Arial"/>
          <w:sz w:val="22"/>
          <w:szCs w:val="22"/>
          <w:lang w:val="en-GB" w:eastAsia="en-US"/>
        </w:rPr>
      </w:pPr>
    </w:p>
    <w:p w14:paraId="54DD3428" w14:textId="77777777" w:rsidR="004874A1" w:rsidRPr="004F6CAC" w:rsidRDefault="004874A1" w:rsidP="004874A1">
      <w:pPr>
        <w:ind w:left="2400" w:hanging="2400"/>
        <w:rPr>
          <w:rFonts w:ascii="Arial" w:hAnsi="Arial" w:cs="Arial"/>
          <w:sz w:val="22"/>
          <w:szCs w:val="22"/>
          <w:lang w:val="en-GB" w:eastAsia="en-US"/>
        </w:rPr>
      </w:pPr>
    </w:p>
    <w:p w14:paraId="4526D58C" w14:textId="77777777" w:rsidR="004874A1" w:rsidRPr="004F6CAC" w:rsidRDefault="004874A1" w:rsidP="004874A1">
      <w:pPr>
        <w:rPr>
          <w:rFonts w:ascii="Calibri" w:hAnsi="Calibri" w:cs="Arial"/>
          <w:sz w:val="22"/>
          <w:szCs w:val="22"/>
          <w:lang w:val="en-GB" w:eastAsia="en-US"/>
        </w:rPr>
      </w:pPr>
      <w:r w:rsidRPr="004F6CAC">
        <w:rPr>
          <w:rFonts w:ascii="Arial" w:hAnsi="Arial" w:cs="Arial"/>
          <w:b/>
          <w:sz w:val="26"/>
          <w:szCs w:val="22"/>
          <w:lang w:val="en-GB" w:eastAsia="en-US"/>
        </w:rPr>
        <w:t>Wheels and tyres</w:t>
      </w:r>
    </w:p>
    <w:p w14:paraId="7DDB2EBA"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Standard</w:t>
      </w:r>
      <w:r w:rsidRPr="004F6CAC">
        <w:rPr>
          <w:rFonts w:ascii="Arial" w:hAnsi="Arial" w:cs="Arial"/>
          <w:sz w:val="22"/>
          <w:szCs w:val="22"/>
          <w:lang w:val="en-GB" w:eastAsia="en-US"/>
        </w:rPr>
        <w:tab/>
      </w:r>
      <w:r w:rsidRPr="004F6CAC">
        <w:rPr>
          <w:rFonts w:ascii="Arial" w:hAnsi="Arial" w:cs="Arial"/>
          <w:sz w:val="22"/>
          <w:szCs w:val="22"/>
          <w:lang w:val="en-GB" w:eastAsia="en-US"/>
        </w:rPr>
        <w:tab/>
        <w:t>Alloy 16-inch, 205/60 R16 tyres</w:t>
      </w:r>
    </w:p>
    <w:p w14:paraId="5C9C91BA" w14:textId="77777777" w:rsidR="004874A1" w:rsidRPr="004F6CAC" w:rsidRDefault="004874A1" w:rsidP="004874A1">
      <w:pPr>
        <w:rPr>
          <w:rFonts w:ascii="Arial" w:hAnsi="Arial" w:cs="Arial"/>
          <w:color w:val="FF0000"/>
          <w:sz w:val="22"/>
          <w:szCs w:val="22"/>
          <w:lang w:val="en-GB" w:eastAsia="en-US"/>
        </w:rPr>
      </w:pPr>
      <w:r w:rsidRPr="004F6CAC">
        <w:rPr>
          <w:rFonts w:ascii="Arial" w:hAnsi="Arial" w:cs="Arial"/>
          <w:sz w:val="22"/>
          <w:szCs w:val="22"/>
          <w:lang w:val="en-GB" w:eastAsia="en-US"/>
        </w:rPr>
        <w:t>Option</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Alloy 18-inch, 235/45 R18 tyres</w:t>
      </w:r>
      <w:r w:rsidRPr="004F6CAC">
        <w:rPr>
          <w:rFonts w:ascii="Arial" w:hAnsi="Arial" w:cs="Arial"/>
          <w:color w:val="FF0000"/>
          <w:sz w:val="22"/>
          <w:szCs w:val="22"/>
          <w:lang w:val="en-GB" w:eastAsia="en-US"/>
        </w:rPr>
        <w:tab/>
      </w:r>
      <w:r w:rsidRPr="004F6CAC">
        <w:rPr>
          <w:rFonts w:ascii="Arial" w:hAnsi="Arial" w:cs="Arial"/>
          <w:color w:val="FF0000"/>
          <w:sz w:val="22"/>
          <w:szCs w:val="22"/>
          <w:lang w:val="en-GB" w:eastAsia="en-US"/>
        </w:rPr>
        <w:tab/>
      </w:r>
      <w:r w:rsidRPr="004F6CAC">
        <w:rPr>
          <w:rFonts w:ascii="Arial" w:hAnsi="Arial" w:cs="Arial"/>
          <w:color w:val="FF0000"/>
          <w:sz w:val="22"/>
          <w:szCs w:val="22"/>
          <w:lang w:val="en-GB" w:eastAsia="en-US"/>
        </w:rPr>
        <w:tab/>
      </w:r>
    </w:p>
    <w:p w14:paraId="7D8F65A8"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 xml:space="preserve">Spare </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 xml:space="preserve">Tyre mobility kit </w:t>
      </w:r>
    </w:p>
    <w:p w14:paraId="013BDD1D" w14:textId="77777777" w:rsidR="004874A1" w:rsidRPr="004F6CAC" w:rsidRDefault="004874A1" w:rsidP="004874A1">
      <w:pPr>
        <w:rPr>
          <w:rFonts w:ascii="Arial" w:hAnsi="Arial" w:cs="Arial"/>
          <w:color w:val="000000"/>
          <w:sz w:val="22"/>
          <w:szCs w:val="22"/>
          <w:highlight w:val="green"/>
          <w:lang w:val="en-GB" w:eastAsia="en-US"/>
        </w:rPr>
      </w:pPr>
    </w:p>
    <w:p w14:paraId="709E5768" w14:textId="77777777" w:rsidR="004874A1" w:rsidRPr="004F6CAC" w:rsidRDefault="004874A1" w:rsidP="004874A1">
      <w:pPr>
        <w:rPr>
          <w:rFonts w:ascii="Arial" w:hAnsi="Arial" w:cs="Arial"/>
          <w:color w:val="000000"/>
          <w:sz w:val="22"/>
          <w:szCs w:val="22"/>
          <w:highlight w:val="green"/>
          <w:lang w:val="en-GB" w:eastAsia="en-US"/>
        </w:rPr>
      </w:pPr>
    </w:p>
    <w:p w14:paraId="058C21A1" w14:textId="77777777" w:rsidR="004874A1" w:rsidRPr="004F6CAC" w:rsidRDefault="004874A1" w:rsidP="004874A1">
      <w:pPr>
        <w:rPr>
          <w:rFonts w:ascii="Calibri" w:hAnsi="Calibri" w:cs="Arial"/>
          <w:sz w:val="22"/>
          <w:szCs w:val="22"/>
          <w:lang w:val="en-GB" w:eastAsia="en-US"/>
        </w:rPr>
      </w:pPr>
      <w:r w:rsidRPr="004F6CAC">
        <w:rPr>
          <w:rFonts w:ascii="Arial" w:hAnsi="Arial" w:cs="Arial"/>
          <w:b/>
          <w:sz w:val="26"/>
          <w:szCs w:val="22"/>
          <w:lang w:val="en-GB" w:eastAsia="en-US"/>
        </w:rPr>
        <w:t>Dimensions (mm)</w:t>
      </w:r>
    </w:p>
    <w:p w14:paraId="6BF2CB44"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u w:val="single"/>
          <w:lang w:val="en-GB" w:eastAsia="en-US"/>
        </w:rPr>
        <w:t>Exterior</w:t>
      </w:r>
    </w:p>
    <w:p w14:paraId="5C6CEF3B" w14:textId="77777777" w:rsidR="004874A1" w:rsidRPr="004F6CAC" w:rsidRDefault="004874A1" w:rsidP="004874A1">
      <w:pPr>
        <w:ind w:left="2160" w:hanging="2160"/>
        <w:rPr>
          <w:rFonts w:ascii="Arial" w:hAnsi="Arial" w:cs="Arial"/>
          <w:sz w:val="22"/>
          <w:szCs w:val="22"/>
          <w:lang w:val="en-GB" w:eastAsia="en-US"/>
        </w:rPr>
      </w:pPr>
      <w:r w:rsidRPr="004F6CAC">
        <w:rPr>
          <w:rFonts w:ascii="Arial" w:hAnsi="Arial" w:cs="Arial"/>
          <w:sz w:val="22"/>
          <w:szCs w:val="22"/>
          <w:lang w:val="en-GB" w:eastAsia="en-US"/>
        </w:rPr>
        <w:t>Overall length</w:t>
      </w:r>
      <w:r w:rsidRPr="004F6CAC">
        <w:rPr>
          <w:rFonts w:ascii="Arial" w:hAnsi="Arial" w:cs="Arial"/>
          <w:sz w:val="22"/>
          <w:szCs w:val="22"/>
          <w:lang w:val="en-GB" w:eastAsia="en-US"/>
        </w:rPr>
        <w:tab/>
        <w:t>4,395</w:t>
      </w:r>
      <w:r w:rsidRPr="004F6CAC">
        <w:rPr>
          <w:rFonts w:ascii="Arial" w:hAnsi="Arial" w:cs="Arial"/>
          <w:sz w:val="22"/>
          <w:szCs w:val="22"/>
          <w:lang w:val="en-GB" w:eastAsia="en-US"/>
        </w:rPr>
        <w:tab/>
      </w:r>
      <w:r w:rsidRPr="004F6CAC">
        <w:rPr>
          <w:rFonts w:ascii="Arial" w:hAnsi="Arial" w:cs="Arial"/>
          <w:sz w:val="22"/>
          <w:szCs w:val="22"/>
          <w:lang w:val="en-GB" w:eastAsia="en-US"/>
        </w:rPr>
        <w:tab/>
        <w:t>Overall width</w:t>
      </w:r>
      <w:r w:rsidRPr="004F6CAC">
        <w:rPr>
          <w:rFonts w:ascii="Arial" w:hAnsi="Arial" w:cs="Arial"/>
          <w:sz w:val="22"/>
          <w:szCs w:val="22"/>
          <w:lang w:val="en-GB" w:eastAsia="en-US"/>
        </w:rPr>
        <w:tab/>
      </w:r>
      <w:r w:rsidRPr="004F6CAC">
        <w:rPr>
          <w:rFonts w:ascii="Arial" w:hAnsi="Arial" w:cs="Arial"/>
          <w:sz w:val="22"/>
          <w:szCs w:val="22"/>
          <w:lang w:val="en-GB" w:eastAsia="en-US"/>
        </w:rPr>
        <w:tab/>
        <w:t>1,826*</w:t>
      </w:r>
    </w:p>
    <w:p w14:paraId="5A228A44" w14:textId="77777777" w:rsidR="004874A1" w:rsidRPr="004F6CAC" w:rsidRDefault="004874A1" w:rsidP="004874A1">
      <w:pPr>
        <w:ind w:left="2160" w:hanging="2160"/>
        <w:rPr>
          <w:rFonts w:ascii="Arial" w:hAnsi="Arial" w:cs="Arial"/>
          <w:sz w:val="22"/>
          <w:szCs w:val="22"/>
          <w:lang w:val="en-GB" w:eastAsia="en-US"/>
        </w:rPr>
      </w:pPr>
      <w:r w:rsidRPr="004F6CAC">
        <w:rPr>
          <w:rFonts w:ascii="Arial" w:hAnsi="Arial" w:cs="Arial"/>
          <w:sz w:val="22"/>
          <w:szCs w:val="22"/>
          <w:lang w:val="en-GB" w:eastAsia="en-US"/>
        </w:rPr>
        <w:t>Overall height</w:t>
      </w:r>
      <w:r w:rsidRPr="004F6CAC">
        <w:rPr>
          <w:rFonts w:ascii="Arial" w:hAnsi="Arial" w:cs="Arial"/>
          <w:sz w:val="22"/>
          <w:szCs w:val="22"/>
          <w:lang w:val="en-GB" w:eastAsia="en-US"/>
        </w:rPr>
        <w:tab/>
        <w:t>1,483/1,495**</w:t>
      </w:r>
      <w:r w:rsidRPr="004F6CAC">
        <w:rPr>
          <w:rFonts w:ascii="Arial" w:hAnsi="Arial" w:cs="Arial"/>
          <w:sz w:val="22"/>
          <w:szCs w:val="22"/>
          <w:lang w:val="en-GB" w:eastAsia="en-US"/>
        </w:rPr>
        <w:tab/>
        <w:t>Wheelbase</w:t>
      </w:r>
      <w:r w:rsidRPr="004F6CAC">
        <w:rPr>
          <w:rFonts w:ascii="Arial" w:hAnsi="Arial" w:cs="Arial"/>
          <w:sz w:val="22"/>
          <w:szCs w:val="22"/>
          <w:lang w:val="en-GB" w:eastAsia="en-US"/>
        </w:rPr>
        <w:tab/>
      </w:r>
      <w:r w:rsidRPr="004F6CAC">
        <w:rPr>
          <w:rFonts w:ascii="Arial" w:hAnsi="Arial" w:cs="Arial"/>
          <w:sz w:val="22"/>
          <w:szCs w:val="22"/>
          <w:lang w:val="en-GB" w:eastAsia="en-US"/>
        </w:rPr>
        <w:tab/>
        <w:t>2,650</w:t>
      </w:r>
    </w:p>
    <w:p w14:paraId="7A1F38C1" w14:textId="77777777" w:rsidR="004874A1" w:rsidRPr="004F6CAC" w:rsidRDefault="004874A1" w:rsidP="004874A1">
      <w:pPr>
        <w:ind w:left="2160" w:hanging="2160"/>
        <w:rPr>
          <w:rFonts w:ascii="Arial" w:hAnsi="Arial" w:cs="Arial"/>
          <w:sz w:val="22"/>
          <w:szCs w:val="22"/>
          <w:lang w:val="en-GB" w:eastAsia="en-US"/>
        </w:rPr>
      </w:pPr>
      <w:r w:rsidRPr="004F6CAC">
        <w:rPr>
          <w:rFonts w:ascii="Arial" w:hAnsi="Arial" w:cs="Arial"/>
          <w:sz w:val="22"/>
          <w:szCs w:val="22"/>
          <w:lang w:val="en-GB" w:eastAsia="en-US"/>
        </w:rPr>
        <w:t>Front overhang</w:t>
      </w:r>
      <w:r w:rsidRPr="004F6CAC">
        <w:rPr>
          <w:rFonts w:ascii="Arial" w:hAnsi="Arial" w:cs="Arial"/>
          <w:sz w:val="22"/>
          <w:szCs w:val="22"/>
          <w:lang w:val="en-GB" w:eastAsia="en-US"/>
        </w:rPr>
        <w:tab/>
        <w:t>905</w:t>
      </w:r>
      <w:r w:rsidRPr="004F6CAC">
        <w:rPr>
          <w:rFonts w:ascii="Arial" w:hAnsi="Arial" w:cs="Arial"/>
          <w:sz w:val="22"/>
          <w:szCs w:val="22"/>
          <w:lang w:val="en-GB" w:eastAsia="en-US"/>
        </w:rPr>
        <w:tab/>
      </w:r>
      <w:r w:rsidRPr="004F6CAC">
        <w:rPr>
          <w:rFonts w:ascii="Arial" w:hAnsi="Arial" w:cs="Arial"/>
          <w:sz w:val="22"/>
          <w:szCs w:val="22"/>
          <w:lang w:val="en-GB" w:eastAsia="en-US"/>
        </w:rPr>
        <w:tab/>
        <w:t>Rear overhang</w:t>
      </w:r>
      <w:r w:rsidRPr="004F6CAC">
        <w:rPr>
          <w:rFonts w:ascii="Arial" w:hAnsi="Arial" w:cs="Arial"/>
          <w:sz w:val="22"/>
          <w:szCs w:val="22"/>
          <w:lang w:val="en-GB" w:eastAsia="en-US"/>
        </w:rPr>
        <w:tab/>
        <w:t>840</w:t>
      </w:r>
    </w:p>
    <w:p w14:paraId="1AD12D17" w14:textId="77777777" w:rsidR="004874A1" w:rsidRPr="004F6CAC" w:rsidRDefault="004874A1" w:rsidP="004874A1">
      <w:pPr>
        <w:ind w:left="2160" w:hanging="2160"/>
        <w:rPr>
          <w:rFonts w:ascii="Arial" w:hAnsi="Arial" w:cs="Arial"/>
          <w:sz w:val="22"/>
          <w:szCs w:val="22"/>
          <w:lang w:val="en-GB" w:eastAsia="en-US"/>
        </w:rPr>
      </w:pPr>
      <w:r w:rsidRPr="004F6CAC">
        <w:rPr>
          <w:rFonts w:ascii="Arial" w:hAnsi="Arial" w:cs="Arial"/>
          <w:sz w:val="22"/>
          <w:szCs w:val="22"/>
          <w:lang w:val="en-GB" w:eastAsia="en-US"/>
        </w:rPr>
        <w:t>Ground clearance</w:t>
      </w:r>
      <w:r w:rsidRPr="004F6CAC">
        <w:rPr>
          <w:rFonts w:ascii="Arial" w:hAnsi="Arial" w:cs="Arial"/>
          <w:sz w:val="22"/>
          <w:szCs w:val="22"/>
          <w:lang w:val="en-GB" w:eastAsia="en-US"/>
        </w:rPr>
        <w:tab/>
        <w:t>172/184**</w:t>
      </w:r>
    </w:p>
    <w:p w14:paraId="65BB9143" w14:textId="77777777" w:rsidR="004874A1" w:rsidRPr="004F6CAC" w:rsidRDefault="004874A1" w:rsidP="004874A1">
      <w:pPr>
        <w:ind w:left="2160" w:hanging="2160"/>
        <w:rPr>
          <w:rFonts w:ascii="Arial" w:hAnsi="Arial" w:cs="Arial"/>
          <w:i/>
          <w:sz w:val="22"/>
          <w:szCs w:val="22"/>
          <w:lang w:val="en-GB" w:eastAsia="en-US"/>
        </w:rPr>
      </w:pPr>
      <w:r w:rsidRPr="004F6CAC">
        <w:rPr>
          <w:rFonts w:ascii="Arial" w:hAnsi="Arial" w:cs="Arial"/>
          <w:i/>
          <w:sz w:val="22"/>
          <w:szCs w:val="22"/>
          <w:lang w:val="en-GB" w:eastAsia="en-US"/>
        </w:rPr>
        <w:t>*excluding door mirrors</w:t>
      </w:r>
    </w:p>
    <w:p w14:paraId="67C0A33C" w14:textId="77777777" w:rsidR="004874A1" w:rsidRPr="004F6CAC" w:rsidRDefault="004874A1" w:rsidP="004874A1">
      <w:pPr>
        <w:ind w:left="2160" w:hanging="2160"/>
        <w:rPr>
          <w:rFonts w:ascii="Arial" w:hAnsi="Arial" w:cs="Arial"/>
          <w:i/>
          <w:sz w:val="22"/>
          <w:szCs w:val="22"/>
          <w:lang w:val="en-GB" w:eastAsia="en-US"/>
        </w:rPr>
      </w:pPr>
      <w:r w:rsidRPr="004F6CAC">
        <w:rPr>
          <w:rFonts w:ascii="Arial" w:hAnsi="Arial" w:cs="Arial"/>
          <w:i/>
          <w:sz w:val="22"/>
          <w:szCs w:val="22"/>
          <w:lang w:val="en-GB" w:eastAsia="en-US"/>
        </w:rPr>
        <w:t>**on 16-/18-inch wheels</w:t>
      </w:r>
    </w:p>
    <w:p w14:paraId="64432437" w14:textId="77777777" w:rsidR="004874A1" w:rsidRPr="004F6CAC" w:rsidRDefault="004874A1" w:rsidP="004874A1">
      <w:pPr>
        <w:rPr>
          <w:rFonts w:ascii="Arial" w:hAnsi="Arial" w:cs="Arial"/>
          <w:sz w:val="22"/>
          <w:szCs w:val="22"/>
          <w:lang w:val="en-GB" w:eastAsia="en-US"/>
        </w:rPr>
      </w:pPr>
    </w:p>
    <w:p w14:paraId="7ED12FA3"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u w:val="single"/>
          <w:lang w:val="en-GB" w:eastAsia="en-US"/>
        </w:rPr>
        <w:t>Interior</w:t>
      </w:r>
    </w:p>
    <w:p w14:paraId="3A1D825E"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1</w:t>
      </w:r>
      <w:r w:rsidRPr="004F6CAC">
        <w:rPr>
          <w:rFonts w:ascii="Arial" w:hAnsi="Arial" w:cs="Arial"/>
          <w:sz w:val="22"/>
          <w:szCs w:val="22"/>
          <w:vertAlign w:val="superscript"/>
          <w:lang w:val="en-GB" w:eastAsia="en-US"/>
        </w:rPr>
        <w:t>st</w:t>
      </w:r>
      <w:r w:rsidRPr="004F6CAC">
        <w:rPr>
          <w:rFonts w:ascii="Arial" w:hAnsi="Arial" w:cs="Arial"/>
          <w:sz w:val="22"/>
          <w:szCs w:val="22"/>
          <w:lang w:val="en-GB" w:eastAsia="en-US"/>
        </w:rPr>
        <w:t xml:space="preserve"> row</w:t>
      </w:r>
      <w:r w:rsidRPr="004F6CAC">
        <w:rPr>
          <w:rFonts w:ascii="Arial" w:hAnsi="Arial" w:cs="Arial"/>
          <w:sz w:val="22"/>
          <w:szCs w:val="22"/>
          <w:lang w:val="en-GB" w:eastAsia="en-US"/>
        </w:rPr>
        <w:tab/>
      </w:r>
      <w:r w:rsidRPr="004F6CAC">
        <w:rPr>
          <w:rFonts w:ascii="Arial" w:hAnsi="Arial" w:cs="Arial"/>
          <w:sz w:val="22"/>
          <w:szCs w:val="22"/>
          <w:lang w:val="en-GB" w:eastAsia="en-US"/>
        </w:rPr>
        <w:tab/>
        <w:t>2</w:t>
      </w:r>
      <w:r w:rsidRPr="004F6CAC">
        <w:rPr>
          <w:rFonts w:ascii="Arial" w:hAnsi="Arial" w:cs="Arial"/>
          <w:sz w:val="22"/>
          <w:szCs w:val="22"/>
          <w:vertAlign w:val="superscript"/>
          <w:lang w:val="en-GB" w:eastAsia="en-US"/>
        </w:rPr>
        <w:t>nd</w:t>
      </w:r>
      <w:r w:rsidRPr="004F6CAC">
        <w:rPr>
          <w:rFonts w:ascii="Arial" w:hAnsi="Arial" w:cs="Arial"/>
          <w:sz w:val="22"/>
          <w:szCs w:val="22"/>
          <w:lang w:val="en-GB" w:eastAsia="en-US"/>
        </w:rPr>
        <w:t xml:space="preserve"> row</w:t>
      </w:r>
    </w:p>
    <w:p w14:paraId="191F1742"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Head room</w:t>
      </w:r>
      <w:r w:rsidRPr="004F6CAC">
        <w:rPr>
          <w:rFonts w:ascii="Arial" w:hAnsi="Arial" w:cs="Arial"/>
          <w:sz w:val="22"/>
          <w:szCs w:val="22"/>
          <w:lang w:val="en-GB" w:eastAsia="en-US"/>
        </w:rPr>
        <w:tab/>
      </w:r>
      <w:r w:rsidRPr="004F6CAC">
        <w:rPr>
          <w:rFonts w:ascii="Arial" w:hAnsi="Arial" w:cs="Arial"/>
          <w:sz w:val="22"/>
          <w:szCs w:val="22"/>
          <w:lang w:val="en-GB" w:eastAsia="en-US"/>
        </w:rPr>
        <w:tab/>
        <w:t>987</w:t>
      </w:r>
      <w:r w:rsidRPr="004F6CAC">
        <w:rPr>
          <w:rFonts w:ascii="Arial" w:hAnsi="Arial" w:cs="Arial"/>
          <w:sz w:val="22"/>
          <w:szCs w:val="22"/>
          <w:lang w:val="en-GB" w:eastAsia="en-US"/>
        </w:rPr>
        <w:tab/>
      </w:r>
      <w:r w:rsidRPr="004F6CAC">
        <w:rPr>
          <w:rFonts w:ascii="Arial" w:hAnsi="Arial" w:cs="Arial"/>
          <w:sz w:val="22"/>
          <w:szCs w:val="22"/>
          <w:lang w:val="en-GB" w:eastAsia="en-US"/>
        </w:rPr>
        <w:tab/>
        <w:t>953</w:t>
      </w:r>
    </w:p>
    <w:p w14:paraId="58CC00EA"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Leg room</w:t>
      </w:r>
      <w:r w:rsidRPr="004F6CAC">
        <w:rPr>
          <w:rFonts w:ascii="Arial" w:hAnsi="Arial" w:cs="Arial"/>
          <w:sz w:val="22"/>
          <w:szCs w:val="22"/>
          <w:lang w:val="en-GB" w:eastAsia="en-US"/>
        </w:rPr>
        <w:tab/>
      </w:r>
      <w:r w:rsidRPr="004F6CAC">
        <w:rPr>
          <w:rFonts w:ascii="Arial" w:hAnsi="Arial" w:cs="Arial"/>
          <w:sz w:val="22"/>
          <w:szCs w:val="22"/>
          <w:lang w:val="en-GB" w:eastAsia="en-US"/>
        </w:rPr>
        <w:tab/>
        <w:t>1,073</w:t>
      </w:r>
      <w:r w:rsidRPr="004F6CAC">
        <w:rPr>
          <w:rFonts w:ascii="Arial" w:hAnsi="Arial" w:cs="Arial"/>
          <w:sz w:val="22"/>
          <w:szCs w:val="22"/>
          <w:lang w:val="en-GB" w:eastAsia="en-US"/>
        </w:rPr>
        <w:tab/>
      </w:r>
      <w:r w:rsidRPr="004F6CAC">
        <w:rPr>
          <w:rFonts w:ascii="Arial" w:hAnsi="Arial" w:cs="Arial"/>
          <w:sz w:val="22"/>
          <w:szCs w:val="22"/>
          <w:lang w:val="en-GB" w:eastAsia="en-US"/>
        </w:rPr>
        <w:tab/>
        <w:t>883</w:t>
      </w:r>
    </w:p>
    <w:p w14:paraId="254BE4DB"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Shoulder room</w:t>
      </w:r>
      <w:r w:rsidRPr="004F6CAC">
        <w:rPr>
          <w:rFonts w:ascii="Arial" w:hAnsi="Arial" w:cs="Arial"/>
          <w:sz w:val="22"/>
          <w:szCs w:val="22"/>
          <w:lang w:val="en-GB" w:eastAsia="en-US"/>
        </w:rPr>
        <w:tab/>
      </w:r>
      <w:r>
        <w:rPr>
          <w:rFonts w:ascii="Arial" w:hAnsi="Arial" w:cs="Arial"/>
          <w:sz w:val="22"/>
          <w:szCs w:val="22"/>
          <w:lang w:val="en-GB" w:eastAsia="en-US"/>
        </w:rPr>
        <w:tab/>
      </w:r>
      <w:r w:rsidRPr="004F6CAC">
        <w:rPr>
          <w:rFonts w:ascii="Arial" w:hAnsi="Arial" w:cs="Arial"/>
          <w:sz w:val="22"/>
          <w:szCs w:val="22"/>
          <w:lang w:val="en-GB" w:eastAsia="en-US"/>
        </w:rPr>
        <w:t>1,428</w:t>
      </w:r>
      <w:r w:rsidRPr="004F6CAC">
        <w:rPr>
          <w:rFonts w:ascii="Arial" w:hAnsi="Arial" w:cs="Arial"/>
          <w:sz w:val="22"/>
          <w:szCs w:val="22"/>
          <w:lang w:val="en-GB" w:eastAsia="en-US"/>
        </w:rPr>
        <w:tab/>
      </w:r>
      <w:r w:rsidRPr="004F6CAC">
        <w:rPr>
          <w:rFonts w:ascii="Arial" w:hAnsi="Arial" w:cs="Arial"/>
          <w:sz w:val="22"/>
          <w:szCs w:val="22"/>
          <w:lang w:val="en-GB" w:eastAsia="en-US"/>
        </w:rPr>
        <w:tab/>
        <w:t>1,406</w:t>
      </w:r>
    </w:p>
    <w:p w14:paraId="6B9762D9" w14:textId="77777777" w:rsidR="004874A1" w:rsidRDefault="004874A1" w:rsidP="004874A1">
      <w:pPr>
        <w:rPr>
          <w:rFonts w:ascii="Arial" w:hAnsi="Arial" w:cs="Arial"/>
          <w:sz w:val="22"/>
          <w:szCs w:val="22"/>
          <w:lang w:val="en-GB" w:eastAsia="en-US"/>
        </w:rPr>
      </w:pPr>
    </w:p>
    <w:p w14:paraId="29B80F00" w14:textId="77777777" w:rsidR="004874A1" w:rsidRDefault="004874A1" w:rsidP="004874A1">
      <w:pPr>
        <w:rPr>
          <w:rFonts w:ascii="Arial" w:hAnsi="Arial" w:cs="Arial"/>
          <w:sz w:val="22"/>
          <w:szCs w:val="22"/>
          <w:lang w:val="en-GB" w:eastAsia="en-US"/>
        </w:rPr>
      </w:pPr>
    </w:p>
    <w:p w14:paraId="152449B2" w14:textId="77777777" w:rsidR="004874A1" w:rsidRPr="004F6CAC" w:rsidRDefault="004874A1" w:rsidP="004874A1">
      <w:pPr>
        <w:rPr>
          <w:rFonts w:ascii="Arial" w:hAnsi="Arial" w:cs="Arial"/>
          <w:sz w:val="22"/>
          <w:szCs w:val="22"/>
          <w:lang w:val="en-GB" w:eastAsia="en-US"/>
        </w:rPr>
      </w:pPr>
    </w:p>
    <w:p w14:paraId="2C2BEB36" w14:textId="77777777" w:rsidR="004874A1" w:rsidRDefault="004874A1" w:rsidP="004874A1">
      <w:pPr>
        <w:rPr>
          <w:rFonts w:ascii="Arial" w:hAnsi="Arial" w:cs="Arial"/>
          <w:sz w:val="22"/>
          <w:szCs w:val="22"/>
          <w:lang w:val="en-GB" w:eastAsia="en-US"/>
        </w:rPr>
      </w:pPr>
    </w:p>
    <w:p w14:paraId="2BEB3D47" w14:textId="77777777" w:rsidR="004874A1" w:rsidRPr="004F6CAC" w:rsidRDefault="004874A1" w:rsidP="004874A1">
      <w:pPr>
        <w:rPr>
          <w:rFonts w:ascii="Arial" w:hAnsi="Arial" w:cs="Arial"/>
          <w:sz w:val="22"/>
          <w:szCs w:val="22"/>
          <w:lang w:val="en-GB" w:eastAsia="en-US"/>
        </w:rPr>
      </w:pPr>
    </w:p>
    <w:p w14:paraId="7A9A8B48" w14:textId="77777777" w:rsidR="004874A1" w:rsidRPr="004F6CAC" w:rsidRDefault="004874A1" w:rsidP="004874A1">
      <w:pPr>
        <w:rPr>
          <w:rFonts w:ascii="Arial" w:hAnsi="Arial" w:cs="Arial"/>
          <w:b/>
          <w:sz w:val="26"/>
          <w:szCs w:val="22"/>
          <w:lang w:val="en-GB" w:eastAsia="en-US"/>
        </w:rPr>
      </w:pPr>
      <w:r w:rsidRPr="004F6CAC">
        <w:rPr>
          <w:rFonts w:ascii="Arial" w:hAnsi="Arial" w:cs="Arial"/>
          <w:b/>
          <w:sz w:val="26"/>
          <w:szCs w:val="22"/>
          <w:lang w:val="en-GB" w:eastAsia="en-US"/>
        </w:rPr>
        <w:t>Luggage capacity (litres, VDA)</w:t>
      </w:r>
    </w:p>
    <w:p w14:paraId="15DE35BB"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Behind second row</w:t>
      </w:r>
      <w:r w:rsidRPr="004F6CAC">
        <w:rPr>
          <w:rFonts w:ascii="Arial" w:hAnsi="Arial" w:cs="Arial"/>
          <w:sz w:val="22"/>
          <w:szCs w:val="22"/>
          <w:lang w:val="en-GB" w:eastAsia="en-US"/>
        </w:rPr>
        <w:tab/>
        <w:t>426</w:t>
      </w:r>
    </w:p>
    <w:p w14:paraId="08C0020E" w14:textId="77777777" w:rsidR="004874A1" w:rsidRPr="004F6CAC" w:rsidRDefault="004874A1" w:rsidP="004874A1">
      <w:pPr>
        <w:rPr>
          <w:rFonts w:ascii="Arial" w:hAnsi="Arial"/>
          <w:sz w:val="22"/>
          <w:szCs w:val="22"/>
          <w:lang w:val="en-US" w:eastAsia="en-US"/>
        </w:rPr>
      </w:pPr>
      <w:r w:rsidRPr="004F6CAC">
        <w:rPr>
          <w:rFonts w:ascii="Arial" w:hAnsi="Arial" w:cs="Arial"/>
          <w:sz w:val="22"/>
          <w:szCs w:val="22"/>
          <w:lang w:val="en-GB" w:eastAsia="en-US"/>
        </w:rPr>
        <w:t>Behind first row</w:t>
      </w:r>
      <w:r w:rsidRPr="004F6CAC">
        <w:rPr>
          <w:rFonts w:ascii="Arial" w:hAnsi="Arial" w:cs="Arial"/>
          <w:sz w:val="22"/>
          <w:szCs w:val="22"/>
          <w:lang w:val="en-GB" w:eastAsia="en-US"/>
        </w:rPr>
        <w:tab/>
        <w:t>1,378</w:t>
      </w:r>
    </w:p>
    <w:p w14:paraId="491B92A0" w14:textId="77777777" w:rsidR="004874A1" w:rsidRDefault="004874A1" w:rsidP="004874A1">
      <w:pPr>
        <w:rPr>
          <w:rFonts w:ascii="Arial" w:hAnsi="Arial" w:cs="Arial"/>
          <w:b/>
          <w:sz w:val="26"/>
          <w:szCs w:val="22"/>
          <w:lang w:val="en-US" w:eastAsia="en-US"/>
        </w:rPr>
      </w:pPr>
    </w:p>
    <w:p w14:paraId="41D4DF2A" w14:textId="77777777" w:rsidR="004874A1" w:rsidRPr="004F6CAC" w:rsidRDefault="004874A1" w:rsidP="004874A1">
      <w:pPr>
        <w:ind w:right="-478"/>
        <w:rPr>
          <w:rFonts w:ascii="Arial" w:hAnsi="Arial" w:cs="Arial"/>
          <w:b/>
          <w:sz w:val="26"/>
          <w:szCs w:val="22"/>
          <w:lang w:val="en-US" w:eastAsia="en-US"/>
        </w:rPr>
      </w:pPr>
    </w:p>
    <w:p w14:paraId="1E821C56" w14:textId="77777777" w:rsidR="004874A1" w:rsidRPr="004F6CAC" w:rsidRDefault="004874A1" w:rsidP="004874A1">
      <w:pPr>
        <w:rPr>
          <w:rFonts w:ascii="Arial" w:hAnsi="Arial" w:cs="Arial"/>
          <w:b/>
          <w:sz w:val="26"/>
          <w:szCs w:val="22"/>
          <w:lang w:val="de-DE" w:eastAsia="en-US"/>
        </w:rPr>
      </w:pPr>
      <w:proofErr w:type="spellStart"/>
      <w:r w:rsidRPr="004F6CAC">
        <w:rPr>
          <w:rFonts w:ascii="Arial" w:hAnsi="Arial" w:cs="Arial"/>
          <w:b/>
          <w:sz w:val="26"/>
          <w:szCs w:val="22"/>
          <w:lang w:val="de-DE" w:eastAsia="en-US"/>
        </w:rPr>
        <w:t>Weights</w:t>
      </w:r>
      <w:proofErr w:type="spellEnd"/>
      <w:r w:rsidRPr="004F6CAC">
        <w:rPr>
          <w:rFonts w:ascii="Arial" w:hAnsi="Arial" w:cs="Arial"/>
          <w:b/>
          <w:sz w:val="26"/>
          <w:szCs w:val="22"/>
          <w:lang w:val="de-DE" w:eastAsia="en-US"/>
        </w:rPr>
        <w:t xml:space="preserve"> (kg)</w:t>
      </w:r>
    </w:p>
    <w:p w14:paraId="0085CD10" w14:textId="77777777" w:rsidR="004874A1" w:rsidRPr="004F6CAC" w:rsidRDefault="004874A1" w:rsidP="004874A1">
      <w:pPr>
        <w:rPr>
          <w:rFonts w:ascii="Arial" w:hAnsi="Arial" w:cs="Arial"/>
          <w:b/>
          <w:sz w:val="22"/>
          <w:szCs w:val="22"/>
          <w:u w:val="single"/>
          <w:lang w:val="de-DE" w:eastAsia="en-US"/>
        </w:rPr>
      </w:pPr>
      <w:bookmarkStart w:id="0" w:name="_Hlk9432871"/>
      <w:proofErr w:type="spellStart"/>
      <w:r w:rsidRPr="004F6CAC">
        <w:rPr>
          <w:rFonts w:ascii="Arial" w:hAnsi="Arial" w:cs="Arial"/>
          <w:b/>
          <w:sz w:val="22"/>
          <w:szCs w:val="22"/>
          <w:u w:val="single"/>
          <w:lang w:val="de-DE" w:eastAsia="en-US"/>
        </w:rPr>
        <w:t>Gasoline</w:t>
      </w:r>
      <w:proofErr w:type="spellEnd"/>
    </w:p>
    <w:p w14:paraId="28188CAC" w14:textId="77777777" w:rsidR="004874A1" w:rsidRPr="004F6CAC" w:rsidRDefault="004874A1" w:rsidP="004874A1">
      <w:pPr>
        <w:rPr>
          <w:rFonts w:ascii="Arial" w:hAnsi="Arial" w:cs="Arial"/>
          <w:sz w:val="22"/>
          <w:szCs w:val="22"/>
          <w:lang w:val="de-DE" w:eastAsia="en-US"/>
        </w:rPr>
      </w:pPr>
      <w:r w:rsidRPr="004F6CAC">
        <w:rPr>
          <w:rFonts w:ascii="Calibri" w:hAnsi="Calibri" w:cs="Arial"/>
          <w:sz w:val="22"/>
          <w:szCs w:val="22"/>
          <w:lang w:val="de-DE" w:eastAsia="en-US"/>
        </w:rPr>
        <w:tab/>
      </w:r>
      <w:r w:rsidRPr="004F6CAC">
        <w:rPr>
          <w:rFonts w:ascii="Calibri" w:hAnsi="Calibri" w:cs="Arial"/>
          <w:sz w:val="22"/>
          <w:szCs w:val="22"/>
          <w:lang w:val="de-DE" w:eastAsia="en-US"/>
        </w:rPr>
        <w:tab/>
      </w:r>
      <w:r w:rsidRPr="004F6CAC">
        <w:rPr>
          <w:rFonts w:ascii="Calibri" w:hAnsi="Calibri" w:cs="Arial"/>
          <w:sz w:val="22"/>
          <w:szCs w:val="22"/>
          <w:lang w:val="de-DE" w:eastAsia="en-US"/>
        </w:rPr>
        <w:tab/>
      </w:r>
      <w:r w:rsidRPr="004F6CAC">
        <w:rPr>
          <w:rFonts w:ascii="Arial" w:hAnsi="Arial" w:cs="Arial"/>
          <w:sz w:val="22"/>
          <w:szCs w:val="22"/>
          <w:lang w:val="de-DE" w:eastAsia="en-US"/>
        </w:rPr>
        <w:t>1.0 T-</w:t>
      </w:r>
      <w:proofErr w:type="spellStart"/>
      <w:r w:rsidRPr="004F6CAC">
        <w:rPr>
          <w:rFonts w:ascii="Arial" w:hAnsi="Arial" w:cs="Arial"/>
          <w:sz w:val="22"/>
          <w:szCs w:val="22"/>
          <w:lang w:val="de-DE" w:eastAsia="en-US"/>
        </w:rPr>
        <w:t>GDi</w:t>
      </w:r>
      <w:proofErr w:type="spellEnd"/>
      <w:r w:rsidRPr="004F6CAC">
        <w:rPr>
          <w:rFonts w:ascii="Arial" w:hAnsi="Arial" w:cs="Arial"/>
          <w:sz w:val="22"/>
          <w:szCs w:val="22"/>
          <w:lang w:val="de-DE" w:eastAsia="en-US"/>
        </w:rPr>
        <w:tab/>
        <w:t>1.4 T-</w:t>
      </w:r>
      <w:proofErr w:type="spellStart"/>
      <w:r w:rsidRPr="004F6CAC">
        <w:rPr>
          <w:rFonts w:ascii="Arial" w:hAnsi="Arial" w:cs="Arial"/>
          <w:sz w:val="22"/>
          <w:szCs w:val="22"/>
          <w:lang w:val="de-DE" w:eastAsia="en-US"/>
        </w:rPr>
        <w:t>GDi</w:t>
      </w:r>
      <w:proofErr w:type="spellEnd"/>
      <w:r w:rsidRPr="004F6CAC">
        <w:rPr>
          <w:rFonts w:ascii="Arial" w:hAnsi="Arial" w:cs="Arial"/>
          <w:sz w:val="22"/>
          <w:szCs w:val="22"/>
          <w:lang w:val="de-DE" w:eastAsia="en-US"/>
        </w:rPr>
        <w:tab/>
      </w:r>
      <w:r w:rsidRPr="004F6CAC">
        <w:rPr>
          <w:rFonts w:ascii="Arial" w:hAnsi="Arial" w:cs="Arial"/>
          <w:sz w:val="22"/>
          <w:szCs w:val="22"/>
          <w:lang w:val="de-DE" w:eastAsia="en-US"/>
        </w:rPr>
        <w:tab/>
      </w:r>
      <w:r w:rsidRPr="004F6CAC">
        <w:rPr>
          <w:rFonts w:ascii="Arial" w:hAnsi="Arial" w:cs="Arial"/>
          <w:sz w:val="22"/>
          <w:szCs w:val="22"/>
          <w:lang w:val="de-DE" w:eastAsia="en-US"/>
        </w:rPr>
        <w:tab/>
        <w:t>1.6 T-</w:t>
      </w:r>
      <w:proofErr w:type="spellStart"/>
      <w:r w:rsidRPr="004F6CAC">
        <w:rPr>
          <w:rFonts w:ascii="Arial" w:hAnsi="Arial" w:cs="Arial"/>
          <w:sz w:val="22"/>
          <w:szCs w:val="22"/>
          <w:lang w:val="de-DE" w:eastAsia="en-US"/>
        </w:rPr>
        <w:t>GDi</w:t>
      </w:r>
      <w:proofErr w:type="spellEnd"/>
    </w:p>
    <w:p w14:paraId="50D95C41" w14:textId="77777777" w:rsidR="004874A1" w:rsidRPr="004F6CAC" w:rsidRDefault="004874A1" w:rsidP="004874A1">
      <w:pPr>
        <w:rPr>
          <w:rFonts w:ascii="Arial" w:hAnsi="Arial" w:cs="Arial"/>
          <w:sz w:val="22"/>
          <w:szCs w:val="22"/>
          <w:lang w:val="de-DE" w:eastAsia="en-US"/>
        </w:rPr>
      </w:pPr>
      <w:r w:rsidRPr="004F6CAC">
        <w:rPr>
          <w:rFonts w:ascii="Arial" w:hAnsi="Arial" w:cs="Arial"/>
          <w:sz w:val="22"/>
          <w:szCs w:val="22"/>
          <w:lang w:val="de-DE" w:eastAsia="en-US"/>
        </w:rPr>
        <w:tab/>
      </w:r>
      <w:r w:rsidRPr="004F6CAC">
        <w:rPr>
          <w:rFonts w:ascii="Arial" w:hAnsi="Arial" w:cs="Arial"/>
          <w:sz w:val="22"/>
          <w:szCs w:val="22"/>
          <w:lang w:val="de-DE" w:eastAsia="en-US"/>
        </w:rPr>
        <w:tab/>
      </w:r>
      <w:r w:rsidRPr="004F6CAC">
        <w:rPr>
          <w:rFonts w:ascii="Arial" w:hAnsi="Arial" w:cs="Arial"/>
          <w:sz w:val="22"/>
          <w:szCs w:val="22"/>
          <w:lang w:val="de-DE" w:eastAsia="en-US"/>
        </w:rPr>
        <w:tab/>
        <w:t>MT</w:t>
      </w:r>
      <w:r w:rsidRPr="004F6CAC">
        <w:rPr>
          <w:rFonts w:ascii="Arial" w:hAnsi="Arial" w:cs="Arial"/>
          <w:sz w:val="22"/>
          <w:szCs w:val="22"/>
          <w:lang w:val="de-DE" w:eastAsia="en-US"/>
        </w:rPr>
        <w:tab/>
      </w:r>
      <w:r w:rsidRPr="004F6CAC">
        <w:rPr>
          <w:rFonts w:ascii="Arial" w:hAnsi="Arial" w:cs="Arial"/>
          <w:sz w:val="22"/>
          <w:szCs w:val="22"/>
          <w:lang w:val="de-DE" w:eastAsia="en-US"/>
        </w:rPr>
        <w:tab/>
        <w:t>MT</w:t>
      </w:r>
      <w:r w:rsidRPr="004F6CAC">
        <w:rPr>
          <w:rFonts w:ascii="Arial" w:hAnsi="Arial" w:cs="Arial"/>
          <w:sz w:val="22"/>
          <w:szCs w:val="22"/>
          <w:lang w:val="de-DE" w:eastAsia="en-US"/>
        </w:rPr>
        <w:tab/>
      </w:r>
      <w:r w:rsidRPr="004F6CAC">
        <w:rPr>
          <w:rFonts w:ascii="Arial" w:hAnsi="Arial" w:cs="Arial"/>
          <w:sz w:val="22"/>
          <w:szCs w:val="22"/>
          <w:lang w:val="de-DE" w:eastAsia="en-US"/>
        </w:rPr>
        <w:tab/>
        <w:t>7DCT</w:t>
      </w:r>
      <w:r w:rsidRPr="004F6CAC">
        <w:rPr>
          <w:rFonts w:ascii="Arial" w:hAnsi="Arial" w:cs="Arial"/>
          <w:sz w:val="22"/>
          <w:szCs w:val="22"/>
          <w:lang w:val="de-DE" w:eastAsia="en-US"/>
        </w:rPr>
        <w:tab/>
      </w:r>
      <w:r w:rsidRPr="004F6CAC">
        <w:rPr>
          <w:rFonts w:ascii="Arial" w:hAnsi="Arial" w:cs="Arial"/>
          <w:sz w:val="22"/>
          <w:szCs w:val="22"/>
          <w:lang w:val="de-DE" w:eastAsia="en-US"/>
        </w:rPr>
        <w:tab/>
        <w:t>MT</w:t>
      </w:r>
      <w:r w:rsidRPr="004F6CAC">
        <w:rPr>
          <w:rFonts w:ascii="Arial" w:hAnsi="Arial" w:cs="Arial"/>
          <w:sz w:val="22"/>
          <w:szCs w:val="22"/>
          <w:lang w:val="de-DE" w:eastAsia="en-US"/>
        </w:rPr>
        <w:tab/>
      </w:r>
      <w:r w:rsidRPr="004F6CAC">
        <w:rPr>
          <w:rFonts w:ascii="Arial" w:hAnsi="Arial" w:cs="Arial"/>
          <w:sz w:val="22"/>
          <w:szCs w:val="22"/>
          <w:lang w:val="de-DE" w:eastAsia="en-US"/>
        </w:rPr>
        <w:tab/>
        <w:t>7DCT</w:t>
      </w:r>
      <w:bookmarkEnd w:id="0"/>
    </w:p>
    <w:p w14:paraId="3DB510AD" w14:textId="77777777" w:rsidR="004874A1" w:rsidRPr="004F6CAC" w:rsidRDefault="004874A1" w:rsidP="004874A1">
      <w:pPr>
        <w:rPr>
          <w:rFonts w:ascii="Arial" w:hAnsi="Arial" w:cs="Arial"/>
          <w:sz w:val="22"/>
          <w:szCs w:val="22"/>
          <w:lang w:val="de-DE" w:eastAsia="en-US"/>
        </w:rPr>
      </w:pPr>
      <w:proofErr w:type="spellStart"/>
      <w:r w:rsidRPr="004F6CAC">
        <w:rPr>
          <w:rFonts w:ascii="Arial" w:hAnsi="Arial" w:cs="Arial"/>
          <w:sz w:val="22"/>
          <w:szCs w:val="22"/>
          <w:lang w:val="de-DE" w:eastAsia="en-US"/>
        </w:rPr>
        <w:t>Curb</w:t>
      </w:r>
      <w:proofErr w:type="spellEnd"/>
      <w:r w:rsidRPr="004F6CAC">
        <w:rPr>
          <w:rFonts w:ascii="Arial" w:hAnsi="Arial" w:cs="Arial"/>
          <w:sz w:val="22"/>
          <w:szCs w:val="22"/>
          <w:lang w:val="de-DE" w:eastAsia="en-US"/>
        </w:rPr>
        <w:t xml:space="preserve"> </w:t>
      </w:r>
      <w:proofErr w:type="spellStart"/>
      <w:r w:rsidRPr="004F6CAC">
        <w:rPr>
          <w:rFonts w:ascii="Arial" w:hAnsi="Arial" w:cs="Arial"/>
          <w:sz w:val="22"/>
          <w:szCs w:val="22"/>
          <w:lang w:val="de-DE" w:eastAsia="en-US"/>
        </w:rPr>
        <w:t>weight</w:t>
      </w:r>
      <w:proofErr w:type="spellEnd"/>
      <w:r w:rsidRPr="004F6CAC">
        <w:rPr>
          <w:rFonts w:ascii="Arial" w:hAnsi="Arial" w:cs="Arial"/>
          <w:sz w:val="22"/>
          <w:szCs w:val="22"/>
          <w:lang w:val="de-DE" w:eastAsia="en-US"/>
        </w:rPr>
        <w:tab/>
      </w:r>
      <w:r w:rsidRPr="004F6CAC">
        <w:rPr>
          <w:rFonts w:ascii="Arial" w:hAnsi="Arial" w:cs="Arial"/>
          <w:sz w:val="22"/>
          <w:szCs w:val="22"/>
          <w:lang w:val="de-DE" w:eastAsia="en-US"/>
        </w:rPr>
        <w:tab/>
        <w:t>1,257</w:t>
      </w:r>
      <w:r w:rsidRPr="004F6CAC">
        <w:rPr>
          <w:rFonts w:ascii="Arial" w:hAnsi="Arial" w:cs="Arial"/>
          <w:sz w:val="22"/>
          <w:szCs w:val="22"/>
          <w:lang w:val="de-DE" w:eastAsia="en-US"/>
        </w:rPr>
        <w:tab/>
      </w:r>
      <w:r w:rsidRPr="004F6CAC">
        <w:rPr>
          <w:rFonts w:ascii="Arial" w:hAnsi="Arial" w:cs="Arial"/>
          <w:sz w:val="22"/>
          <w:szCs w:val="22"/>
          <w:lang w:val="de-DE" w:eastAsia="en-US"/>
        </w:rPr>
        <w:tab/>
        <w:t>1,270</w:t>
      </w:r>
      <w:r w:rsidRPr="004F6CAC">
        <w:rPr>
          <w:rFonts w:ascii="Arial" w:hAnsi="Arial" w:cs="Arial"/>
          <w:sz w:val="22"/>
          <w:szCs w:val="22"/>
          <w:lang w:val="de-DE" w:eastAsia="en-US"/>
        </w:rPr>
        <w:tab/>
      </w:r>
      <w:r w:rsidRPr="004F6CAC">
        <w:rPr>
          <w:rFonts w:ascii="Arial" w:hAnsi="Arial" w:cs="Arial"/>
          <w:sz w:val="22"/>
          <w:szCs w:val="22"/>
          <w:lang w:val="de-DE" w:eastAsia="en-US"/>
        </w:rPr>
        <w:tab/>
        <w:t>1,300</w:t>
      </w:r>
      <w:r w:rsidRPr="004F6CAC">
        <w:rPr>
          <w:rFonts w:ascii="Arial" w:hAnsi="Arial" w:cs="Arial"/>
          <w:sz w:val="22"/>
          <w:szCs w:val="22"/>
          <w:lang w:val="de-DE" w:eastAsia="en-US"/>
        </w:rPr>
        <w:tab/>
      </w:r>
      <w:r w:rsidRPr="004F6CAC">
        <w:rPr>
          <w:rFonts w:ascii="Arial" w:hAnsi="Arial" w:cs="Arial"/>
          <w:sz w:val="22"/>
          <w:szCs w:val="22"/>
          <w:lang w:val="de-DE" w:eastAsia="en-US"/>
        </w:rPr>
        <w:tab/>
        <w:t>1,315</w:t>
      </w:r>
      <w:r w:rsidRPr="004F6CAC">
        <w:rPr>
          <w:rFonts w:ascii="Arial" w:hAnsi="Arial" w:cs="Arial"/>
          <w:sz w:val="22"/>
          <w:szCs w:val="22"/>
          <w:lang w:val="de-DE" w:eastAsia="en-US"/>
        </w:rPr>
        <w:tab/>
      </w:r>
      <w:r w:rsidRPr="004F6CAC">
        <w:rPr>
          <w:rFonts w:ascii="Arial" w:hAnsi="Arial" w:cs="Arial"/>
          <w:sz w:val="22"/>
          <w:szCs w:val="22"/>
          <w:lang w:val="de-DE" w:eastAsia="en-US"/>
        </w:rPr>
        <w:tab/>
        <w:t>1,342</w:t>
      </w:r>
    </w:p>
    <w:p w14:paraId="664DA3F2"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Gross weight</w:t>
      </w:r>
      <w:r w:rsidRPr="004F6CAC">
        <w:rPr>
          <w:rFonts w:ascii="Arial" w:hAnsi="Arial" w:cs="Arial"/>
          <w:sz w:val="22"/>
          <w:szCs w:val="22"/>
          <w:lang w:val="en-GB" w:eastAsia="en-US"/>
        </w:rPr>
        <w:tab/>
      </w:r>
      <w:r w:rsidRPr="004F6CAC">
        <w:rPr>
          <w:rFonts w:ascii="Arial" w:hAnsi="Arial" w:cs="Arial"/>
          <w:sz w:val="22"/>
          <w:szCs w:val="22"/>
          <w:lang w:val="en-GB" w:eastAsia="en-US"/>
        </w:rPr>
        <w:tab/>
        <w:t>1,820</w:t>
      </w:r>
      <w:r w:rsidRPr="004F6CAC">
        <w:rPr>
          <w:rFonts w:ascii="Arial" w:hAnsi="Arial" w:cs="Arial"/>
          <w:sz w:val="22"/>
          <w:szCs w:val="22"/>
          <w:lang w:val="en-GB" w:eastAsia="en-US"/>
        </w:rPr>
        <w:tab/>
      </w:r>
      <w:r w:rsidRPr="004F6CAC">
        <w:rPr>
          <w:rFonts w:ascii="Arial" w:hAnsi="Arial" w:cs="Arial"/>
          <w:sz w:val="22"/>
          <w:szCs w:val="22"/>
          <w:lang w:val="en-GB" w:eastAsia="en-US"/>
        </w:rPr>
        <w:tab/>
        <w:t>1,840</w:t>
      </w:r>
      <w:r w:rsidRPr="004F6CAC">
        <w:rPr>
          <w:rFonts w:ascii="Arial" w:hAnsi="Arial" w:cs="Arial"/>
          <w:sz w:val="22"/>
          <w:szCs w:val="22"/>
          <w:lang w:val="en-GB" w:eastAsia="en-US"/>
        </w:rPr>
        <w:tab/>
      </w:r>
      <w:r w:rsidRPr="004F6CAC">
        <w:rPr>
          <w:rFonts w:ascii="Arial" w:hAnsi="Arial" w:cs="Arial"/>
          <w:sz w:val="22"/>
          <w:szCs w:val="22"/>
          <w:lang w:val="en-GB" w:eastAsia="en-US"/>
        </w:rPr>
        <w:tab/>
        <w:t>1,860</w:t>
      </w:r>
      <w:r w:rsidRPr="004F6CAC">
        <w:rPr>
          <w:rFonts w:ascii="Arial" w:hAnsi="Arial" w:cs="Arial"/>
          <w:sz w:val="22"/>
          <w:szCs w:val="22"/>
          <w:lang w:val="en-GB" w:eastAsia="en-US"/>
        </w:rPr>
        <w:tab/>
      </w:r>
      <w:r w:rsidRPr="004F6CAC">
        <w:rPr>
          <w:rFonts w:ascii="Arial" w:hAnsi="Arial" w:cs="Arial"/>
          <w:sz w:val="22"/>
          <w:szCs w:val="22"/>
          <w:lang w:val="en-GB" w:eastAsia="en-US"/>
        </w:rPr>
        <w:tab/>
        <w:t>1,860</w:t>
      </w:r>
      <w:r w:rsidRPr="004F6CAC">
        <w:rPr>
          <w:rFonts w:ascii="Arial" w:hAnsi="Arial" w:cs="Arial"/>
          <w:sz w:val="22"/>
          <w:szCs w:val="22"/>
          <w:lang w:val="en-GB" w:eastAsia="en-US"/>
        </w:rPr>
        <w:tab/>
      </w:r>
      <w:r w:rsidRPr="004F6CAC">
        <w:rPr>
          <w:rFonts w:ascii="Arial" w:hAnsi="Arial" w:cs="Arial"/>
          <w:sz w:val="22"/>
          <w:szCs w:val="22"/>
          <w:lang w:val="en-GB" w:eastAsia="en-US"/>
        </w:rPr>
        <w:tab/>
        <w:t>1,880</w:t>
      </w:r>
    </w:p>
    <w:p w14:paraId="4B9778B8"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Tow load, braked</w:t>
      </w:r>
      <w:r w:rsidRPr="004F6CAC">
        <w:rPr>
          <w:rFonts w:ascii="Arial" w:hAnsi="Arial" w:cs="Arial"/>
          <w:sz w:val="22"/>
          <w:szCs w:val="22"/>
          <w:lang w:val="en-GB" w:eastAsia="en-US"/>
        </w:rPr>
        <w:tab/>
        <w:t>1,200</w:t>
      </w:r>
      <w:r w:rsidRPr="004F6CAC">
        <w:rPr>
          <w:rFonts w:ascii="Arial" w:hAnsi="Arial" w:cs="Arial"/>
          <w:sz w:val="22"/>
          <w:szCs w:val="22"/>
          <w:lang w:val="en-GB" w:eastAsia="en-US"/>
        </w:rPr>
        <w:tab/>
      </w:r>
      <w:r w:rsidRPr="004F6CAC">
        <w:rPr>
          <w:rFonts w:ascii="Arial" w:hAnsi="Arial" w:cs="Arial"/>
          <w:sz w:val="22"/>
          <w:szCs w:val="22"/>
          <w:lang w:val="en-GB" w:eastAsia="en-US"/>
        </w:rPr>
        <w:tab/>
        <w:t>1,410</w:t>
      </w:r>
      <w:r w:rsidRPr="004F6CAC">
        <w:rPr>
          <w:rFonts w:ascii="Arial" w:hAnsi="Arial" w:cs="Arial"/>
          <w:sz w:val="22"/>
          <w:szCs w:val="22"/>
          <w:lang w:val="en-GB" w:eastAsia="en-US"/>
        </w:rPr>
        <w:tab/>
      </w:r>
      <w:r w:rsidRPr="004F6CAC">
        <w:rPr>
          <w:rFonts w:ascii="Arial" w:hAnsi="Arial" w:cs="Arial"/>
          <w:sz w:val="22"/>
          <w:szCs w:val="22"/>
          <w:lang w:val="en-GB" w:eastAsia="en-US"/>
        </w:rPr>
        <w:tab/>
        <w:t>1,410</w:t>
      </w:r>
      <w:r w:rsidRPr="004F6CAC">
        <w:rPr>
          <w:rFonts w:ascii="Arial" w:hAnsi="Arial" w:cs="Arial"/>
          <w:sz w:val="22"/>
          <w:szCs w:val="22"/>
          <w:lang w:val="en-GB" w:eastAsia="en-US"/>
        </w:rPr>
        <w:tab/>
      </w:r>
      <w:r w:rsidRPr="004F6CAC">
        <w:rPr>
          <w:rFonts w:ascii="Arial" w:hAnsi="Arial" w:cs="Arial"/>
          <w:sz w:val="22"/>
          <w:szCs w:val="22"/>
          <w:lang w:val="en-GB" w:eastAsia="en-US"/>
        </w:rPr>
        <w:tab/>
        <w:t>1,410</w:t>
      </w:r>
      <w:r w:rsidRPr="004F6CAC">
        <w:rPr>
          <w:rFonts w:ascii="Arial" w:hAnsi="Arial" w:cs="Arial"/>
          <w:sz w:val="22"/>
          <w:szCs w:val="22"/>
          <w:lang w:val="en-GB" w:eastAsia="en-US"/>
        </w:rPr>
        <w:tab/>
      </w:r>
      <w:r w:rsidRPr="004F6CAC">
        <w:rPr>
          <w:rFonts w:ascii="Arial" w:hAnsi="Arial" w:cs="Arial"/>
          <w:sz w:val="22"/>
          <w:szCs w:val="22"/>
          <w:lang w:val="en-GB" w:eastAsia="en-US"/>
        </w:rPr>
        <w:tab/>
        <w:t>1,410</w:t>
      </w:r>
    </w:p>
    <w:p w14:paraId="0CFF03B6"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 xml:space="preserve">Tow load, </w:t>
      </w:r>
      <w:proofErr w:type="spellStart"/>
      <w:r w:rsidRPr="004F6CAC">
        <w:rPr>
          <w:rFonts w:ascii="Arial" w:hAnsi="Arial" w:cs="Arial"/>
          <w:sz w:val="22"/>
          <w:szCs w:val="22"/>
          <w:lang w:val="en-GB" w:eastAsia="en-US"/>
        </w:rPr>
        <w:t>unbraked</w:t>
      </w:r>
      <w:proofErr w:type="spellEnd"/>
      <w:r w:rsidRPr="004F6CAC">
        <w:rPr>
          <w:rFonts w:ascii="Arial" w:hAnsi="Arial" w:cs="Arial"/>
          <w:sz w:val="22"/>
          <w:szCs w:val="22"/>
          <w:lang w:val="en-GB" w:eastAsia="en-US"/>
        </w:rPr>
        <w:tab/>
        <w:t>600</w:t>
      </w:r>
      <w:r w:rsidRPr="004F6CAC">
        <w:rPr>
          <w:rFonts w:ascii="Arial" w:hAnsi="Arial" w:cs="Arial"/>
          <w:sz w:val="22"/>
          <w:szCs w:val="22"/>
          <w:lang w:val="en-GB" w:eastAsia="en-US"/>
        </w:rPr>
        <w:tab/>
      </w:r>
      <w:r w:rsidRPr="004F6CAC">
        <w:rPr>
          <w:rFonts w:ascii="Arial" w:hAnsi="Arial" w:cs="Arial"/>
          <w:sz w:val="22"/>
          <w:szCs w:val="22"/>
          <w:lang w:val="en-GB" w:eastAsia="en-US"/>
        </w:rPr>
        <w:tab/>
        <w:t>600</w:t>
      </w:r>
      <w:r w:rsidRPr="004F6CAC">
        <w:rPr>
          <w:rFonts w:ascii="Arial" w:hAnsi="Arial" w:cs="Arial"/>
          <w:sz w:val="22"/>
          <w:szCs w:val="22"/>
          <w:lang w:val="en-GB" w:eastAsia="en-US"/>
        </w:rPr>
        <w:tab/>
      </w:r>
      <w:r w:rsidRPr="004F6CAC">
        <w:rPr>
          <w:rFonts w:ascii="Arial" w:hAnsi="Arial" w:cs="Arial"/>
          <w:sz w:val="22"/>
          <w:szCs w:val="22"/>
          <w:lang w:val="en-GB" w:eastAsia="en-US"/>
        </w:rPr>
        <w:tab/>
        <w:t>600</w:t>
      </w:r>
      <w:r w:rsidRPr="004F6CAC">
        <w:rPr>
          <w:rFonts w:ascii="Arial" w:hAnsi="Arial" w:cs="Arial"/>
          <w:sz w:val="22"/>
          <w:szCs w:val="22"/>
          <w:lang w:val="en-GB" w:eastAsia="en-US"/>
        </w:rPr>
        <w:tab/>
      </w:r>
      <w:r w:rsidRPr="004F6CAC">
        <w:rPr>
          <w:rFonts w:ascii="Arial" w:hAnsi="Arial" w:cs="Arial"/>
          <w:sz w:val="22"/>
          <w:szCs w:val="22"/>
          <w:lang w:val="en-GB" w:eastAsia="en-US"/>
        </w:rPr>
        <w:tab/>
        <w:t>600</w:t>
      </w:r>
      <w:r w:rsidRPr="004F6CAC">
        <w:rPr>
          <w:rFonts w:ascii="Arial" w:hAnsi="Arial" w:cs="Arial"/>
          <w:sz w:val="22"/>
          <w:szCs w:val="22"/>
          <w:lang w:val="en-GB" w:eastAsia="en-US"/>
        </w:rPr>
        <w:tab/>
      </w:r>
      <w:r w:rsidRPr="004F6CAC">
        <w:rPr>
          <w:rFonts w:ascii="Arial" w:hAnsi="Arial" w:cs="Arial"/>
          <w:sz w:val="22"/>
          <w:szCs w:val="22"/>
          <w:lang w:val="en-GB" w:eastAsia="en-US"/>
        </w:rPr>
        <w:tab/>
        <w:t>600</w:t>
      </w:r>
    </w:p>
    <w:p w14:paraId="2E3E20EE"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Tow ball weight</w:t>
      </w:r>
      <w:r w:rsidRPr="004F6CAC">
        <w:rPr>
          <w:rFonts w:ascii="Arial" w:hAnsi="Arial" w:cs="Arial"/>
          <w:sz w:val="22"/>
          <w:szCs w:val="22"/>
          <w:lang w:val="en-GB" w:eastAsia="en-US"/>
        </w:rPr>
        <w:tab/>
      </w:r>
      <w:r>
        <w:rPr>
          <w:rFonts w:ascii="Arial" w:hAnsi="Arial" w:cs="Arial"/>
          <w:sz w:val="22"/>
          <w:szCs w:val="22"/>
          <w:lang w:val="en-GB" w:eastAsia="en-US"/>
        </w:rPr>
        <w:tab/>
      </w:r>
      <w:r w:rsidRPr="004F6CAC">
        <w:rPr>
          <w:rFonts w:ascii="Arial" w:hAnsi="Arial" w:cs="Arial"/>
          <w:sz w:val="22"/>
          <w:szCs w:val="22"/>
          <w:lang w:val="en-GB" w:eastAsia="en-US"/>
        </w:rPr>
        <w:t>75</w:t>
      </w:r>
      <w:r w:rsidRPr="004F6CAC">
        <w:rPr>
          <w:rFonts w:ascii="Arial" w:hAnsi="Arial" w:cs="Arial"/>
          <w:sz w:val="22"/>
          <w:szCs w:val="22"/>
          <w:lang w:val="en-GB" w:eastAsia="en-US"/>
        </w:rPr>
        <w:tab/>
      </w:r>
      <w:r w:rsidRPr="004F6CAC">
        <w:rPr>
          <w:rFonts w:ascii="Arial" w:hAnsi="Arial" w:cs="Arial"/>
          <w:sz w:val="22"/>
          <w:szCs w:val="22"/>
          <w:lang w:val="en-GB" w:eastAsia="en-US"/>
        </w:rPr>
        <w:tab/>
        <w:t>75</w:t>
      </w:r>
      <w:r w:rsidRPr="004F6CAC">
        <w:rPr>
          <w:rFonts w:ascii="Arial" w:hAnsi="Arial" w:cs="Arial"/>
          <w:sz w:val="22"/>
          <w:szCs w:val="22"/>
          <w:lang w:val="en-GB" w:eastAsia="en-US"/>
        </w:rPr>
        <w:tab/>
      </w:r>
      <w:r w:rsidRPr="004F6CAC">
        <w:rPr>
          <w:rFonts w:ascii="Arial" w:hAnsi="Arial" w:cs="Arial"/>
          <w:sz w:val="22"/>
          <w:szCs w:val="22"/>
          <w:lang w:val="en-GB" w:eastAsia="en-US"/>
        </w:rPr>
        <w:tab/>
        <w:t>75</w:t>
      </w:r>
      <w:r w:rsidRPr="004F6CAC">
        <w:rPr>
          <w:rFonts w:ascii="Arial" w:hAnsi="Arial" w:cs="Arial"/>
          <w:sz w:val="22"/>
          <w:szCs w:val="22"/>
          <w:lang w:val="en-GB" w:eastAsia="en-US"/>
        </w:rPr>
        <w:tab/>
      </w:r>
      <w:r w:rsidRPr="004F6CAC">
        <w:rPr>
          <w:rFonts w:ascii="Arial" w:hAnsi="Arial" w:cs="Arial"/>
          <w:sz w:val="22"/>
          <w:szCs w:val="22"/>
          <w:lang w:val="en-GB" w:eastAsia="en-US"/>
        </w:rPr>
        <w:tab/>
        <w:t>75</w:t>
      </w:r>
      <w:r w:rsidRPr="004F6CAC">
        <w:rPr>
          <w:rFonts w:ascii="Arial" w:hAnsi="Arial" w:cs="Arial"/>
          <w:sz w:val="22"/>
          <w:szCs w:val="22"/>
          <w:lang w:val="en-GB" w:eastAsia="en-US"/>
        </w:rPr>
        <w:tab/>
      </w:r>
      <w:r w:rsidRPr="004F6CAC">
        <w:rPr>
          <w:rFonts w:ascii="Arial" w:hAnsi="Arial" w:cs="Arial"/>
          <w:sz w:val="22"/>
          <w:szCs w:val="22"/>
          <w:lang w:val="en-GB" w:eastAsia="en-US"/>
        </w:rPr>
        <w:tab/>
        <w:t>75</w:t>
      </w:r>
    </w:p>
    <w:p w14:paraId="20820CB3"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Roof load</w:t>
      </w:r>
      <w:r w:rsidRPr="004F6CAC">
        <w:rPr>
          <w:rFonts w:ascii="Arial" w:hAnsi="Arial" w:cs="Arial"/>
          <w:sz w:val="22"/>
          <w:szCs w:val="22"/>
          <w:lang w:val="en-GB" w:eastAsia="en-US"/>
        </w:rPr>
        <w:tab/>
      </w:r>
      <w:r w:rsidRPr="004F6CAC">
        <w:rPr>
          <w:rFonts w:ascii="Arial" w:hAnsi="Arial" w:cs="Arial"/>
          <w:sz w:val="22"/>
          <w:szCs w:val="22"/>
          <w:lang w:val="en-GB" w:eastAsia="en-US"/>
        </w:rPr>
        <w:tab/>
        <w:t>80</w:t>
      </w:r>
      <w:r w:rsidRPr="004F6CAC">
        <w:rPr>
          <w:rFonts w:ascii="Arial" w:hAnsi="Arial" w:cs="Arial"/>
          <w:sz w:val="22"/>
          <w:szCs w:val="22"/>
          <w:lang w:val="en-GB" w:eastAsia="en-US"/>
        </w:rPr>
        <w:tab/>
      </w:r>
      <w:r w:rsidRPr="004F6CAC">
        <w:rPr>
          <w:rFonts w:ascii="Arial" w:hAnsi="Arial" w:cs="Arial"/>
          <w:sz w:val="22"/>
          <w:szCs w:val="22"/>
          <w:lang w:val="en-GB" w:eastAsia="en-US"/>
        </w:rPr>
        <w:tab/>
        <w:t>80</w:t>
      </w:r>
      <w:r w:rsidRPr="004F6CAC">
        <w:rPr>
          <w:rFonts w:ascii="Arial" w:hAnsi="Arial" w:cs="Arial"/>
          <w:sz w:val="22"/>
          <w:szCs w:val="22"/>
          <w:lang w:val="en-GB" w:eastAsia="en-US"/>
        </w:rPr>
        <w:tab/>
      </w:r>
      <w:r w:rsidRPr="004F6CAC">
        <w:rPr>
          <w:rFonts w:ascii="Arial" w:hAnsi="Arial" w:cs="Arial"/>
          <w:sz w:val="22"/>
          <w:szCs w:val="22"/>
          <w:lang w:val="en-GB" w:eastAsia="en-US"/>
        </w:rPr>
        <w:tab/>
        <w:t>80</w:t>
      </w:r>
      <w:r w:rsidRPr="004F6CAC">
        <w:rPr>
          <w:rFonts w:ascii="Arial" w:hAnsi="Arial" w:cs="Arial"/>
          <w:sz w:val="22"/>
          <w:szCs w:val="22"/>
          <w:lang w:val="en-GB" w:eastAsia="en-US"/>
        </w:rPr>
        <w:tab/>
      </w:r>
      <w:r w:rsidRPr="004F6CAC">
        <w:rPr>
          <w:rFonts w:ascii="Arial" w:hAnsi="Arial" w:cs="Arial"/>
          <w:sz w:val="22"/>
          <w:szCs w:val="22"/>
          <w:lang w:val="en-GB" w:eastAsia="en-US"/>
        </w:rPr>
        <w:tab/>
        <w:t>80</w:t>
      </w:r>
      <w:r w:rsidRPr="004F6CAC">
        <w:rPr>
          <w:rFonts w:ascii="Arial" w:hAnsi="Arial" w:cs="Arial"/>
          <w:sz w:val="22"/>
          <w:szCs w:val="22"/>
          <w:lang w:val="en-GB" w:eastAsia="en-US"/>
        </w:rPr>
        <w:tab/>
      </w:r>
      <w:r w:rsidRPr="004F6CAC">
        <w:rPr>
          <w:rFonts w:ascii="Arial" w:hAnsi="Arial" w:cs="Arial"/>
          <w:sz w:val="22"/>
          <w:szCs w:val="22"/>
          <w:lang w:val="en-GB" w:eastAsia="en-US"/>
        </w:rPr>
        <w:tab/>
        <w:t>80</w:t>
      </w:r>
    </w:p>
    <w:p w14:paraId="382DF862" w14:textId="77777777" w:rsidR="004874A1" w:rsidRPr="004F6CAC" w:rsidRDefault="004874A1" w:rsidP="004874A1">
      <w:pPr>
        <w:rPr>
          <w:rFonts w:ascii="Arial" w:hAnsi="Arial" w:cs="Arial"/>
          <w:b/>
          <w:sz w:val="22"/>
          <w:szCs w:val="22"/>
          <w:u w:val="single"/>
          <w:lang w:val="en-GB" w:eastAsia="en-US"/>
        </w:rPr>
      </w:pPr>
    </w:p>
    <w:p w14:paraId="569E9AC5" w14:textId="77777777" w:rsidR="004874A1" w:rsidRPr="004F6CAC" w:rsidRDefault="004874A1" w:rsidP="004874A1">
      <w:pPr>
        <w:rPr>
          <w:rFonts w:ascii="Arial" w:hAnsi="Arial" w:cs="Arial"/>
          <w:b/>
          <w:sz w:val="22"/>
          <w:szCs w:val="22"/>
          <w:u w:val="single"/>
          <w:lang w:val="en-GB" w:eastAsia="en-US"/>
        </w:rPr>
      </w:pPr>
      <w:r w:rsidRPr="004F6CAC">
        <w:rPr>
          <w:rFonts w:ascii="Arial" w:hAnsi="Arial" w:cs="Arial"/>
          <w:b/>
          <w:sz w:val="22"/>
          <w:szCs w:val="22"/>
          <w:u w:val="single"/>
          <w:lang w:val="en-GB" w:eastAsia="en-US"/>
        </w:rPr>
        <w:t xml:space="preserve">Diesel </w:t>
      </w:r>
    </w:p>
    <w:p w14:paraId="1DA4693C" w14:textId="77777777" w:rsidR="004874A1" w:rsidRPr="004F6CAC" w:rsidRDefault="004874A1" w:rsidP="004874A1">
      <w:pPr>
        <w:rPr>
          <w:rFonts w:ascii="Arial" w:hAnsi="Arial" w:cs="Arial"/>
          <w:sz w:val="22"/>
          <w:szCs w:val="22"/>
          <w:lang w:val="en-GB" w:eastAsia="en-US"/>
        </w:rPr>
      </w:pPr>
      <w:r w:rsidRPr="004F6CAC">
        <w:rPr>
          <w:rFonts w:ascii="Calibri" w:hAnsi="Calibri" w:cs="Arial"/>
          <w:sz w:val="22"/>
          <w:szCs w:val="22"/>
          <w:lang w:val="en-GB" w:eastAsia="en-US"/>
        </w:rPr>
        <w:tab/>
      </w:r>
      <w:r w:rsidRPr="004F6CAC">
        <w:rPr>
          <w:rFonts w:ascii="Calibri" w:hAnsi="Calibri" w:cs="Arial"/>
          <w:sz w:val="22"/>
          <w:szCs w:val="22"/>
          <w:lang w:val="en-GB" w:eastAsia="en-US"/>
        </w:rPr>
        <w:tab/>
      </w:r>
      <w:r w:rsidRPr="004F6CAC">
        <w:rPr>
          <w:rFonts w:ascii="Calibri" w:hAnsi="Calibri" w:cs="Arial"/>
          <w:sz w:val="22"/>
          <w:szCs w:val="22"/>
          <w:lang w:val="en-GB" w:eastAsia="en-US"/>
        </w:rPr>
        <w:tab/>
      </w:r>
      <w:r w:rsidRPr="004F6CAC">
        <w:rPr>
          <w:rFonts w:ascii="Arial" w:hAnsi="Arial" w:cs="Arial"/>
          <w:sz w:val="22"/>
          <w:szCs w:val="22"/>
          <w:lang w:val="en-GB" w:eastAsia="en-US"/>
        </w:rPr>
        <w:t xml:space="preserve">1.6 </w:t>
      </w:r>
      <w:proofErr w:type="spellStart"/>
      <w:r w:rsidRPr="004F6CAC">
        <w:rPr>
          <w:rFonts w:ascii="Arial" w:hAnsi="Arial" w:cs="Arial"/>
          <w:sz w:val="22"/>
          <w:szCs w:val="22"/>
          <w:lang w:val="en-GB" w:eastAsia="en-US"/>
        </w:rPr>
        <w:t>CRDi</w:t>
      </w:r>
      <w:proofErr w:type="spellEnd"/>
      <w:r w:rsidRPr="004F6CAC">
        <w:rPr>
          <w:rFonts w:ascii="Arial" w:hAnsi="Arial" w:cs="Arial"/>
          <w:sz w:val="22"/>
          <w:szCs w:val="22"/>
          <w:lang w:val="en-GB" w:eastAsia="en-US"/>
        </w:rPr>
        <w:t xml:space="preserve"> (low)</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 xml:space="preserve">1.6 </w:t>
      </w:r>
      <w:proofErr w:type="spellStart"/>
      <w:r w:rsidRPr="004F6CAC">
        <w:rPr>
          <w:rFonts w:ascii="Arial" w:hAnsi="Arial" w:cs="Arial"/>
          <w:sz w:val="22"/>
          <w:szCs w:val="22"/>
          <w:lang w:val="en-GB" w:eastAsia="en-US"/>
        </w:rPr>
        <w:t>CRDi</w:t>
      </w:r>
      <w:proofErr w:type="spellEnd"/>
      <w:r w:rsidRPr="004F6CAC">
        <w:rPr>
          <w:rFonts w:ascii="Arial" w:hAnsi="Arial" w:cs="Arial"/>
          <w:sz w:val="22"/>
          <w:szCs w:val="22"/>
          <w:lang w:val="en-GB" w:eastAsia="en-US"/>
        </w:rPr>
        <w:t xml:space="preserve"> (high)</w:t>
      </w:r>
    </w:p>
    <w:p w14:paraId="4765EB54"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MT</w:t>
      </w:r>
      <w:r w:rsidRPr="004F6CAC">
        <w:rPr>
          <w:rFonts w:ascii="Arial" w:hAnsi="Arial" w:cs="Arial"/>
          <w:sz w:val="22"/>
          <w:szCs w:val="22"/>
          <w:lang w:val="en-GB" w:eastAsia="en-US"/>
        </w:rPr>
        <w:tab/>
      </w:r>
      <w:r w:rsidRPr="004F6CAC">
        <w:rPr>
          <w:rFonts w:ascii="Arial" w:hAnsi="Arial" w:cs="Arial"/>
          <w:sz w:val="22"/>
          <w:szCs w:val="22"/>
          <w:lang w:val="en-GB" w:eastAsia="en-US"/>
        </w:rPr>
        <w:tab/>
        <w:t>7DCT</w:t>
      </w:r>
      <w:r w:rsidRPr="004F6CAC">
        <w:rPr>
          <w:rFonts w:ascii="Arial" w:hAnsi="Arial" w:cs="Arial"/>
          <w:sz w:val="22"/>
          <w:szCs w:val="22"/>
          <w:lang w:val="en-GB" w:eastAsia="en-US"/>
        </w:rPr>
        <w:tab/>
      </w:r>
      <w:r w:rsidRPr="004F6CAC">
        <w:rPr>
          <w:rFonts w:ascii="Arial" w:hAnsi="Arial" w:cs="Arial"/>
          <w:sz w:val="22"/>
          <w:szCs w:val="22"/>
          <w:lang w:val="en-GB" w:eastAsia="en-US"/>
        </w:rPr>
        <w:tab/>
        <w:t>MT</w:t>
      </w:r>
      <w:r w:rsidRPr="004F6CAC">
        <w:rPr>
          <w:rFonts w:ascii="Arial" w:hAnsi="Arial" w:cs="Arial"/>
          <w:sz w:val="22"/>
          <w:szCs w:val="22"/>
          <w:lang w:val="en-GB" w:eastAsia="en-US"/>
        </w:rPr>
        <w:tab/>
      </w:r>
      <w:r w:rsidRPr="004F6CAC">
        <w:rPr>
          <w:rFonts w:ascii="Arial" w:hAnsi="Arial" w:cs="Arial"/>
          <w:sz w:val="22"/>
          <w:szCs w:val="22"/>
          <w:lang w:val="en-GB" w:eastAsia="en-US"/>
        </w:rPr>
        <w:tab/>
        <w:t>7DCT</w:t>
      </w:r>
    </w:p>
    <w:p w14:paraId="2C01C8C3"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Curb weight</w:t>
      </w:r>
      <w:r w:rsidRPr="004F6CAC">
        <w:rPr>
          <w:rFonts w:ascii="Arial" w:hAnsi="Arial" w:cs="Arial"/>
          <w:sz w:val="22"/>
          <w:szCs w:val="22"/>
          <w:lang w:val="en-GB" w:eastAsia="en-US"/>
        </w:rPr>
        <w:tab/>
      </w:r>
      <w:r w:rsidRPr="004F6CAC">
        <w:rPr>
          <w:rFonts w:ascii="Arial" w:hAnsi="Arial" w:cs="Arial"/>
          <w:sz w:val="22"/>
          <w:szCs w:val="22"/>
          <w:lang w:val="en-GB" w:eastAsia="en-US"/>
        </w:rPr>
        <w:tab/>
        <w:t>1,340</w:t>
      </w:r>
      <w:r w:rsidRPr="004F6CAC">
        <w:rPr>
          <w:rFonts w:ascii="Arial" w:hAnsi="Arial" w:cs="Arial"/>
          <w:sz w:val="22"/>
          <w:szCs w:val="22"/>
          <w:lang w:val="en-GB" w:eastAsia="en-US"/>
        </w:rPr>
        <w:tab/>
      </w:r>
      <w:r w:rsidRPr="004F6CAC">
        <w:rPr>
          <w:rFonts w:ascii="Arial" w:hAnsi="Arial" w:cs="Arial"/>
          <w:sz w:val="22"/>
          <w:szCs w:val="22"/>
          <w:lang w:val="en-GB" w:eastAsia="en-US"/>
        </w:rPr>
        <w:tab/>
        <w:t>1,365</w:t>
      </w:r>
      <w:r w:rsidRPr="004F6CAC">
        <w:rPr>
          <w:rFonts w:ascii="Arial" w:hAnsi="Arial" w:cs="Arial"/>
          <w:sz w:val="22"/>
          <w:szCs w:val="22"/>
          <w:lang w:val="en-GB" w:eastAsia="en-US"/>
        </w:rPr>
        <w:tab/>
      </w:r>
      <w:r w:rsidRPr="004F6CAC">
        <w:rPr>
          <w:rFonts w:ascii="Arial" w:hAnsi="Arial" w:cs="Arial"/>
          <w:sz w:val="22"/>
          <w:szCs w:val="22"/>
          <w:lang w:val="en-GB" w:eastAsia="en-US"/>
        </w:rPr>
        <w:tab/>
        <w:t>1,340</w:t>
      </w:r>
      <w:r w:rsidRPr="004F6CAC">
        <w:rPr>
          <w:rFonts w:ascii="Arial" w:hAnsi="Arial" w:cs="Arial"/>
          <w:sz w:val="22"/>
          <w:szCs w:val="22"/>
          <w:lang w:val="en-GB" w:eastAsia="en-US"/>
        </w:rPr>
        <w:tab/>
      </w:r>
      <w:r w:rsidRPr="004F6CAC">
        <w:rPr>
          <w:rFonts w:ascii="Arial" w:hAnsi="Arial" w:cs="Arial"/>
          <w:sz w:val="22"/>
          <w:szCs w:val="22"/>
          <w:lang w:val="en-GB" w:eastAsia="en-US"/>
        </w:rPr>
        <w:tab/>
        <w:t>1,365</w:t>
      </w:r>
    </w:p>
    <w:p w14:paraId="5B7FB31C"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Gross weight</w:t>
      </w:r>
      <w:r w:rsidRPr="004F6CAC">
        <w:rPr>
          <w:rFonts w:ascii="Arial" w:hAnsi="Arial" w:cs="Arial"/>
          <w:sz w:val="22"/>
          <w:szCs w:val="22"/>
          <w:lang w:val="en-GB" w:eastAsia="en-US"/>
        </w:rPr>
        <w:tab/>
      </w:r>
      <w:r w:rsidRPr="004F6CAC">
        <w:rPr>
          <w:rFonts w:ascii="Arial" w:hAnsi="Arial" w:cs="Arial"/>
          <w:sz w:val="22"/>
          <w:szCs w:val="22"/>
          <w:lang w:val="en-GB" w:eastAsia="en-US"/>
        </w:rPr>
        <w:tab/>
        <w:t>1,900</w:t>
      </w:r>
      <w:r w:rsidRPr="004F6CAC">
        <w:rPr>
          <w:rFonts w:ascii="Arial" w:hAnsi="Arial" w:cs="Arial"/>
          <w:sz w:val="22"/>
          <w:szCs w:val="22"/>
          <w:lang w:val="en-GB" w:eastAsia="en-US"/>
        </w:rPr>
        <w:tab/>
      </w:r>
      <w:r w:rsidRPr="004F6CAC">
        <w:rPr>
          <w:rFonts w:ascii="Arial" w:hAnsi="Arial" w:cs="Arial"/>
          <w:sz w:val="22"/>
          <w:szCs w:val="22"/>
          <w:lang w:val="en-GB" w:eastAsia="en-US"/>
        </w:rPr>
        <w:tab/>
        <w:t>1,920</w:t>
      </w:r>
      <w:r w:rsidRPr="004F6CAC">
        <w:rPr>
          <w:rFonts w:ascii="Arial" w:hAnsi="Arial" w:cs="Arial"/>
          <w:sz w:val="22"/>
          <w:szCs w:val="22"/>
          <w:lang w:val="en-GB" w:eastAsia="en-US"/>
        </w:rPr>
        <w:tab/>
      </w:r>
      <w:r w:rsidRPr="004F6CAC">
        <w:rPr>
          <w:rFonts w:ascii="Arial" w:hAnsi="Arial" w:cs="Arial"/>
          <w:sz w:val="22"/>
          <w:szCs w:val="22"/>
          <w:lang w:val="en-GB" w:eastAsia="en-US"/>
        </w:rPr>
        <w:tab/>
        <w:t>1,900</w:t>
      </w:r>
      <w:r w:rsidRPr="004F6CAC">
        <w:rPr>
          <w:rFonts w:ascii="Arial" w:hAnsi="Arial" w:cs="Arial"/>
          <w:sz w:val="22"/>
          <w:szCs w:val="22"/>
          <w:lang w:val="en-GB" w:eastAsia="en-US"/>
        </w:rPr>
        <w:tab/>
      </w:r>
      <w:r w:rsidRPr="004F6CAC">
        <w:rPr>
          <w:rFonts w:ascii="Arial" w:hAnsi="Arial" w:cs="Arial"/>
          <w:sz w:val="22"/>
          <w:szCs w:val="22"/>
          <w:lang w:val="en-GB" w:eastAsia="en-US"/>
        </w:rPr>
        <w:tab/>
        <w:t>1,920</w:t>
      </w:r>
    </w:p>
    <w:p w14:paraId="4D0723F2"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Tow load, braked</w:t>
      </w:r>
      <w:r w:rsidRPr="004F6CAC">
        <w:rPr>
          <w:rFonts w:ascii="Arial" w:hAnsi="Arial" w:cs="Arial"/>
          <w:sz w:val="22"/>
          <w:szCs w:val="22"/>
          <w:lang w:val="en-GB" w:eastAsia="en-US"/>
        </w:rPr>
        <w:tab/>
        <w:t>1,500</w:t>
      </w:r>
      <w:r w:rsidRPr="004F6CAC">
        <w:rPr>
          <w:rFonts w:ascii="Arial" w:hAnsi="Arial" w:cs="Arial"/>
          <w:sz w:val="22"/>
          <w:szCs w:val="22"/>
          <w:lang w:val="en-GB" w:eastAsia="en-US"/>
        </w:rPr>
        <w:tab/>
      </w:r>
      <w:r w:rsidRPr="004F6CAC">
        <w:rPr>
          <w:rFonts w:ascii="Arial" w:hAnsi="Arial" w:cs="Arial"/>
          <w:sz w:val="22"/>
          <w:szCs w:val="22"/>
          <w:lang w:val="en-GB" w:eastAsia="en-US"/>
        </w:rPr>
        <w:tab/>
        <w:t>1,500</w:t>
      </w:r>
      <w:r w:rsidRPr="004F6CAC">
        <w:rPr>
          <w:rFonts w:ascii="Arial" w:hAnsi="Arial" w:cs="Arial"/>
          <w:sz w:val="22"/>
          <w:szCs w:val="22"/>
          <w:lang w:val="en-GB" w:eastAsia="en-US"/>
        </w:rPr>
        <w:tab/>
      </w:r>
      <w:r w:rsidRPr="004F6CAC">
        <w:rPr>
          <w:rFonts w:ascii="Arial" w:hAnsi="Arial" w:cs="Arial"/>
          <w:sz w:val="22"/>
          <w:szCs w:val="22"/>
          <w:lang w:val="en-GB" w:eastAsia="en-US"/>
        </w:rPr>
        <w:tab/>
        <w:t>1,500</w:t>
      </w:r>
      <w:r w:rsidRPr="004F6CAC">
        <w:rPr>
          <w:rFonts w:ascii="Arial" w:hAnsi="Arial" w:cs="Arial"/>
          <w:sz w:val="22"/>
          <w:szCs w:val="22"/>
          <w:lang w:val="en-GB" w:eastAsia="en-US"/>
        </w:rPr>
        <w:tab/>
      </w:r>
      <w:r w:rsidRPr="004F6CAC">
        <w:rPr>
          <w:rFonts w:ascii="Arial" w:hAnsi="Arial" w:cs="Arial"/>
          <w:sz w:val="22"/>
          <w:szCs w:val="22"/>
          <w:lang w:val="en-GB" w:eastAsia="en-US"/>
        </w:rPr>
        <w:tab/>
        <w:t>1,500</w:t>
      </w:r>
    </w:p>
    <w:p w14:paraId="25FACE89"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 xml:space="preserve">Tow load, </w:t>
      </w:r>
      <w:proofErr w:type="spellStart"/>
      <w:r w:rsidRPr="004F6CAC">
        <w:rPr>
          <w:rFonts w:ascii="Arial" w:hAnsi="Arial" w:cs="Arial"/>
          <w:sz w:val="22"/>
          <w:szCs w:val="22"/>
          <w:lang w:val="en-GB" w:eastAsia="en-US"/>
        </w:rPr>
        <w:t>unbraked</w:t>
      </w:r>
      <w:proofErr w:type="spellEnd"/>
      <w:r w:rsidRPr="004F6CAC">
        <w:rPr>
          <w:rFonts w:ascii="Arial" w:hAnsi="Arial" w:cs="Arial"/>
          <w:sz w:val="22"/>
          <w:szCs w:val="22"/>
          <w:lang w:val="en-GB" w:eastAsia="en-US"/>
        </w:rPr>
        <w:tab/>
        <w:t>650</w:t>
      </w:r>
      <w:r w:rsidRPr="004F6CAC">
        <w:rPr>
          <w:rFonts w:ascii="Arial" w:hAnsi="Arial" w:cs="Arial"/>
          <w:sz w:val="22"/>
          <w:szCs w:val="22"/>
          <w:lang w:val="en-GB" w:eastAsia="en-US"/>
        </w:rPr>
        <w:tab/>
      </w:r>
      <w:r w:rsidRPr="004F6CAC">
        <w:rPr>
          <w:rFonts w:ascii="Arial" w:hAnsi="Arial" w:cs="Arial"/>
          <w:sz w:val="22"/>
          <w:szCs w:val="22"/>
          <w:lang w:val="en-GB" w:eastAsia="en-US"/>
        </w:rPr>
        <w:tab/>
        <w:t>650</w:t>
      </w:r>
      <w:r w:rsidRPr="004F6CAC">
        <w:rPr>
          <w:rFonts w:ascii="Arial" w:hAnsi="Arial" w:cs="Arial"/>
          <w:sz w:val="22"/>
          <w:szCs w:val="22"/>
          <w:lang w:val="en-GB" w:eastAsia="en-US"/>
        </w:rPr>
        <w:tab/>
      </w:r>
      <w:r w:rsidRPr="004F6CAC">
        <w:rPr>
          <w:rFonts w:ascii="Arial" w:hAnsi="Arial" w:cs="Arial"/>
          <w:sz w:val="22"/>
          <w:szCs w:val="22"/>
          <w:lang w:val="en-GB" w:eastAsia="en-US"/>
        </w:rPr>
        <w:tab/>
        <w:t>650</w:t>
      </w:r>
      <w:r w:rsidRPr="004F6CAC">
        <w:rPr>
          <w:rFonts w:ascii="Arial" w:hAnsi="Arial" w:cs="Arial"/>
          <w:sz w:val="22"/>
          <w:szCs w:val="22"/>
          <w:lang w:val="en-GB" w:eastAsia="en-US"/>
        </w:rPr>
        <w:tab/>
      </w:r>
      <w:r w:rsidRPr="004F6CAC">
        <w:rPr>
          <w:rFonts w:ascii="Arial" w:hAnsi="Arial" w:cs="Arial"/>
          <w:sz w:val="22"/>
          <w:szCs w:val="22"/>
          <w:lang w:val="en-GB" w:eastAsia="en-US"/>
        </w:rPr>
        <w:tab/>
        <w:t>650</w:t>
      </w:r>
    </w:p>
    <w:p w14:paraId="21D22C85"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Tow ball weight</w:t>
      </w:r>
      <w:r w:rsidRPr="004F6CAC">
        <w:rPr>
          <w:rFonts w:ascii="Arial" w:hAnsi="Arial" w:cs="Arial"/>
          <w:sz w:val="22"/>
          <w:szCs w:val="22"/>
          <w:lang w:val="en-GB" w:eastAsia="en-US"/>
        </w:rPr>
        <w:tab/>
      </w:r>
      <w:r>
        <w:rPr>
          <w:rFonts w:ascii="Arial" w:hAnsi="Arial" w:cs="Arial"/>
          <w:sz w:val="22"/>
          <w:szCs w:val="22"/>
          <w:lang w:val="en-GB" w:eastAsia="en-US"/>
        </w:rPr>
        <w:tab/>
      </w:r>
      <w:r w:rsidRPr="004F6CAC">
        <w:rPr>
          <w:rFonts w:ascii="Arial" w:hAnsi="Arial" w:cs="Arial"/>
          <w:sz w:val="22"/>
          <w:szCs w:val="22"/>
          <w:lang w:val="en-GB" w:eastAsia="en-US"/>
        </w:rPr>
        <w:t>75</w:t>
      </w:r>
      <w:r w:rsidRPr="004F6CAC">
        <w:rPr>
          <w:rFonts w:ascii="Arial" w:hAnsi="Arial" w:cs="Arial"/>
          <w:sz w:val="22"/>
          <w:szCs w:val="22"/>
          <w:lang w:val="en-GB" w:eastAsia="en-US"/>
        </w:rPr>
        <w:tab/>
      </w:r>
      <w:r w:rsidRPr="004F6CAC">
        <w:rPr>
          <w:rFonts w:ascii="Arial" w:hAnsi="Arial" w:cs="Arial"/>
          <w:sz w:val="22"/>
          <w:szCs w:val="22"/>
          <w:lang w:val="en-GB" w:eastAsia="en-US"/>
        </w:rPr>
        <w:tab/>
        <w:t>75</w:t>
      </w:r>
      <w:r w:rsidRPr="004F6CAC">
        <w:rPr>
          <w:rFonts w:ascii="Arial" w:hAnsi="Arial" w:cs="Arial"/>
          <w:sz w:val="22"/>
          <w:szCs w:val="22"/>
          <w:lang w:val="en-GB" w:eastAsia="en-US"/>
        </w:rPr>
        <w:tab/>
      </w:r>
      <w:r w:rsidRPr="004F6CAC">
        <w:rPr>
          <w:rFonts w:ascii="Arial" w:hAnsi="Arial" w:cs="Arial"/>
          <w:sz w:val="22"/>
          <w:szCs w:val="22"/>
          <w:lang w:val="en-GB" w:eastAsia="en-US"/>
        </w:rPr>
        <w:tab/>
        <w:t>75</w:t>
      </w:r>
      <w:r w:rsidRPr="004F6CAC">
        <w:rPr>
          <w:rFonts w:ascii="Arial" w:hAnsi="Arial" w:cs="Arial"/>
          <w:sz w:val="22"/>
          <w:szCs w:val="22"/>
          <w:lang w:val="en-GB" w:eastAsia="en-US"/>
        </w:rPr>
        <w:tab/>
      </w:r>
      <w:r w:rsidRPr="004F6CAC">
        <w:rPr>
          <w:rFonts w:ascii="Arial" w:hAnsi="Arial" w:cs="Arial"/>
          <w:sz w:val="22"/>
          <w:szCs w:val="22"/>
          <w:lang w:val="en-GB" w:eastAsia="en-US"/>
        </w:rPr>
        <w:tab/>
        <w:t>75</w:t>
      </w:r>
    </w:p>
    <w:p w14:paraId="1702C07D"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Roof load</w:t>
      </w:r>
      <w:r w:rsidRPr="004F6CAC">
        <w:rPr>
          <w:rFonts w:ascii="Arial" w:hAnsi="Arial" w:cs="Arial"/>
          <w:sz w:val="22"/>
          <w:szCs w:val="22"/>
          <w:lang w:val="en-GB" w:eastAsia="en-US"/>
        </w:rPr>
        <w:tab/>
      </w:r>
      <w:r w:rsidRPr="004F6CAC">
        <w:rPr>
          <w:rFonts w:ascii="Arial" w:hAnsi="Arial" w:cs="Arial"/>
          <w:sz w:val="22"/>
          <w:szCs w:val="22"/>
          <w:lang w:val="en-GB" w:eastAsia="en-US"/>
        </w:rPr>
        <w:tab/>
        <w:t>80</w:t>
      </w:r>
      <w:r w:rsidRPr="004F6CAC">
        <w:rPr>
          <w:rFonts w:ascii="Arial" w:hAnsi="Arial" w:cs="Arial"/>
          <w:sz w:val="22"/>
          <w:szCs w:val="22"/>
          <w:lang w:val="en-GB" w:eastAsia="en-US"/>
        </w:rPr>
        <w:tab/>
      </w:r>
      <w:r w:rsidRPr="004F6CAC">
        <w:rPr>
          <w:rFonts w:ascii="Arial" w:hAnsi="Arial" w:cs="Arial"/>
          <w:sz w:val="22"/>
          <w:szCs w:val="22"/>
          <w:lang w:val="en-GB" w:eastAsia="en-US"/>
        </w:rPr>
        <w:tab/>
        <w:t>80</w:t>
      </w:r>
      <w:r w:rsidRPr="004F6CAC">
        <w:rPr>
          <w:rFonts w:ascii="Arial" w:hAnsi="Arial" w:cs="Arial"/>
          <w:sz w:val="22"/>
          <w:szCs w:val="22"/>
          <w:lang w:val="en-GB" w:eastAsia="en-US"/>
        </w:rPr>
        <w:tab/>
      </w:r>
      <w:r w:rsidRPr="004F6CAC">
        <w:rPr>
          <w:rFonts w:ascii="Arial" w:hAnsi="Arial" w:cs="Arial"/>
          <w:sz w:val="22"/>
          <w:szCs w:val="22"/>
          <w:lang w:val="en-GB" w:eastAsia="en-US"/>
        </w:rPr>
        <w:tab/>
        <w:t>80</w:t>
      </w:r>
      <w:r w:rsidRPr="004F6CAC">
        <w:rPr>
          <w:rFonts w:ascii="Arial" w:hAnsi="Arial" w:cs="Arial"/>
          <w:sz w:val="22"/>
          <w:szCs w:val="22"/>
          <w:lang w:val="en-GB" w:eastAsia="en-US"/>
        </w:rPr>
        <w:tab/>
      </w:r>
      <w:r w:rsidRPr="004F6CAC">
        <w:rPr>
          <w:rFonts w:ascii="Arial" w:hAnsi="Arial" w:cs="Arial"/>
          <w:sz w:val="22"/>
          <w:szCs w:val="22"/>
          <w:lang w:val="en-GB" w:eastAsia="en-US"/>
        </w:rPr>
        <w:tab/>
        <w:t>80</w:t>
      </w:r>
      <w:r w:rsidRPr="004F6CAC">
        <w:rPr>
          <w:rFonts w:ascii="Arial" w:hAnsi="Arial" w:cs="Arial"/>
          <w:sz w:val="22"/>
          <w:szCs w:val="22"/>
          <w:lang w:val="en-GB" w:eastAsia="en-US"/>
        </w:rPr>
        <w:tab/>
      </w:r>
    </w:p>
    <w:p w14:paraId="5F9F2A8A" w14:textId="77777777" w:rsidR="004874A1" w:rsidRPr="004F6CAC" w:rsidRDefault="004874A1" w:rsidP="004874A1">
      <w:pPr>
        <w:rPr>
          <w:rFonts w:ascii="Arial" w:hAnsi="Arial" w:cs="Arial"/>
          <w:b/>
          <w:sz w:val="22"/>
          <w:szCs w:val="22"/>
          <w:lang w:val="en-GB" w:eastAsia="en-US"/>
        </w:rPr>
      </w:pPr>
    </w:p>
    <w:p w14:paraId="782FD3A2" w14:textId="77777777" w:rsidR="004874A1" w:rsidRPr="004F6CAC" w:rsidRDefault="004874A1" w:rsidP="004874A1">
      <w:pPr>
        <w:rPr>
          <w:rFonts w:ascii="Arial" w:hAnsi="Arial" w:cs="Arial"/>
          <w:b/>
          <w:sz w:val="22"/>
          <w:szCs w:val="22"/>
          <w:lang w:val="en-GB" w:eastAsia="en-US"/>
        </w:rPr>
      </w:pPr>
    </w:p>
    <w:p w14:paraId="5DD6F672" w14:textId="77777777" w:rsidR="004874A1" w:rsidRPr="004F6CAC" w:rsidRDefault="004874A1" w:rsidP="004874A1">
      <w:pPr>
        <w:rPr>
          <w:rFonts w:ascii="Arial" w:hAnsi="Arial" w:cs="Arial"/>
          <w:b/>
          <w:sz w:val="22"/>
          <w:szCs w:val="22"/>
          <w:lang w:val="en-GB" w:eastAsia="en-US"/>
        </w:rPr>
      </w:pPr>
      <w:r w:rsidRPr="004F6CAC">
        <w:rPr>
          <w:rFonts w:ascii="Arial" w:hAnsi="Arial" w:cs="Arial"/>
          <w:b/>
          <w:sz w:val="26"/>
          <w:szCs w:val="22"/>
          <w:lang w:val="en-GB" w:eastAsia="en-US"/>
        </w:rPr>
        <w:t>Performance</w:t>
      </w:r>
    </w:p>
    <w:p w14:paraId="1AB9525A" w14:textId="77777777" w:rsidR="004874A1" w:rsidRPr="004F6CAC" w:rsidRDefault="004874A1" w:rsidP="004874A1">
      <w:pPr>
        <w:rPr>
          <w:rFonts w:ascii="Arial" w:hAnsi="Arial" w:cs="Arial"/>
          <w:b/>
          <w:sz w:val="22"/>
          <w:szCs w:val="22"/>
          <w:u w:val="single"/>
          <w:lang w:val="en-GB" w:eastAsia="en-US"/>
        </w:rPr>
      </w:pPr>
      <w:r w:rsidRPr="004F6CAC">
        <w:rPr>
          <w:rFonts w:ascii="Arial" w:hAnsi="Arial" w:cs="Arial"/>
          <w:b/>
          <w:sz w:val="22"/>
          <w:szCs w:val="22"/>
          <w:u w:val="single"/>
          <w:lang w:val="en-GB" w:eastAsia="en-US"/>
        </w:rPr>
        <w:t>Gasoline</w:t>
      </w:r>
    </w:p>
    <w:p w14:paraId="5298FF7D" w14:textId="77777777" w:rsidR="004874A1" w:rsidRPr="004F6CAC" w:rsidRDefault="004874A1" w:rsidP="004874A1">
      <w:pPr>
        <w:rPr>
          <w:rFonts w:ascii="Arial" w:hAnsi="Arial" w:cs="Arial"/>
          <w:sz w:val="22"/>
          <w:szCs w:val="22"/>
          <w:lang w:val="en-GB" w:eastAsia="en-US"/>
        </w:rPr>
      </w:pPr>
      <w:r w:rsidRPr="004F6CAC">
        <w:rPr>
          <w:rFonts w:ascii="Calibri" w:hAnsi="Calibri" w:cs="Arial"/>
          <w:sz w:val="22"/>
          <w:szCs w:val="22"/>
          <w:lang w:val="en-GB" w:eastAsia="en-US"/>
        </w:rPr>
        <w:tab/>
      </w:r>
      <w:r w:rsidRPr="004F6CAC">
        <w:rPr>
          <w:rFonts w:ascii="Calibri" w:hAnsi="Calibri" w:cs="Arial"/>
          <w:sz w:val="22"/>
          <w:szCs w:val="22"/>
          <w:lang w:val="en-GB" w:eastAsia="en-US"/>
        </w:rPr>
        <w:tab/>
      </w:r>
      <w:r w:rsidRPr="004F6CAC">
        <w:rPr>
          <w:rFonts w:ascii="Calibri" w:hAnsi="Calibri" w:cs="Arial"/>
          <w:sz w:val="22"/>
          <w:szCs w:val="22"/>
          <w:lang w:val="en-GB" w:eastAsia="en-US"/>
        </w:rPr>
        <w:tab/>
      </w:r>
      <w:r w:rsidRPr="004F6CAC">
        <w:rPr>
          <w:rFonts w:ascii="Arial" w:hAnsi="Arial" w:cs="Arial"/>
          <w:sz w:val="22"/>
          <w:szCs w:val="22"/>
          <w:lang w:val="en-GB" w:eastAsia="en-US"/>
        </w:rPr>
        <w:t>1.0 T-</w:t>
      </w:r>
      <w:proofErr w:type="spellStart"/>
      <w:r w:rsidRPr="004F6CAC">
        <w:rPr>
          <w:rFonts w:ascii="Arial" w:hAnsi="Arial" w:cs="Arial"/>
          <w:sz w:val="22"/>
          <w:szCs w:val="22"/>
          <w:lang w:val="en-GB" w:eastAsia="en-US"/>
        </w:rPr>
        <w:t>GDi</w:t>
      </w:r>
      <w:proofErr w:type="spellEnd"/>
      <w:r w:rsidRPr="004F6CAC">
        <w:rPr>
          <w:rFonts w:ascii="Arial" w:hAnsi="Arial" w:cs="Arial"/>
          <w:sz w:val="22"/>
          <w:szCs w:val="22"/>
          <w:lang w:val="en-GB" w:eastAsia="en-US"/>
        </w:rPr>
        <w:tab/>
        <w:t>1.4 T-</w:t>
      </w:r>
      <w:proofErr w:type="spellStart"/>
      <w:r w:rsidRPr="004F6CAC">
        <w:rPr>
          <w:rFonts w:ascii="Arial" w:hAnsi="Arial" w:cs="Arial"/>
          <w:sz w:val="22"/>
          <w:szCs w:val="22"/>
          <w:lang w:val="en-GB" w:eastAsia="en-US"/>
        </w:rPr>
        <w:t>GDi</w:t>
      </w:r>
      <w:proofErr w:type="spellEnd"/>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1.6 T-</w:t>
      </w:r>
      <w:proofErr w:type="spellStart"/>
      <w:r w:rsidRPr="004F6CAC">
        <w:rPr>
          <w:rFonts w:ascii="Arial" w:hAnsi="Arial" w:cs="Arial"/>
          <w:sz w:val="22"/>
          <w:szCs w:val="22"/>
          <w:lang w:val="en-GB" w:eastAsia="en-US"/>
        </w:rPr>
        <w:t>GDi</w:t>
      </w:r>
      <w:proofErr w:type="spellEnd"/>
    </w:p>
    <w:p w14:paraId="528E5279"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MT</w:t>
      </w:r>
      <w:r w:rsidRPr="004F6CAC">
        <w:rPr>
          <w:rFonts w:ascii="Arial" w:hAnsi="Arial" w:cs="Arial"/>
          <w:sz w:val="22"/>
          <w:szCs w:val="22"/>
          <w:lang w:val="en-GB" w:eastAsia="en-US"/>
        </w:rPr>
        <w:tab/>
      </w:r>
      <w:r w:rsidRPr="004F6CAC">
        <w:rPr>
          <w:rFonts w:ascii="Arial" w:hAnsi="Arial" w:cs="Arial"/>
          <w:sz w:val="22"/>
          <w:szCs w:val="22"/>
          <w:lang w:val="en-GB" w:eastAsia="en-US"/>
        </w:rPr>
        <w:tab/>
        <w:t>MT</w:t>
      </w:r>
      <w:r w:rsidRPr="004F6CAC">
        <w:rPr>
          <w:rFonts w:ascii="Arial" w:hAnsi="Arial" w:cs="Arial"/>
          <w:sz w:val="22"/>
          <w:szCs w:val="22"/>
          <w:lang w:val="en-GB" w:eastAsia="en-US"/>
        </w:rPr>
        <w:tab/>
      </w:r>
      <w:r w:rsidRPr="004F6CAC">
        <w:rPr>
          <w:rFonts w:ascii="Arial" w:hAnsi="Arial" w:cs="Arial"/>
          <w:sz w:val="22"/>
          <w:szCs w:val="22"/>
          <w:lang w:val="en-GB" w:eastAsia="en-US"/>
        </w:rPr>
        <w:tab/>
        <w:t>7DCT</w:t>
      </w:r>
      <w:r w:rsidRPr="004F6CAC">
        <w:rPr>
          <w:rFonts w:ascii="Arial" w:hAnsi="Arial" w:cs="Arial"/>
          <w:sz w:val="22"/>
          <w:szCs w:val="22"/>
          <w:lang w:val="en-GB" w:eastAsia="en-US"/>
        </w:rPr>
        <w:tab/>
      </w:r>
      <w:r w:rsidRPr="004F6CAC">
        <w:rPr>
          <w:rFonts w:ascii="Arial" w:hAnsi="Arial" w:cs="Arial"/>
          <w:sz w:val="22"/>
          <w:szCs w:val="22"/>
          <w:lang w:val="en-GB" w:eastAsia="en-US"/>
        </w:rPr>
        <w:tab/>
        <w:t>MT</w:t>
      </w:r>
      <w:r w:rsidRPr="004F6CAC">
        <w:rPr>
          <w:rFonts w:ascii="Arial" w:hAnsi="Arial" w:cs="Arial"/>
          <w:sz w:val="22"/>
          <w:szCs w:val="22"/>
          <w:lang w:val="en-GB" w:eastAsia="en-US"/>
        </w:rPr>
        <w:tab/>
      </w:r>
      <w:r w:rsidRPr="004F6CAC">
        <w:rPr>
          <w:rFonts w:ascii="Arial" w:hAnsi="Arial" w:cs="Arial"/>
          <w:sz w:val="22"/>
          <w:szCs w:val="22"/>
          <w:lang w:val="en-GB" w:eastAsia="en-US"/>
        </w:rPr>
        <w:tab/>
        <w:t>7DCT</w:t>
      </w:r>
    </w:p>
    <w:p w14:paraId="38FED3A9"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Top speed (</w:t>
      </w:r>
      <w:proofErr w:type="spellStart"/>
      <w:r w:rsidRPr="004F6CAC">
        <w:rPr>
          <w:rFonts w:ascii="Arial" w:hAnsi="Arial" w:cs="Arial"/>
          <w:sz w:val="22"/>
          <w:szCs w:val="22"/>
          <w:lang w:val="en-GB" w:eastAsia="en-US"/>
        </w:rPr>
        <w:t>kph</w:t>
      </w:r>
      <w:proofErr w:type="spellEnd"/>
      <w:r w:rsidRPr="004F6CAC">
        <w:rPr>
          <w:rFonts w:ascii="Arial" w:hAnsi="Arial" w:cs="Arial"/>
          <w:sz w:val="22"/>
          <w:szCs w:val="22"/>
          <w:lang w:val="en-GB" w:eastAsia="en-US"/>
        </w:rPr>
        <w:t xml:space="preserve">) </w:t>
      </w:r>
      <w:r w:rsidRPr="004F6CAC">
        <w:rPr>
          <w:rFonts w:ascii="Arial" w:hAnsi="Arial" w:cs="Arial"/>
          <w:sz w:val="22"/>
          <w:szCs w:val="22"/>
          <w:lang w:val="en-GB" w:eastAsia="en-US"/>
        </w:rPr>
        <w:tab/>
        <w:t>186</w:t>
      </w:r>
      <w:r w:rsidRPr="004F6CAC">
        <w:rPr>
          <w:rFonts w:ascii="Arial" w:hAnsi="Arial" w:cs="Arial"/>
          <w:sz w:val="22"/>
          <w:szCs w:val="22"/>
          <w:lang w:val="en-GB" w:eastAsia="en-US"/>
        </w:rPr>
        <w:tab/>
      </w:r>
      <w:r w:rsidRPr="004F6CAC">
        <w:rPr>
          <w:rFonts w:ascii="Arial" w:hAnsi="Arial" w:cs="Arial"/>
          <w:sz w:val="22"/>
          <w:szCs w:val="22"/>
          <w:lang w:val="en-GB" w:eastAsia="en-US"/>
        </w:rPr>
        <w:tab/>
        <w:t>200</w:t>
      </w:r>
      <w:r w:rsidRPr="004F6CAC">
        <w:rPr>
          <w:rFonts w:ascii="Arial" w:hAnsi="Arial" w:cs="Arial"/>
          <w:sz w:val="22"/>
          <w:szCs w:val="22"/>
          <w:lang w:val="en-GB" w:eastAsia="en-US"/>
        </w:rPr>
        <w:tab/>
      </w:r>
      <w:r w:rsidRPr="004F6CAC">
        <w:rPr>
          <w:rFonts w:ascii="Arial" w:hAnsi="Arial" w:cs="Arial"/>
          <w:sz w:val="22"/>
          <w:szCs w:val="22"/>
          <w:lang w:val="en-GB" w:eastAsia="en-US"/>
        </w:rPr>
        <w:tab/>
        <w:t>200</w:t>
      </w:r>
      <w:r w:rsidRPr="004F6CAC">
        <w:rPr>
          <w:rFonts w:ascii="Arial" w:hAnsi="Arial" w:cs="Arial"/>
          <w:sz w:val="22"/>
          <w:szCs w:val="22"/>
          <w:lang w:val="en-GB" w:eastAsia="en-US"/>
        </w:rPr>
        <w:tab/>
      </w:r>
      <w:r w:rsidRPr="004F6CAC">
        <w:rPr>
          <w:rFonts w:ascii="Arial" w:hAnsi="Arial" w:cs="Arial"/>
          <w:sz w:val="22"/>
          <w:szCs w:val="22"/>
          <w:lang w:val="en-GB" w:eastAsia="en-US"/>
        </w:rPr>
        <w:tab/>
        <w:t>220</w:t>
      </w:r>
      <w:r w:rsidRPr="004F6CAC">
        <w:rPr>
          <w:rFonts w:ascii="Arial" w:hAnsi="Arial" w:cs="Arial"/>
          <w:sz w:val="22"/>
          <w:szCs w:val="22"/>
          <w:lang w:val="en-GB" w:eastAsia="en-US"/>
        </w:rPr>
        <w:tab/>
      </w:r>
      <w:r w:rsidRPr="004F6CAC">
        <w:rPr>
          <w:rFonts w:ascii="Arial" w:hAnsi="Arial" w:cs="Arial"/>
          <w:sz w:val="22"/>
          <w:szCs w:val="22"/>
          <w:lang w:val="en-GB" w:eastAsia="en-US"/>
        </w:rPr>
        <w:tab/>
        <w:t>220</w:t>
      </w:r>
    </w:p>
    <w:p w14:paraId="230ABCDC"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 xml:space="preserve">0-to-100 </w:t>
      </w:r>
      <w:proofErr w:type="spellStart"/>
      <w:r w:rsidRPr="004F6CAC">
        <w:rPr>
          <w:rFonts w:ascii="Arial" w:hAnsi="Arial" w:cs="Arial"/>
          <w:sz w:val="22"/>
          <w:szCs w:val="22"/>
          <w:lang w:val="en-GB" w:eastAsia="en-US"/>
        </w:rPr>
        <w:t>kph</w:t>
      </w:r>
      <w:proofErr w:type="spellEnd"/>
      <w:r w:rsidRPr="004F6CAC">
        <w:rPr>
          <w:rFonts w:ascii="Arial" w:hAnsi="Arial" w:cs="Arial"/>
          <w:sz w:val="22"/>
          <w:szCs w:val="22"/>
          <w:lang w:val="en-GB" w:eastAsia="en-US"/>
        </w:rPr>
        <w:t xml:space="preserve"> (sec)</w:t>
      </w:r>
      <w:r w:rsidRPr="004F6CAC">
        <w:rPr>
          <w:rFonts w:ascii="Arial" w:hAnsi="Arial" w:cs="Arial"/>
          <w:sz w:val="22"/>
          <w:szCs w:val="22"/>
          <w:lang w:val="en-GB" w:eastAsia="en-US"/>
        </w:rPr>
        <w:tab/>
        <w:t>11.3</w:t>
      </w:r>
      <w:r w:rsidRPr="004F6CAC">
        <w:rPr>
          <w:rFonts w:ascii="Arial" w:hAnsi="Arial" w:cs="Arial"/>
          <w:sz w:val="22"/>
          <w:szCs w:val="22"/>
          <w:lang w:val="en-GB" w:eastAsia="en-US"/>
        </w:rPr>
        <w:tab/>
      </w:r>
      <w:r w:rsidRPr="004F6CAC">
        <w:rPr>
          <w:rFonts w:ascii="Arial" w:hAnsi="Arial" w:cs="Arial"/>
          <w:sz w:val="22"/>
          <w:szCs w:val="22"/>
          <w:lang w:val="en-GB" w:eastAsia="en-US"/>
        </w:rPr>
        <w:tab/>
        <w:t>9.4</w:t>
      </w:r>
      <w:r w:rsidRPr="004F6CAC">
        <w:rPr>
          <w:rFonts w:ascii="Arial" w:hAnsi="Arial" w:cs="Arial"/>
          <w:sz w:val="22"/>
          <w:szCs w:val="22"/>
          <w:lang w:val="en-GB" w:eastAsia="en-US"/>
        </w:rPr>
        <w:tab/>
      </w:r>
      <w:r w:rsidRPr="004F6CAC">
        <w:rPr>
          <w:rFonts w:ascii="Arial" w:hAnsi="Arial" w:cs="Arial"/>
          <w:sz w:val="22"/>
          <w:szCs w:val="22"/>
          <w:lang w:val="en-GB" w:eastAsia="en-US"/>
        </w:rPr>
        <w:tab/>
        <w:t>9.5</w:t>
      </w:r>
      <w:r w:rsidRPr="004F6CAC">
        <w:rPr>
          <w:rFonts w:ascii="Arial" w:hAnsi="Arial" w:cs="Arial"/>
          <w:sz w:val="22"/>
          <w:szCs w:val="22"/>
          <w:lang w:val="en-GB" w:eastAsia="en-US"/>
        </w:rPr>
        <w:tab/>
      </w:r>
      <w:r w:rsidRPr="004F6CAC">
        <w:rPr>
          <w:rFonts w:ascii="Arial" w:hAnsi="Arial" w:cs="Arial"/>
          <w:sz w:val="22"/>
          <w:szCs w:val="22"/>
          <w:lang w:val="en-GB" w:eastAsia="en-US"/>
        </w:rPr>
        <w:tab/>
        <w:t>7.7</w:t>
      </w:r>
      <w:r w:rsidRPr="004F6CAC">
        <w:rPr>
          <w:rFonts w:ascii="Arial" w:hAnsi="Arial" w:cs="Arial"/>
          <w:sz w:val="22"/>
          <w:szCs w:val="22"/>
          <w:lang w:val="en-GB" w:eastAsia="en-US"/>
        </w:rPr>
        <w:tab/>
      </w:r>
      <w:r w:rsidRPr="004F6CAC">
        <w:rPr>
          <w:rFonts w:ascii="Arial" w:hAnsi="Arial" w:cs="Arial"/>
          <w:sz w:val="22"/>
          <w:szCs w:val="22"/>
          <w:lang w:val="en-GB" w:eastAsia="en-US"/>
        </w:rPr>
        <w:tab/>
        <w:t>7.5</w:t>
      </w:r>
    </w:p>
    <w:p w14:paraId="6DFBFBD1" w14:textId="77777777" w:rsidR="004874A1" w:rsidRPr="004F6CAC" w:rsidRDefault="004874A1" w:rsidP="004874A1">
      <w:pPr>
        <w:rPr>
          <w:rFonts w:ascii="Arial" w:hAnsi="Arial" w:cs="Arial"/>
          <w:sz w:val="22"/>
          <w:szCs w:val="22"/>
          <w:lang w:val="en-GB" w:eastAsia="en-US"/>
        </w:rPr>
      </w:pPr>
    </w:p>
    <w:p w14:paraId="76F86E18" w14:textId="77777777" w:rsidR="004874A1" w:rsidRPr="004F6CAC" w:rsidRDefault="004874A1" w:rsidP="004874A1">
      <w:pPr>
        <w:rPr>
          <w:rFonts w:ascii="Arial" w:hAnsi="Arial" w:cs="Arial"/>
          <w:b/>
          <w:sz w:val="22"/>
          <w:szCs w:val="22"/>
          <w:u w:val="single"/>
          <w:lang w:val="en-GB" w:eastAsia="en-US"/>
        </w:rPr>
      </w:pPr>
      <w:r w:rsidRPr="004F6CAC">
        <w:rPr>
          <w:rFonts w:ascii="Arial" w:hAnsi="Arial" w:cs="Arial"/>
          <w:b/>
          <w:sz w:val="22"/>
          <w:szCs w:val="22"/>
          <w:u w:val="single"/>
          <w:lang w:val="en-GB" w:eastAsia="en-US"/>
        </w:rPr>
        <w:t xml:space="preserve">Diesel </w:t>
      </w:r>
    </w:p>
    <w:p w14:paraId="33A48196" w14:textId="77777777" w:rsidR="004874A1" w:rsidRPr="004F6CAC" w:rsidRDefault="004874A1" w:rsidP="004874A1">
      <w:pPr>
        <w:rPr>
          <w:rFonts w:ascii="Arial" w:hAnsi="Arial" w:cs="Arial"/>
          <w:sz w:val="22"/>
          <w:szCs w:val="22"/>
          <w:lang w:val="en-GB" w:eastAsia="en-US"/>
        </w:rPr>
      </w:pPr>
      <w:r w:rsidRPr="004F6CAC">
        <w:rPr>
          <w:rFonts w:ascii="Calibri" w:hAnsi="Calibri" w:cs="Arial"/>
          <w:sz w:val="22"/>
          <w:szCs w:val="22"/>
          <w:lang w:val="en-GB" w:eastAsia="en-US"/>
        </w:rPr>
        <w:tab/>
      </w:r>
      <w:r w:rsidRPr="004F6CAC">
        <w:rPr>
          <w:rFonts w:ascii="Calibri" w:hAnsi="Calibri" w:cs="Arial"/>
          <w:sz w:val="22"/>
          <w:szCs w:val="22"/>
          <w:lang w:val="en-GB" w:eastAsia="en-US"/>
        </w:rPr>
        <w:tab/>
      </w:r>
      <w:r w:rsidRPr="004F6CAC">
        <w:rPr>
          <w:rFonts w:ascii="Calibri" w:hAnsi="Calibri" w:cs="Arial"/>
          <w:sz w:val="22"/>
          <w:szCs w:val="22"/>
          <w:lang w:val="en-GB" w:eastAsia="en-US"/>
        </w:rPr>
        <w:tab/>
      </w:r>
      <w:r w:rsidRPr="004F6CAC">
        <w:rPr>
          <w:rFonts w:ascii="Arial" w:hAnsi="Arial" w:cs="Arial"/>
          <w:sz w:val="22"/>
          <w:szCs w:val="22"/>
          <w:lang w:val="en-GB" w:eastAsia="en-US"/>
        </w:rPr>
        <w:t xml:space="preserve">1.6 </w:t>
      </w:r>
      <w:proofErr w:type="spellStart"/>
      <w:r w:rsidRPr="004F6CAC">
        <w:rPr>
          <w:rFonts w:ascii="Arial" w:hAnsi="Arial" w:cs="Arial"/>
          <w:sz w:val="22"/>
          <w:szCs w:val="22"/>
          <w:lang w:val="en-GB" w:eastAsia="en-US"/>
        </w:rPr>
        <w:t>CRDi</w:t>
      </w:r>
      <w:proofErr w:type="spellEnd"/>
      <w:r w:rsidRPr="004F6CAC">
        <w:rPr>
          <w:rFonts w:ascii="Arial" w:hAnsi="Arial" w:cs="Arial"/>
          <w:sz w:val="22"/>
          <w:szCs w:val="22"/>
          <w:lang w:val="en-GB" w:eastAsia="en-US"/>
        </w:rPr>
        <w:t xml:space="preserve"> (low)</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 xml:space="preserve">1.6 </w:t>
      </w:r>
      <w:proofErr w:type="spellStart"/>
      <w:r w:rsidRPr="004F6CAC">
        <w:rPr>
          <w:rFonts w:ascii="Arial" w:hAnsi="Arial" w:cs="Arial"/>
          <w:sz w:val="22"/>
          <w:szCs w:val="22"/>
          <w:lang w:val="en-GB" w:eastAsia="en-US"/>
        </w:rPr>
        <w:t>CRDi</w:t>
      </w:r>
      <w:proofErr w:type="spellEnd"/>
      <w:r w:rsidRPr="004F6CAC">
        <w:rPr>
          <w:rFonts w:ascii="Arial" w:hAnsi="Arial" w:cs="Arial"/>
          <w:sz w:val="22"/>
          <w:szCs w:val="22"/>
          <w:lang w:val="en-GB" w:eastAsia="en-US"/>
        </w:rPr>
        <w:t xml:space="preserve"> (high)</w:t>
      </w:r>
    </w:p>
    <w:p w14:paraId="490C1C80"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MT</w:t>
      </w:r>
      <w:r w:rsidRPr="004F6CAC">
        <w:rPr>
          <w:rFonts w:ascii="Arial" w:hAnsi="Arial" w:cs="Arial"/>
          <w:sz w:val="22"/>
          <w:szCs w:val="22"/>
          <w:lang w:val="en-GB" w:eastAsia="en-US"/>
        </w:rPr>
        <w:tab/>
      </w:r>
      <w:r w:rsidRPr="004F6CAC">
        <w:rPr>
          <w:rFonts w:ascii="Arial" w:hAnsi="Arial" w:cs="Arial"/>
          <w:sz w:val="22"/>
          <w:szCs w:val="22"/>
          <w:lang w:val="en-GB" w:eastAsia="en-US"/>
        </w:rPr>
        <w:tab/>
        <w:t>7DCT</w:t>
      </w:r>
      <w:r w:rsidRPr="004F6CAC">
        <w:rPr>
          <w:rFonts w:ascii="Arial" w:hAnsi="Arial" w:cs="Arial"/>
          <w:sz w:val="22"/>
          <w:szCs w:val="22"/>
          <w:lang w:val="en-GB" w:eastAsia="en-US"/>
        </w:rPr>
        <w:tab/>
      </w:r>
      <w:r w:rsidRPr="004F6CAC">
        <w:rPr>
          <w:rFonts w:ascii="Arial" w:hAnsi="Arial" w:cs="Arial"/>
          <w:sz w:val="22"/>
          <w:szCs w:val="22"/>
          <w:lang w:val="en-GB" w:eastAsia="en-US"/>
        </w:rPr>
        <w:tab/>
        <w:t>MT</w:t>
      </w:r>
      <w:r w:rsidRPr="004F6CAC">
        <w:rPr>
          <w:rFonts w:ascii="Arial" w:hAnsi="Arial" w:cs="Arial"/>
          <w:sz w:val="22"/>
          <w:szCs w:val="22"/>
          <w:lang w:val="en-GB" w:eastAsia="en-US"/>
        </w:rPr>
        <w:tab/>
      </w:r>
      <w:r w:rsidRPr="004F6CAC">
        <w:rPr>
          <w:rFonts w:ascii="Arial" w:hAnsi="Arial" w:cs="Arial"/>
          <w:sz w:val="22"/>
          <w:szCs w:val="22"/>
          <w:lang w:val="en-GB" w:eastAsia="en-US"/>
        </w:rPr>
        <w:tab/>
        <w:t>7DCT</w:t>
      </w:r>
    </w:p>
    <w:p w14:paraId="70AE3F80"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Top speed (</w:t>
      </w:r>
      <w:proofErr w:type="spellStart"/>
      <w:r w:rsidRPr="004F6CAC">
        <w:rPr>
          <w:rFonts w:ascii="Arial" w:hAnsi="Arial" w:cs="Arial"/>
          <w:sz w:val="22"/>
          <w:szCs w:val="22"/>
          <w:lang w:val="en-GB" w:eastAsia="en-US"/>
        </w:rPr>
        <w:t>kph</w:t>
      </w:r>
      <w:proofErr w:type="spellEnd"/>
      <w:r w:rsidRPr="004F6CAC">
        <w:rPr>
          <w:rFonts w:ascii="Arial" w:hAnsi="Arial" w:cs="Arial"/>
          <w:sz w:val="22"/>
          <w:szCs w:val="22"/>
          <w:lang w:val="en-GB" w:eastAsia="en-US"/>
        </w:rPr>
        <w:t xml:space="preserve">) </w:t>
      </w:r>
      <w:r w:rsidRPr="004F6CAC">
        <w:rPr>
          <w:rFonts w:ascii="Arial" w:hAnsi="Arial" w:cs="Arial"/>
          <w:sz w:val="22"/>
          <w:szCs w:val="22"/>
          <w:lang w:val="en-GB" w:eastAsia="en-US"/>
        </w:rPr>
        <w:tab/>
        <w:t>190</w:t>
      </w:r>
      <w:r w:rsidRPr="004F6CAC">
        <w:rPr>
          <w:rFonts w:ascii="Arial" w:hAnsi="Arial" w:cs="Arial"/>
          <w:sz w:val="22"/>
          <w:szCs w:val="22"/>
          <w:lang w:val="en-GB" w:eastAsia="en-US"/>
        </w:rPr>
        <w:tab/>
      </w:r>
      <w:r w:rsidRPr="004F6CAC">
        <w:rPr>
          <w:rFonts w:ascii="Arial" w:hAnsi="Arial" w:cs="Arial"/>
          <w:sz w:val="22"/>
          <w:szCs w:val="22"/>
          <w:lang w:val="en-GB" w:eastAsia="en-US"/>
        </w:rPr>
        <w:tab/>
        <w:t>190</w:t>
      </w:r>
      <w:r w:rsidRPr="004F6CAC">
        <w:rPr>
          <w:rFonts w:ascii="Arial" w:hAnsi="Arial" w:cs="Arial"/>
          <w:sz w:val="22"/>
          <w:szCs w:val="22"/>
          <w:lang w:val="en-GB" w:eastAsia="en-US"/>
        </w:rPr>
        <w:tab/>
      </w:r>
      <w:r w:rsidRPr="004F6CAC">
        <w:rPr>
          <w:rFonts w:ascii="Arial" w:hAnsi="Arial" w:cs="Arial"/>
          <w:sz w:val="22"/>
          <w:szCs w:val="22"/>
          <w:lang w:val="en-GB" w:eastAsia="en-US"/>
        </w:rPr>
        <w:tab/>
        <w:t>196</w:t>
      </w:r>
      <w:r w:rsidRPr="004F6CAC">
        <w:rPr>
          <w:rFonts w:ascii="Arial" w:hAnsi="Arial" w:cs="Arial"/>
          <w:sz w:val="22"/>
          <w:szCs w:val="22"/>
          <w:lang w:val="en-GB" w:eastAsia="en-US"/>
        </w:rPr>
        <w:tab/>
      </w:r>
      <w:r w:rsidRPr="004F6CAC">
        <w:rPr>
          <w:rFonts w:ascii="Arial" w:hAnsi="Arial" w:cs="Arial"/>
          <w:sz w:val="22"/>
          <w:szCs w:val="22"/>
          <w:lang w:val="en-GB" w:eastAsia="en-US"/>
        </w:rPr>
        <w:tab/>
        <w:t>198</w:t>
      </w:r>
    </w:p>
    <w:p w14:paraId="67C70C01"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 xml:space="preserve">0-to-100 </w:t>
      </w:r>
      <w:proofErr w:type="spellStart"/>
      <w:r w:rsidRPr="004F6CAC">
        <w:rPr>
          <w:rFonts w:ascii="Arial" w:hAnsi="Arial" w:cs="Arial"/>
          <w:sz w:val="22"/>
          <w:szCs w:val="22"/>
          <w:lang w:val="en-GB" w:eastAsia="en-US"/>
        </w:rPr>
        <w:t>kph</w:t>
      </w:r>
      <w:proofErr w:type="spellEnd"/>
      <w:r w:rsidRPr="004F6CAC">
        <w:rPr>
          <w:rFonts w:ascii="Arial" w:hAnsi="Arial" w:cs="Arial"/>
          <w:sz w:val="22"/>
          <w:szCs w:val="22"/>
          <w:lang w:val="en-GB" w:eastAsia="en-US"/>
        </w:rPr>
        <w:t xml:space="preserve"> (sec)</w:t>
      </w:r>
      <w:r w:rsidRPr="004F6CAC">
        <w:rPr>
          <w:rFonts w:ascii="Arial" w:hAnsi="Arial" w:cs="Arial"/>
          <w:sz w:val="22"/>
          <w:szCs w:val="22"/>
          <w:lang w:val="en-GB" w:eastAsia="en-US"/>
        </w:rPr>
        <w:tab/>
        <w:t>11.4</w:t>
      </w:r>
      <w:r w:rsidRPr="004F6CAC">
        <w:rPr>
          <w:rFonts w:ascii="Arial" w:hAnsi="Arial" w:cs="Arial"/>
          <w:sz w:val="22"/>
          <w:szCs w:val="22"/>
          <w:lang w:val="en-GB" w:eastAsia="en-US"/>
        </w:rPr>
        <w:tab/>
      </w:r>
      <w:r w:rsidRPr="004F6CAC">
        <w:rPr>
          <w:rFonts w:ascii="Arial" w:hAnsi="Arial" w:cs="Arial"/>
          <w:sz w:val="22"/>
          <w:szCs w:val="22"/>
          <w:lang w:val="en-GB" w:eastAsia="en-US"/>
        </w:rPr>
        <w:tab/>
        <w:t>11.1</w:t>
      </w:r>
      <w:r w:rsidRPr="004F6CAC">
        <w:rPr>
          <w:rFonts w:ascii="Arial" w:hAnsi="Arial" w:cs="Arial"/>
          <w:sz w:val="22"/>
          <w:szCs w:val="22"/>
          <w:lang w:val="en-GB" w:eastAsia="en-US"/>
        </w:rPr>
        <w:tab/>
      </w:r>
      <w:r w:rsidRPr="004F6CAC">
        <w:rPr>
          <w:rFonts w:ascii="Arial" w:hAnsi="Arial" w:cs="Arial"/>
          <w:sz w:val="22"/>
          <w:szCs w:val="22"/>
          <w:lang w:val="en-GB" w:eastAsia="en-US"/>
        </w:rPr>
        <w:tab/>
        <w:t>10.6</w:t>
      </w:r>
      <w:r w:rsidRPr="004F6CAC">
        <w:rPr>
          <w:rFonts w:ascii="Arial" w:hAnsi="Arial" w:cs="Arial"/>
          <w:sz w:val="22"/>
          <w:szCs w:val="22"/>
          <w:lang w:val="en-GB" w:eastAsia="en-US"/>
        </w:rPr>
        <w:tab/>
      </w:r>
      <w:r w:rsidRPr="004F6CAC">
        <w:rPr>
          <w:rFonts w:ascii="Arial" w:hAnsi="Arial" w:cs="Arial"/>
          <w:sz w:val="22"/>
          <w:szCs w:val="22"/>
          <w:lang w:val="en-GB" w:eastAsia="en-US"/>
        </w:rPr>
        <w:tab/>
        <w:t>10.1</w:t>
      </w:r>
    </w:p>
    <w:p w14:paraId="5A2481F7" w14:textId="77777777" w:rsidR="004874A1" w:rsidRPr="004F6CAC" w:rsidRDefault="004874A1" w:rsidP="004874A1">
      <w:pPr>
        <w:rPr>
          <w:rFonts w:ascii="Arial" w:hAnsi="Arial" w:cs="Arial"/>
          <w:sz w:val="22"/>
          <w:szCs w:val="22"/>
          <w:lang w:val="en-GB" w:eastAsia="en-US"/>
        </w:rPr>
      </w:pPr>
    </w:p>
    <w:p w14:paraId="459AC762" w14:textId="13ECE2C0" w:rsidR="004874A1" w:rsidRDefault="004874A1" w:rsidP="004874A1">
      <w:pPr>
        <w:rPr>
          <w:rFonts w:ascii="Arial" w:hAnsi="Arial" w:cs="Arial"/>
          <w:sz w:val="22"/>
          <w:szCs w:val="22"/>
          <w:lang w:val="en-GB" w:eastAsia="en-US"/>
        </w:rPr>
      </w:pPr>
    </w:p>
    <w:p w14:paraId="01C38F1C" w14:textId="4655D0DB" w:rsidR="0053181C" w:rsidRDefault="0053181C" w:rsidP="004874A1">
      <w:pPr>
        <w:rPr>
          <w:rFonts w:ascii="Arial" w:hAnsi="Arial" w:cs="Arial"/>
          <w:sz w:val="22"/>
          <w:szCs w:val="22"/>
          <w:lang w:val="en-GB" w:eastAsia="en-US"/>
        </w:rPr>
      </w:pPr>
    </w:p>
    <w:p w14:paraId="653A376D" w14:textId="056D4796" w:rsidR="0053181C" w:rsidRDefault="0053181C" w:rsidP="004874A1">
      <w:pPr>
        <w:rPr>
          <w:rFonts w:ascii="Arial" w:hAnsi="Arial" w:cs="Arial"/>
          <w:sz w:val="22"/>
          <w:szCs w:val="22"/>
          <w:lang w:val="en-GB" w:eastAsia="en-US"/>
        </w:rPr>
      </w:pPr>
    </w:p>
    <w:p w14:paraId="4C600A0D" w14:textId="77777777" w:rsidR="0053181C" w:rsidRPr="004F6CAC" w:rsidRDefault="0053181C" w:rsidP="004874A1">
      <w:pPr>
        <w:rPr>
          <w:rFonts w:ascii="Arial" w:hAnsi="Arial" w:cs="Arial"/>
          <w:sz w:val="22"/>
          <w:szCs w:val="22"/>
          <w:lang w:val="en-GB" w:eastAsia="en-US"/>
        </w:rPr>
      </w:pPr>
    </w:p>
    <w:p w14:paraId="5DDFCE98" w14:textId="77777777" w:rsidR="004874A1" w:rsidRPr="004F6CAC" w:rsidRDefault="004874A1" w:rsidP="004874A1">
      <w:pPr>
        <w:rPr>
          <w:rFonts w:ascii="Arial" w:hAnsi="Arial" w:cs="Arial"/>
          <w:b/>
          <w:sz w:val="26"/>
          <w:szCs w:val="22"/>
          <w:lang w:val="en-GB" w:eastAsia="en-US"/>
        </w:rPr>
      </w:pPr>
      <w:r w:rsidRPr="004F6CAC">
        <w:rPr>
          <w:rFonts w:ascii="Arial" w:hAnsi="Arial" w:cs="Arial"/>
          <w:b/>
          <w:sz w:val="26"/>
          <w:szCs w:val="22"/>
          <w:lang w:val="en-GB" w:eastAsia="en-US"/>
        </w:rPr>
        <w:lastRenderedPageBreak/>
        <w:t>Fuel efficiency and emissions</w:t>
      </w:r>
    </w:p>
    <w:p w14:paraId="6E058ECF" w14:textId="77777777" w:rsidR="004874A1" w:rsidRPr="004F6CAC" w:rsidRDefault="004874A1" w:rsidP="004874A1">
      <w:pPr>
        <w:rPr>
          <w:rFonts w:ascii="Arial" w:hAnsi="Arial" w:cs="Arial"/>
          <w:b/>
          <w:sz w:val="22"/>
          <w:szCs w:val="22"/>
          <w:u w:val="single"/>
          <w:lang w:val="de-DE" w:eastAsia="en-US"/>
        </w:rPr>
      </w:pPr>
      <w:proofErr w:type="spellStart"/>
      <w:r w:rsidRPr="004F6CAC">
        <w:rPr>
          <w:rFonts w:ascii="Arial" w:hAnsi="Arial" w:cs="Arial"/>
          <w:b/>
          <w:sz w:val="22"/>
          <w:szCs w:val="22"/>
          <w:u w:val="single"/>
          <w:lang w:val="de-DE" w:eastAsia="en-US"/>
        </w:rPr>
        <w:t>Gasoline</w:t>
      </w:r>
      <w:proofErr w:type="spellEnd"/>
    </w:p>
    <w:p w14:paraId="6644831F" w14:textId="77777777" w:rsidR="004874A1" w:rsidRPr="004F6CAC" w:rsidRDefault="004874A1" w:rsidP="004874A1">
      <w:pPr>
        <w:rPr>
          <w:rFonts w:ascii="Arial" w:hAnsi="Arial" w:cs="Arial"/>
          <w:sz w:val="22"/>
          <w:szCs w:val="22"/>
          <w:lang w:val="de-DE" w:eastAsia="en-US"/>
        </w:rPr>
      </w:pPr>
      <w:r w:rsidRPr="004F6CAC">
        <w:rPr>
          <w:rFonts w:ascii="Calibri" w:hAnsi="Calibri" w:cs="Arial"/>
          <w:sz w:val="22"/>
          <w:szCs w:val="22"/>
          <w:lang w:val="de-DE" w:eastAsia="en-US"/>
        </w:rPr>
        <w:tab/>
      </w:r>
      <w:r w:rsidRPr="004F6CAC">
        <w:rPr>
          <w:rFonts w:ascii="Calibri" w:hAnsi="Calibri" w:cs="Arial"/>
          <w:sz w:val="22"/>
          <w:szCs w:val="22"/>
          <w:lang w:val="de-DE" w:eastAsia="en-US"/>
        </w:rPr>
        <w:tab/>
      </w:r>
      <w:r w:rsidRPr="004F6CAC">
        <w:rPr>
          <w:rFonts w:ascii="Calibri" w:hAnsi="Calibri" w:cs="Arial"/>
          <w:sz w:val="22"/>
          <w:szCs w:val="22"/>
          <w:lang w:val="de-DE" w:eastAsia="en-US"/>
        </w:rPr>
        <w:tab/>
      </w:r>
      <w:r w:rsidRPr="004F6CAC">
        <w:rPr>
          <w:rFonts w:ascii="Arial" w:hAnsi="Arial" w:cs="Arial"/>
          <w:sz w:val="22"/>
          <w:szCs w:val="22"/>
          <w:lang w:val="de-DE" w:eastAsia="en-US"/>
        </w:rPr>
        <w:t>1.0 T-</w:t>
      </w:r>
      <w:proofErr w:type="spellStart"/>
      <w:r w:rsidRPr="004F6CAC">
        <w:rPr>
          <w:rFonts w:ascii="Arial" w:hAnsi="Arial" w:cs="Arial"/>
          <w:sz w:val="22"/>
          <w:szCs w:val="22"/>
          <w:lang w:val="de-DE" w:eastAsia="en-US"/>
        </w:rPr>
        <w:t>GDi</w:t>
      </w:r>
      <w:proofErr w:type="spellEnd"/>
      <w:r w:rsidRPr="004F6CAC">
        <w:rPr>
          <w:rFonts w:ascii="Arial" w:hAnsi="Arial" w:cs="Arial"/>
          <w:sz w:val="22"/>
          <w:szCs w:val="22"/>
          <w:lang w:val="de-DE" w:eastAsia="en-US"/>
        </w:rPr>
        <w:tab/>
        <w:t>1.4 T-</w:t>
      </w:r>
      <w:proofErr w:type="spellStart"/>
      <w:r w:rsidRPr="004F6CAC">
        <w:rPr>
          <w:rFonts w:ascii="Arial" w:hAnsi="Arial" w:cs="Arial"/>
          <w:sz w:val="22"/>
          <w:szCs w:val="22"/>
          <w:lang w:val="de-DE" w:eastAsia="en-US"/>
        </w:rPr>
        <w:t>GDi</w:t>
      </w:r>
      <w:proofErr w:type="spellEnd"/>
      <w:r w:rsidRPr="004F6CAC">
        <w:rPr>
          <w:rFonts w:ascii="Arial" w:hAnsi="Arial" w:cs="Arial"/>
          <w:sz w:val="22"/>
          <w:szCs w:val="22"/>
          <w:lang w:val="de-DE" w:eastAsia="en-US"/>
        </w:rPr>
        <w:tab/>
      </w:r>
      <w:r w:rsidRPr="004F6CAC">
        <w:rPr>
          <w:rFonts w:ascii="Arial" w:hAnsi="Arial" w:cs="Arial"/>
          <w:sz w:val="22"/>
          <w:szCs w:val="22"/>
          <w:lang w:val="de-DE" w:eastAsia="en-US"/>
        </w:rPr>
        <w:tab/>
      </w:r>
      <w:r w:rsidRPr="004F6CAC">
        <w:rPr>
          <w:rFonts w:ascii="Arial" w:hAnsi="Arial" w:cs="Arial"/>
          <w:sz w:val="22"/>
          <w:szCs w:val="22"/>
          <w:lang w:val="de-DE" w:eastAsia="en-US"/>
        </w:rPr>
        <w:tab/>
        <w:t>1.6 T-</w:t>
      </w:r>
      <w:proofErr w:type="spellStart"/>
      <w:r w:rsidRPr="004F6CAC">
        <w:rPr>
          <w:rFonts w:ascii="Arial" w:hAnsi="Arial" w:cs="Arial"/>
          <w:sz w:val="22"/>
          <w:szCs w:val="22"/>
          <w:lang w:val="de-DE" w:eastAsia="en-US"/>
        </w:rPr>
        <w:t>GDi</w:t>
      </w:r>
      <w:proofErr w:type="spellEnd"/>
    </w:p>
    <w:p w14:paraId="6D673A10" w14:textId="77777777" w:rsidR="004874A1" w:rsidRPr="004F6CAC" w:rsidRDefault="004874A1" w:rsidP="004874A1">
      <w:pPr>
        <w:rPr>
          <w:rFonts w:ascii="Arial" w:hAnsi="Arial" w:cs="Arial"/>
          <w:sz w:val="22"/>
          <w:szCs w:val="22"/>
          <w:lang w:val="de-DE" w:eastAsia="en-US"/>
        </w:rPr>
      </w:pPr>
      <w:r w:rsidRPr="004F6CAC">
        <w:rPr>
          <w:rFonts w:ascii="Arial" w:hAnsi="Arial" w:cs="Arial"/>
          <w:sz w:val="22"/>
          <w:szCs w:val="22"/>
          <w:lang w:val="de-DE" w:eastAsia="en-US"/>
        </w:rPr>
        <w:tab/>
      </w:r>
      <w:r w:rsidRPr="004F6CAC">
        <w:rPr>
          <w:rFonts w:ascii="Arial" w:hAnsi="Arial" w:cs="Arial"/>
          <w:sz w:val="22"/>
          <w:szCs w:val="22"/>
          <w:lang w:val="de-DE" w:eastAsia="en-US"/>
        </w:rPr>
        <w:tab/>
      </w:r>
      <w:r w:rsidRPr="004F6CAC">
        <w:rPr>
          <w:rFonts w:ascii="Arial" w:hAnsi="Arial" w:cs="Arial"/>
          <w:sz w:val="22"/>
          <w:szCs w:val="22"/>
          <w:lang w:val="de-DE" w:eastAsia="en-US"/>
        </w:rPr>
        <w:tab/>
        <w:t>MT</w:t>
      </w:r>
      <w:r w:rsidRPr="004F6CAC">
        <w:rPr>
          <w:rFonts w:ascii="Arial" w:hAnsi="Arial" w:cs="Arial"/>
          <w:sz w:val="22"/>
          <w:szCs w:val="22"/>
          <w:lang w:val="de-DE" w:eastAsia="en-US"/>
        </w:rPr>
        <w:tab/>
      </w:r>
      <w:r w:rsidRPr="004F6CAC">
        <w:rPr>
          <w:rFonts w:ascii="Arial" w:hAnsi="Arial" w:cs="Arial"/>
          <w:sz w:val="22"/>
          <w:szCs w:val="22"/>
          <w:lang w:val="de-DE" w:eastAsia="en-US"/>
        </w:rPr>
        <w:tab/>
        <w:t>MT</w:t>
      </w:r>
      <w:r w:rsidRPr="004F6CAC">
        <w:rPr>
          <w:rFonts w:ascii="Arial" w:hAnsi="Arial" w:cs="Arial"/>
          <w:sz w:val="22"/>
          <w:szCs w:val="22"/>
          <w:lang w:val="de-DE" w:eastAsia="en-US"/>
        </w:rPr>
        <w:tab/>
      </w:r>
      <w:r w:rsidRPr="004F6CAC">
        <w:rPr>
          <w:rFonts w:ascii="Arial" w:hAnsi="Arial" w:cs="Arial"/>
          <w:sz w:val="22"/>
          <w:szCs w:val="22"/>
          <w:lang w:val="de-DE" w:eastAsia="en-US"/>
        </w:rPr>
        <w:tab/>
        <w:t>7DCT</w:t>
      </w:r>
      <w:r w:rsidRPr="004F6CAC">
        <w:rPr>
          <w:rFonts w:ascii="Arial" w:hAnsi="Arial" w:cs="Arial"/>
          <w:sz w:val="22"/>
          <w:szCs w:val="22"/>
          <w:lang w:val="de-DE" w:eastAsia="en-US"/>
        </w:rPr>
        <w:tab/>
      </w:r>
      <w:r w:rsidRPr="004F6CAC">
        <w:rPr>
          <w:rFonts w:ascii="Arial" w:hAnsi="Arial" w:cs="Arial"/>
          <w:sz w:val="22"/>
          <w:szCs w:val="22"/>
          <w:lang w:val="de-DE" w:eastAsia="en-US"/>
        </w:rPr>
        <w:tab/>
        <w:t>MT</w:t>
      </w:r>
      <w:r w:rsidRPr="004F6CAC">
        <w:rPr>
          <w:rFonts w:ascii="Arial" w:hAnsi="Arial" w:cs="Arial"/>
          <w:sz w:val="22"/>
          <w:szCs w:val="22"/>
          <w:lang w:val="de-DE" w:eastAsia="en-US"/>
        </w:rPr>
        <w:tab/>
      </w:r>
      <w:r w:rsidRPr="004F6CAC">
        <w:rPr>
          <w:rFonts w:ascii="Arial" w:hAnsi="Arial" w:cs="Arial"/>
          <w:sz w:val="22"/>
          <w:szCs w:val="22"/>
          <w:lang w:val="de-DE" w:eastAsia="en-US"/>
        </w:rPr>
        <w:tab/>
        <w:t>7DCT</w:t>
      </w:r>
    </w:p>
    <w:p w14:paraId="2C2B770B" w14:textId="77777777" w:rsidR="004874A1" w:rsidRPr="004F6CAC" w:rsidRDefault="004874A1" w:rsidP="004874A1">
      <w:pPr>
        <w:spacing w:line="276" w:lineRule="auto"/>
        <w:rPr>
          <w:rFonts w:ascii="Arial" w:hAnsi="Arial" w:cs="Arial"/>
          <w:sz w:val="22"/>
          <w:szCs w:val="22"/>
          <w:lang w:val="en-US" w:eastAsia="en-US"/>
        </w:rPr>
      </w:pPr>
      <w:r w:rsidRPr="004F6CAC">
        <w:rPr>
          <w:rFonts w:ascii="Arial" w:hAnsi="Arial" w:cs="Arial"/>
          <w:sz w:val="22"/>
          <w:szCs w:val="22"/>
          <w:lang w:val="en-US" w:eastAsia="en-US"/>
        </w:rPr>
        <w:t>Fuel economy</w:t>
      </w:r>
      <w:r w:rsidRPr="004F6CAC">
        <w:rPr>
          <w:rFonts w:ascii="Arial" w:hAnsi="Arial" w:cs="Arial"/>
          <w:sz w:val="22"/>
          <w:szCs w:val="22"/>
          <w:lang w:val="en-US" w:eastAsia="en-US"/>
        </w:rPr>
        <w:tab/>
      </w:r>
      <w:r w:rsidRPr="004F6CAC">
        <w:rPr>
          <w:rFonts w:ascii="Arial" w:hAnsi="Arial" w:cs="Arial"/>
          <w:sz w:val="22"/>
          <w:szCs w:val="22"/>
          <w:lang w:val="en-US" w:eastAsia="en-US"/>
        </w:rPr>
        <w:tab/>
        <w:t>5.4 ~ 5.7</w:t>
      </w:r>
      <w:r w:rsidRPr="004F6CAC">
        <w:rPr>
          <w:rFonts w:ascii="Arial" w:hAnsi="Arial" w:cs="Arial"/>
          <w:sz w:val="22"/>
          <w:szCs w:val="22"/>
          <w:lang w:val="en-US" w:eastAsia="en-US"/>
        </w:rPr>
        <w:tab/>
        <w:t>6.0 ~ 6.2</w:t>
      </w:r>
      <w:r w:rsidRPr="004F6CAC">
        <w:rPr>
          <w:rFonts w:ascii="Arial" w:hAnsi="Arial" w:cs="Arial"/>
          <w:sz w:val="22"/>
          <w:szCs w:val="22"/>
          <w:lang w:val="en-US" w:eastAsia="en-US"/>
        </w:rPr>
        <w:tab/>
        <w:t>5.7 ~ 5.9</w:t>
      </w:r>
      <w:r w:rsidRPr="004F6CAC">
        <w:rPr>
          <w:rFonts w:ascii="Arial" w:hAnsi="Arial" w:cs="Arial"/>
          <w:sz w:val="22"/>
          <w:szCs w:val="22"/>
          <w:lang w:val="en-US" w:eastAsia="en-US"/>
        </w:rPr>
        <w:tab/>
        <w:t>6.7 ~ 6.9</w:t>
      </w:r>
      <w:r w:rsidRPr="004F6CAC">
        <w:rPr>
          <w:rFonts w:ascii="Arial" w:hAnsi="Arial" w:cs="Arial"/>
          <w:sz w:val="22"/>
          <w:szCs w:val="22"/>
          <w:lang w:val="en-US" w:eastAsia="en-US"/>
        </w:rPr>
        <w:tab/>
        <w:t>6.2 ~ 6.5</w:t>
      </w:r>
    </w:p>
    <w:p w14:paraId="1A82A4F5" w14:textId="77777777" w:rsidR="004874A1" w:rsidRPr="004F6CAC" w:rsidRDefault="004874A1" w:rsidP="004874A1">
      <w:pPr>
        <w:spacing w:line="276" w:lineRule="auto"/>
        <w:rPr>
          <w:rFonts w:ascii="Arial" w:hAnsi="Arial" w:cs="Arial"/>
          <w:sz w:val="22"/>
          <w:szCs w:val="22"/>
          <w:lang w:val="en-GB" w:eastAsia="en-US"/>
        </w:rPr>
      </w:pPr>
      <w:r w:rsidRPr="004F6CAC">
        <w:rPr>
          <w:rFonts w:ascii="Arial" w:hAnsi="Arial" w:cs="Arial"/>
          <w:sz w:val="22"/>
          <w:szCs w:val="22"/>
          <w:lang w:val="en-GB" w:eastAsia="en-US"/>
        </w:rPr>
        <w:t>(combined,</w:t>
      </w:r>
    </w:p>
    <w:p w14:paraId="20FF1B2E" w14:textId="77777777" w:rsidR="004874A1" w:rsidRPr="004F6CAC" w:rsidRDefault="004874A1" w:rsidP="004874A1">
      <w:pPr>
        <w:spacing w:line="276" w:lineRule="auto"/>
        <w:rPr>
          <w:rFonts w:ascii="Arial" w:hAnsi="Arial" w:cs="Arial"/>
          <w:sz w:val="22"/>
          <w:szCs w:val="22"/>
          <w:lang w:val="en-GB" w:eastAsia="en-US"/>
        </w:rPr>
      </w:pPr>
      <w:r w:rsidRPr="004F6CAC">
        <w:rPr>
          <w:rFonts w:ascii="Arial" w:hAnsi="Arial" w:cs="Arial"/>
          <w:sz w:val="22"/>
          <w:szCs w:val="22"/>
          <w:lang w:val="en-GB" w:eastAsia="en-US"/>
        </w:rPr>
        <w:t>L/100km)*</w:t>
      </w:r>
    </w:p>
    <w:p w14:paraId="75C274D2" w14:textId="77777777" w:rsidR="004874A1" w:rsidRPr="004F6CAC" w:rsidRDefault="004874A1" w:rsidP="004874A1">
      <w:pPr>
        <w:spacing w:line="276" w:lineRule="auto"/>
        <w:rPr>
          <w:rFonts w:ascii="Arial" w:hAnsi="Arial" w:cs="Arial"/>
          <w:sz w:val="22"/>
          <w:szCs w:val="22"/>
          <w:lang w:val="en-GB" w:eastAsia="en-US"/>
        </w:rPr>
      </w:pPr>
    </w:p>
    <w:p w14:paraId="40089693" w14:textId="77777777" w:rsidR="004874A1" w:rsidRPr="004F6CAC" w:rsidRDefault="004874A1" w:rsidP="004874A1">
      <w:pPr>
        <w:spacing w:line="276" w:lineRule="auto"/>
        <w:rPr>
          <w:rFonts w:ascii="Arial" w:hAnsi="Arial" w:cs="Arial"/>
          <w:sz w:val="22"/>
          <w:szCs w:val="22"/>
          <w:lang w:val="en-GB" w:eastAsia="en-US"/>
        </w:rPr>
      </w:pPr>
      <w:r w:rsidRPr="004F6CAC">
        <w:rPr>
          <w:rFonts w:ascii="Arial" w:hAnsi="Arial" w:cs="Arial"/>
          <w:sz w:val="22"/>
          <w:szCs w:val="22"/>
          <w:lang w:val="en-GB" w:eastAsia="en-US"/>
        </w:rPr>
        <w:t>CO</w:t>
      </w:r>
      <w:r w:rsidRPr="004F6CAC">
        <w:rPr>
          <w:rFonts w:ascii="Arial" w:hAnsi="Arial" w:cs="Arial"/>
          <w:sz w:val="22"/>
          <w:szCs w:val="22"/>
          <w:vertAlign w:val="subscript"/>
          <w:lang w:val="en-GB" w:eastAsia="en-US"/>
        </w:rPr>
        <w:t>2</w:t>
      </w:r>
      <w:r w:rsidRPr="004F6CAC">
        <w:rPr>
          <w:rFonts w:ascii="Arial" w:hAnsi="Arial" w:cs="Arial"/>
          <w:sz w:val="22"/>
          <w:szCs w:val="22"/>
          <w:lang w:val="en-GB" w:eastAsia="en-US"/>
        </w:rPr>
        <w:t xml:space="preserve"> emissions</w:t>
      </w:r>
      <w:r w:rsidRPr="004F6CAC">
        <w:rPr>
          <w:rFonts w:ascii="Arial" w:hAnsi="Arial" w:cs="Arial"/>
          <w:sz w:val="22"/>
          <w:szCs w:val="22"/>
          <w:lang w:val="en-GB" w:eastAsia="en-US"/>
        </w:rPr>
        <w:tab/>
      </w:r>
      <w:r>
        <w:rPr>
          <w:rFonts w:ascii="Arial" w:hAnsi="Arial" w:cs="Arial"/>
          <w:sz w:val="22"/>
          <w:szCs w:val="22"/>
          <w:lang w:val="en-GB" w:eastAsia="en-US"/>
        </w:rPr>
        <w:tab/>
        <w:t>124~130</w:t>
      </w:r>
      <w:r>
        <w:rPr>
          <w:rFonts w:ascii="Arial" w:hAnsi="Arial" w:cs="Arial"/>
          <w:sz w:val="22"/>
          <w:szCs w:val="22"/>
          <w:lang w:val="en-GB" w:eastAsia="en-US"/>
        </w:rPr>
        <w:tab/>
        <w:t>137~142</w:t>
      </w:r>
      <w:r>
        <w:rPr>
          <w:rFonts w:ascii="Arial" w:hAnsi="Arial" w:cs="Arial"/>
          <w:sz w:val="22"/>
          <w:szCs w:val="22"/>
          <w:lang w:val="en-GB" w:eastAsia="en-US"/>
        </w:rPr>
        <w:tab/>
        <w:t>130~135</w:t>
      </w:r>
      <w:r>
        <w:rPr>
          <w:rFonts w:ascii="Arial" w:hAnsi="Arial" w:cs="Arial"/>
          <w:sz w:val="22"/>
          <w:szCs w:val="22"/>
          <w:lang w:val="en-GB" w:eastAsia="en-US"/>
        </w:rPr>
        <w:tab/>
        <w:t>153~158</w:t>
      </w:r>
      <w:r>
        <w:rPr>
          <w:rFonts w:ascii="Arial" w:hAnsi="Arial" w:cs="Arial"/>
          <w:sz w:val="22"/>
          <w:szCs w:val="22"/>
          <w:lang w:val="en-GB" w:eastAsia="en-US"/>
        </w:rPr>
        <w:tab/>
        <w:t>143</w:t>
      </w:r>
      <w:r w:rsidRPr="004F6CAC">
        <w:rPr>
          <w:rFonts w:ascii="Arial" w:hAnsi="Arial" w:cs="Arial"/>
          <w:sz w:val="22"/>
          <w:szCs w:val="22"/>
          <w:lang w:val="en-GB" w:eastAsia="en-US"/>
        </w:rPr>
        <w:t>~148 (combined,</w:t>
      </w:r>
    </w:p>
    <w:p w14:paraId="248549AA" w14:textId="77777777" w:rsidR="004874A1" w:rsidRPr="004F6CAC" w:rsidRDefault="004874A1" w:rsidP="004874A1">
      <w:pPr>
        <w:spacing w:line="276" w:lineRule="auto"/>
        <w:rPr>
          <w:rFonts w:ascii="Arial" w:hAnsi="Arial" w:cs="Arial"/>
          <w:sz w:val="22"/>
          <w:szCs w:val="22"/>
          <w:lang w:val="en-GB" w:eastAsia="en-US"/>
        </w:rPr>
      </w:pPr>
      <w:r w:rsidRPr="004F6CAC">
        <w:rPr>
          <w:rFonts w:ascii="Arial" w:hAnsi="Arial" w:cs="Arial"/>
          <w:sz w:val="22"/>
          <w:szCs w:val="22"/>
          <w:lang w:val="en-GB" w:eastAsia="en-US"/>
        </w:rPr>
        <w:t>g/km)*</w:t>
      </w:r>
    </w:p>
    <w:p w14:paraId="0AEBDF67" w14:textId="77BC6EA9" w:rsidR="00036AE6" w:rsidRDefault="00036AE6" w:rsidP="004874A1">
      <w:pPr>
        <w:rPr>
          <w:rFonts w:ascii="Arial" w:hAnsi="Arial" w:cs="Arial"/>
          <w:sz w:val="22"/>
          <w:szCs w:val="22"/>
          <w:lang w:val="en-GB" w:eastAsia="en-US"/>
        </w:rPr>
      </w:pPr>
    </w:p>
    <w:p w14:paraId="15E62EBD" w14:textId="77777777" w:rsidR="00036AE6" w:rsidRPr="004F6CAC" w:rsidRDefault="00036AE6" w:rsidP="004874A1">
      <w:pPr>
        <w:rPr>
          <w:rFonts w:ascii="Arial" w:hAnsi="Arial" w:cs="Arial"/>
          <w:sz w:val="22"/>
          <w:szCs w:val="22"/>
          <w:lang w:val="en-GB" w:eastAsia="en-US"/>
        </w:rPr>
      </w:pPr>
    </w:p>
    <w:p w14:paraId="3A9BC49A" w14:textId="77777777" w:rsidR="004874A1" w:rsidRPr="004F6CAC" w:rsidRDefault="004874A1" w:rsidP="004874A1">
      <w:pPr>
        <w:rPr>
          <w:rFonts w:ascii="Arial" w:hAnsi="Arial" w:cs="Arial"/>
          <w:b/>
          <w:sz w:val="22"/>
          <w:szCs w:val="22"/>
          <w:u w:val="single"/>
          <w:lang w:val="en-GB" w:eastAsia="en-US"/>
        </w:rPr>
      </w:pPr>
      <w:r w:rsidRPr="004F6CAC">
        <w:rPr>
          <w:rFonts w:ascii="Arial" w:hAnsi="Arial" w:cs="Arial"/>
          <w:b/>
          <w:sz w:val="22"/>
          <w:szCs w:val="22"/>
          <w:u w:val="single"/>
          <w:lang w:val="en-GB" w:eastAsia="en-US"/>
        </w:rPr>
        <w:t xml:space="preserve">Diesel </w:t>
      </w:r>
    </w:p>
    <w:p w14:paraId="04D22DC7" w14:textId="77777777" w:rsidR="004874A1" w:rsidRPr="004F6CAC" w:rsidRDefault="004874A1" w:rsidP="004874A1">
      <w:pPr>
        <w:rPr>
          <w:rFonts w:ascii="Arial" w:hAnsi="Arial" w:cs="Arial"/>
          <w:sz w:val="22"/>
          <w:szCs w:val="22"/>
          <w:lang w:val="en-GB" w:eastAsia="en-US"/>
        </w:rPr>
      </w:pPr>
      <w:r w:rsidRPr="004F6CAC">
        <w:rPr>
          <w:rFonts w:ascii="Calibri" w:hAnsi="Calibri" w:cs="Arial"/>
          <w:sz w:val="22"/>
          <w:szCs w:val="22"/>
          <w:lang w:val="en-GB" w:eastAsia="en-US"/>
        </w:rPr>
        <w:tab/>
      </w:r>
      <w:r w:rsidRPr="004F6CAC">
        <w:rPr>
          <w:rFonts w:ascii="Calibri" w:hAnsi="Calibri" w:cs="Arial"/>
          <w:sz w:val="22"/>
          <w:szCs w:val="22"/>
          <w:lang w:val="en-GB" w:eastAsia="en-US"/>
        </w:rPr>
        <w:tab/>
      </w:r>
      <w:r w:rsidRPr="004F6CAC">
        <w:rPr>
          <w:rFonts w:ascii="Calibri" w:hAnsi="Calibri" w:cs="Arial"/>
          <w:sz w:val="22"/>
          <w:szCs w:val="22"/>
          <w:lang w:val="en-GB" w:eastAsia="en-US"/>
        </w:rPr>
        <w:tab/>
      </w:r>
      <w:r w:rsidRPr="004F6CAC">
        <w:rPr>
          <w:rFonts w:ascii="Arial" w:hAnsi="Arial" w:cs="Arial"/>
          <w:sz w:val="22"/>
          <w:szCs w:val="22"/>
          <w:lang w:val="en-GB" w:eastAsia="en-US"/>
        </w:rPr>
        <w:t xml:space="preserve">1.6 </w:t>
      </w:r>
      <w:proofErr w:type="spellStart"/>
      <w:r w:rsidRPr="004F6CAC">
        <w:rPr>
          <w:rFonts w:ascii="Arial" w:hAnsi="Arial" w:cs="Arial"/>
          <w:sz w:val="22"/>
          <w:szCs w:val="22"/>
          <w:lang w:val="en-GB" w:eastAsia="en-US"/>
        </w:rPr>
        <w:t>CRDi</w:t>
      </w:r>
      <w:proofErr w:type="spellEnd"/>
      <w:r w:rsidRPr="004F6CAC">
        <w:rPr>
          <w:rFonts w:ascii="Arial" w:hAnsi="Arial" w:cs="Arial"/>
          <w:sz w:val="22"/>
          <w:szCs w:val="22"/>
          <w:lang w:val="en-GB" w:eastAsia="en-US"/>
        </w:rPr>
        <w:t xml:space="preserve"> (low)</w:t>
      </w: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 xml:space="preserve">1.6 </w:t>
      </w:r>
      <w:proofErr w:type="spellStart"/>
      <w:r w:rsidRPr="004F6CAC">
        <w:rPr>
          <w:rFonts w:ascii="Arial" w:hAnsi="Arial" w:cs="Arial"/>
          <w:sz w:val="22"/>
          <w:szCs w:val="22"/>
          <w:lang w:val="en-GB" w:eastAsia="en-US"/>
        </w:rPr>
        <w:t>CRDi</w:t>
      </w:r>
      <w:proofErr w:type="spellEnd"/>
      <w:r w:rsidRPr="004F6CAC">
        <w:rPr>
          <w:rFonts w:ascii="Arial" w:hAnsi="Arial" w:cs="Arial"/>
          <w:sz w:val="22"/>
          <w:szCs w:val="22"/>
          <w:lang w:val="en-GB" w:eastAsia="en-US"/>
        </w:rPr>
        <w:t xml:space="preserve"> (high)</w:t>
      </w:r>
    </w:p>
    <w:p w14:paraId="0E32D901" w14:textId="77777777" w:rsidR="004874A1" w:rsidRPr="004F6CAC" w:rsidRDefault="004874A1" w:rsidP="004874A1">
      <w:pPr>
        <w:rPr>
          <w:rFonts w:ascii="Arial" w:hAnsi="Arial" w:cs="Arial"/>
          <w:sz w:val="22"/>
          <w:szCs w:val="22"/>
          <w:lang w:val="en-GB" w:eastAsia="en-US"/>
        </w:rPr>
      </w:pPr>
      <w:r w:rsidRPr="004F6CAC">
        <w:rPr>
          <w:rFonts w:ascii="Arial" w:hAnsi="Arial" w:cs="Arial"/>
          <w:sz w:val="22"/>
          <w:szCs w:val="22"/>
          <w:lang w:val="en-GB" w:eastAsia="en-US"/>
        </w:rPr>
        <w:tab/>
      </w:r>
      <w:r w:rsidRPr="004F6CAC">
        <w:rPr>
          <w:rFonts w:ascii="Arial" w:hAnsi="Arial" w:cs="Arial"/>
          <w:sz w:val="22"/>
          <w:szCs w:val="22"/>
          <w:lang w:val="en-GB" w:eastAsia="en-US"/>
        </w:rPr>
        <w:tab/>
      </w:r>
      <w:r w:rsidRPr="004F6CAC">
        <w:rPr>
          <w:rFonts w:ascii="Arial" w:hAnsi="Arial" w:cs="Arial"/>
          <w:sz w:val="22"/>
          <w:szCs w:val="22"/>
          <w:lang w:val="en-GB" w:eastAsia="en-US"/>
        </w:rPr>
        <w:tab/>
        <w:t>MT</w:t>
      </w:r>
      <w:r w:rsidRPr="004F6CAC">
        <w:rPr>
          <w:rFonts w:ascii="Arial" w:hAnsi="Arial" w:cs="Arial"/>
          <w:sz w:val="22"/>
          <w:szCs w:val="22"/>
          <w:lang w:val="en-GB" w:eastAsia="en-US"/>
        </w:rPr>
        <w:tab/>
      </w:r>
      <w:r w:rsidRPr="004F6CAC">
        <w:rPr>
          <w:rFonts w:ascii="Arial" w:hAnsi="Arial" w:cs="Arial"/>
          <w:sz w:val="22"/>
          <w:szCs w:val="22"/>
          <w:lang w:val="en-GB" w:eastAsia="en-US"/>
        </w:rPr>
        <w:tab/>
        <w:t>7DCT</w:t>
      </w:r>
      <w:r w:rsidRPr="004F6CAC">
        <w:rPr>
          <w:rFonts w:ascii="Arial" w:hAnsi="Arial" w:cs="Arial"/>
          <w:sz w:val="22"/>
          <w:szCs w:val="22"/>
          <w:lang w:val="en-GB" w:eastAsia="en-US"/>
        </w:rPr>
        <w:tab/>
      </w:r>
      <w:r w:rsidRPr="004F6CAC">
        <w:rPr>
          <w:rFonts w:ascii="Arial" w:hAnsi="Arial" w:cs="Arial"/>
          <w:sz w:val="22"/>
          <w:szCs w:val="22"/>
          <w:lang w:val="en-GB" w:eastAsia="en-US"/>
        </w:rPr>
        <w:tab/>
        <w:t>MT</w:t>
      </w:r>
      <w:r w:rsidRPr="004F6CAC">
        <w:rPr>
          <w:rFonts w:ascii="Arial" w:hAnsi="Arial" w:cs="Arial"/>
          <w:sz w:val="22"/>
          <w:szCs w:val="22"/>
          <w:lang w:val="en-GB" w:eastAsia="en-US"/>
        </w:rPr>
        <w:tab/>
      </w:r>
      <w:r w:rsidRPr="004F6CAC">
        <w:rPr>
          <w:rFonts w:ascii="Arial" w:hAnsi="Arial" w:cs="Arial"/>
          <w:sz w:val="22"/>
          <w:szCs w:val="22"/>
          <w:lang w:val="en-GB" w:eastAsia="en-US"/>
        </w:rPr>
        <w:tab/>
        <w:t>7DCT</w:t>
      </w:r>
    </w:p>
    <w:p w14:paraId="4FBBA732" w14:textId="77777777" w:rsidR="004874A1" w:rsidRPr="004F6CAC" w:rsidRDefault="004874A1" w:rsidP="004874A1">
      <w:pPr>
        <w:spacing w:line="276" w:lineRule="auto"/>
        <w:rPr>
          <w:rFonts w:ascii="Arial" w:hAnsi="Arial" w:cs="Arial"/>
          <w:sz w:val="22"/>
          <w:szCs w:val="22"/>
          <w:lang w:val="en-GB" w:eastAsia="en-US"/>
        </w:rPr>
      </w:pPr>
      <w:r w:rsidRPr="004F6CAC">
        <w:rPr>
          <w:rFonts w:ascii="Arial" w:hAnsi="Arial" w:cs="Arial"/>
          <w:sz w:val="22"/>
          <w:szCs w:val="22"/>
          <w:lang w:val="en-GB" w:eastAsia="en-US"/>
        </w:rPr>
        <w:t>Fuel economy</w:t>
      </w:r>
      <w:r w:rsidRPr="004F6CAC">
        <w:rPr>
          <w:rFonts w:ascii="Arial" w:hAnsi="Arial" w:cs="Arial"/>
          <w:sz w:val="22"/>
          <w:szCs w:val="22"/>
          <w:lang w:val="en-GB" w:eastAsia="en-US"/>
        </w:rPr>
        <w:tab/>
      </w:r>
      <w:r w:rsidRPr="004F6CAC">
        <w:rPr>
          <w:rFonts w:ascii="Arial" w:hAnsi="Arial" w:cs="Arial"/>
          <w:sz w:val="22"/>
          <w:szCs w:val="22"/>
          <w:lang w:val="en-GB" w:eastAsia="en-US"/>
        </w:rPr>
        <w:tab/>
        <w:t>4.1 ~ 4.3</w:t>
      </w:r>
      <w:r w:rsidRPr="004F6CAC">
        <w:rPr>
          <w:rFonts w:ascii="Arial" w:hAnsi="Arial" w:cs="Arial"/>
          <w:sz w:val="22"/>
          <w:szCs w:val="22"/>
          <w:lang w:val="en-GB" w:eastAsia="en-US"/>
        </w:rPr>
        <w:tab/>
        <w:t>4.4 ~ 4.6</w:t>
      </w:r>
      <w:r w:rsidRPr="004F6CAC">
        <w:rPr>
          <w:rFonts w:ascii="Arial" w:hAnsi="Arial" w:cs="Arial"/>
          <w:sz w:val="22"/>
          <w:szCs w:val="22"/>
          <w:lang w:val="en-GB" w:eastAsia="en-US"/>
        </w:rPr>
        <w:tab/>
        <w:t>4.3 ~ 4.4</w:t>
      </w:r>
      <w:r w:rsidRPr="004F6CAC">
        <w:rPr>
          <w:rFonts w:ascii="Arial" w:hAnsi="Arial" w:cs="Arial"/>
          <w:sz w:val="22"/>
          <w:szCs w:val="22"/>
          <w:lang w:val="en-GB" w:eastAsia="en-US"/>
        </w:rPr>
        <w:tab/>
        <w:t>4.4 ~ 4.6</w:t>
      </w:r>
    </w:p>
    <w:p w14:paraId="6D0A0CF7" w14:textId="77777777" w:rsidR="004874A1" w:rsidRPr="004F6CAC" w:rsidRDefault="004874A1" w:rsidP="004874A1">
      <w:pPr>
        <w:spacing w:line="276" w:lineRule="auto"/>
        <w:rPr>
          <w:rFonts w:ascii="Arial" w:hAnsi="Arial" w:cs="Arial"/>
          <w:sz w:val="22"/>
          <w:szCs w:val="22"/>
          <w:lang w:val="en-GB" w:eastAsia="en-US"/>
        </w:rPr>
      </w:pPr>
      <w:r w:rsidRPr="004F6CAC">
        <w:rPr>
          <w:rFonts w:ascii="Arial" w:hAnsi="Arial" w:cs="Arial"/>
          <w:sz w:val="22"/>
          <w:szCs w:val="22"/>
          <w:lang w:val="en-GB" w:eastAsia="en-US"/>
        </w:rPr>
        <w:t>(combined,</w:t>
      </w:r>
    </w:p>
    <w:p w14:paraId="35A05DD6" w14:textId="77777777" w:rsidR="004874A1" w:rsidRPr="004F6CAC" w:rsidRDefault="004874A1" w:rsidP="004874A1">
      <w:pPr>
        <w:spacing w:line="276" w:lineRule="auto"/>
        <w:rPr>
          <w:rFonts w:ascii="Arial" w:hAnsi="Arial" w:cs="Arial"/>
          <w:sz w:val="22"/>
          <w:szCs w:val="22"/>
          <w:lang w:val="en-GB" w:eastAsia="en-US"/>
        </w:rPr>
      </w:pPr>
      <w:r w:rsidRPr="004F6CAC">
        <w:rPr>
          <w:rFonts w:ascii="Arial" w:hAnsi="Arial" w:cs="Arial"/>
          <w:sz w:val="22"/>
          <w:szCs w:val="22"/>
          <w:lang w:val="en-GB" w:eastAsia="en-US"/>
        </w:rPr>
        <w:t>L/100km)*</w:t>
      </w:r>
    </w:p>
    <w:p w14:paraId="643CA931" w14:textId="77777777" w:rsidR="004874A1" w:rsidRPr="004F6CAC" w:rsidRDefault="004874A1" w:rsidP="004874A1">
      <w:pPr>
        <w:spacing w:line="276" w:lineRule="auto"/>
        <w:rPr>
          <w:rFonts w:ascii="Arial" w:hAnsi="Arial" w:cs="Arial"/>
          <w:sz w:val="22"/>
          <w:szCs w:val="22"/>
          <w:lang w:val="en-GB" w:eastAsia="en-US"/>
        </w:rPr>
      </w:pPr>
    </w:p>
    <w:p w14:paraId="06339D76" w14:textId="77777777" w:rsidR="004874A1" w:rsidRPr="004F6CAC" w:rsidRDefault="004874A1" w:rsidP="004874A1">
      <w:pPr>
        <w:spacing w:line="276" w:lineRule="auto"/>
        <w:rPr>
          <w:rFonts w:ascii="Arial" w:hAnsi="Arial" w:cs="Arial"/>
          <w:sz w:val="22"/>
          <w:szCs w:val="22"/>
          <w:lang w:val="en-GB" w:eastAsia="en-US"/>
        </w:rPr>
      </w:pPr>
      <w:r w:rsidRPr="004F6CAC">
        <w:rPr>
          <w:rFonts w:ascii="Arial" w:hAnsi="Arial" w:cs="Arial"/>
          <w:sz w:val="22"/>
          <w:szCs w:val="22"/>
          <w:lang w:val="en-GB" w:eastAsia="en-US"/>
        </w:rPr>
        <w:t>CO</w:t>
      </w:r>
      <w:r w:rsidRPr="004F6CAC">
        <w:rPr>
          <w:rFonts w:ascii="Arial" w:hAnsi="Arial" w:cs="Arial"/>
          <w:sz w:val="22"/>
          <w:szCs w:val="22"/>
          <w:vertAlign w:val="subscript"/>
          <w:lang w:val="en-GB" w:eastAsia="en-US"/>
        </w:rPr>
        <w:t>2</w:t>
      </w:r>
      <w:r w:rsidRPr="004F6CAC">
        <w:rPr>
          <w:rFonts w:ascii="Arial" w:hAnsi="Arial" w:cs="Arial"/>
          <w:sz w:val="22"/>
          <w:szCs w:val="22"/>
          <w:lang w:val="en-GB" w:eastAsia="en-US"/>
        </w:rPr>
        <w:t xml:space="preserve"> emissions</w:t>
      </w:r>
      <w:r w:rsidRPr="004F6CAC">
        <w:rPr>
          <w:rFonts w:ascii="Arial" w:hAnsi="Arial" w:cs="Arial"/>
          <w:sz w:val="22"/>
          <w:szCs w:val="22"/>
          <w:lang w:val="en-GB" w:eastAsia="en-US"/>
        </w:rPr>
        <w:tab/>
      </w:r>
      <w:r>
        <w:rPr>
          <w:rFonts w:ascii="Arial" w:hAnsi="Arial" w:cs="Arial"/>
          <w:sz w:val="22"/>
          <w:szCs w:val="22"/>
          <w:lang w:val="en-GB" w:eastAsia="en-US"/>
        </w:rPr>
        <w:tab/>
      </w:r>
      <w:r w:rsidRPr="004F6CAC">
        <w:rPr>
          <w:rFonts w:ascii="Arial" w:hAnsi="Arial" w:cs="Arial"/>
          <w:sz w:val="22"/>
          <w:szCs w:val="22"/>
          <w:lang w:val="en-GB" w:eastAsia="en-US"/>
        </w:rPr>
        <w:t>109 ~ 114</w:t>
      </w:r>
      <w:r w:rsidRPr="004F6CAC">
        <w:rPr>
          <w:rFonts w:ascii="Arial" w:hAnsi="Arial" w:cs="Arial"/>
          <w:sz w:val="22"/>
          <w:szCs w:val="22"/>
          <w:lang w:val="en-GB" w:eastAsia="en-US"/>
        </w:rPr>
        <w:tab/>
        <w:t>115 ~ 120</w:t>
      </w:r>
      <w:r w:rsidRPr="004F6CAC">
        <w:rPr>
          <w:rFonts w:ascii="Arial" w:hAnsi="Arial" w:cs="Arial"/>
          <w:sz w:val="22"/>
          <w:szCs w:val="22"/>
          <w:lang w:val="en-GB" w:eastAsia="en-US"/>
        </w:rPr>
        <w:tab/>
        <w:t>112 ~ 117</w:t>
      </w:r>
      <w:r w:rsidRPr="004F6CAC">
        <w:rPr>
          <w:rFonts w:ascii="Arial" w:hAnsi="Arial" w:cs="Arial"/>
          <w:sz w:val="22"/>
          <w:szCs w:val="22"/>
          <w:lang w:val="en-GB" w:eastAsia="en-US"/>
        </w:rPr>
        <w:tab/>
        <w:t>117 ~ 122</w:t>
      </w:r>
    </w:p>
    <w:p w14:paraId="052C777C" w14:textId="77777777" w:rsidR="004874A1" w:rsidRPr="004F6CAC" w:rsidRDefault="004874A1" w:rsidP="004874A1">
      <w:pPr>
        <w:spacing w:line="276" w:lineRule="auto"/>
        <w:rPr>
          <w:rFonts w:ascii="Arial" w:hAnsi="Arial" w:cs="Arial"/>
          <w:sz w:val="22"/>
          <w:szCs w:val="22"/>
          <w:lang w:val="en-GB" w:eastAsia="en-US"/>
        </w:rPr>
      </w:pPr>
      <w:r w:rsidRPr="004F6CAC">
        <w:rPr>
          <w:rFonts w:ascii="Arial" w:hAnsi="Arial" w:cs="Arial"/>
          <w:sz w:val="22"/>
          <w:szCs w:val="22"/>
          <w:lang w:val="en-GB" w:eastAsia="en-US"/>
        </w:rPr>
        <w:t xml:space="preserve"> (combined,</w:t>
      </w:r>
    </w:p>
    <w:p w14:paraId="15F08BB1" w14:textId="77777777" w:rsidR="004874A1" w:rsidRPr="004F6CAC" w:rsidRDefault="004874A1" w:rsidP="004874A1">
      <w:pPr>
        <w:spacing w:line="276" w:lineRule="auto"/>
        <w:rPr>
          <w:rFonts w:ascii="Arial" w:hAnsi="Arial" w:cs="Arial"/>
          <w:sz w:val="22"/>
          <w:szCs w:val="22"/>
          <w:lang w:val="en-GB" w:eastAsia="en-US"/>
        </w:rPr>
      </w:pPr>
      <w:r w:rsidRPr="004F6CAC">
        <w:rPr>
          <w:rFonts w:ascii="Arial" w:hAnsi="Arial" w:cs="Arial"/>
          <w:sz w:val="22"/>
          <w:szCs w:val="22"/>
          <w:lang w:val="en-GB" w:eastAsia="en-US"/>
        </w:rPr>
        <w:t>g/km)*</w:t>
      </w:r>
    </w:p>
    <w:p w14:paraId="482BCF41" w14:textId="77777777" w:rsidR="004874A1" w:rsidRPr="004F6CAC" w:rsidRDefault="004874A1" w:rsidP="004874A1">
      <w:pPr>
        <w:rPr>
          <w:rFonts w:ascii="Arial" w:hAnsi="Arial" w:cs="Arial"/>
          <w:i/>
          <w:sz w:val="22"/>
          <w:szCs w:val="22"/>
          <w:lang w:val="en-GB" w:eastAsia="en-US"/>
        </w:rPr>
      </w:pPr>
    </w:p>
    <w:p w14:paraId="53BAD52B" w14:textId="77777777" w:rsidR="004874A1" w:rsidRPr="004F6CAC" w:rsidRDefault="004874A1" w:rsidP="004874A1">
      <w:pPr>
        <w:rPr>
          <w:rFonts w:ascii="Arial" w:hAnsi="Arial" w:cs="Arial"/>
          <w:i/>
          <w:sz w:val="22"/>
          <w:szCs w:val="22"/>
          <w:lang w:val="en-GB" w:eastAsia="en-US"/>
        </w:rPr>
      </w:pPr>
      <w:r w:rsidRPr="004F6CAC">
        <w:rPr>
          <w:rFonts w:ascii="Arial" w:hAnsi="Arial" w:cs="Arial"/>
          <w:i/>
          <w:sz w:val="22"/>
          <w:szCs w:val="22"/>
          <w:lang w:val="en-GB" w:eastAsia="en-US"/>
        </w:rPr>
        <w:t>*NEDC (New European Driving Cycle) 2.0 data based on WLTP (World-harmonised Light Test Vehicle Procedure) test cycle, reconverted to NEDC</w:t>
      </w:r>
    </w:p>
    <w:p w14:paraId="4190A352" w14:textId="77777777" w:rsidR="004874A1" w:rsidRPr="004F6CAC" w:rsidRDefault="004874A1" w:rsidP="004874A1">
      <w:pPr>
        <w:rPr>
          <w:rFonts w:ascii="Arial" w:hAnsi="Arial" w:cs="Arial"/>
          <w:i/>
          <w:sz w:val="22"/>
          <w:szCs w:val="22"/>
          <w:lang w:val="en-GB" w:eastAsia="en-US"/>
        </w:rPr>
      </w:pPr>
    </w:p>
    <w:p w14:paraId="64D64C51" w14:textId="77777777" w:rsidR="004874A1" w:rsidRPr="004F6CAC" w:rsidRDefault="004874A1" w:rsidP="004874A1">
      <w:pPr>
        <w:rPr>
          <w:rFonts w:ascii="Arial" w:hAnsi="Arial" w:cs="Arial"/>
          <w:sz w:val="22"/>
          <w:szCs w:val="22"/>
          <w:lang w:val="en-GB" w:eastAsia="en-US"/>
        </w:rPr>
      </w:pPr>
    </w:p>
    <w:p w14:paraId="0C3A9CDD" w14:textId="77777777" w:rsidR="004874A1" w:rsidRPr="0055085A" w:rsidRDefault="004874A1" w:rsidP="004874A1">
      <w:pPr>
        <w:rPr>
          <w:rFonts w:ascii="Arial" w:hAnsi="Arial" w:cs="Arial"/>
          <w:sz w:val="22"/>
          <w:szCs w:val="22"/>
          <w:lang w:val="de-DE" w:eastAsia="en-US"/>
        </w:rPr>
      </w:pPr>
      <w:r w:rsidRPr="0055085A">
        <w:rPr>
          <w:rFonts w:ascii="Arial" w:hAnsi="Arial" w:cs="Arial"/>
          <w:sz w:val="22"/>
          <w:szCs w:val="22"/>
          <w:lang w:val="de-DE" w:eastAsia="en-US"/>
        </w:rPr>
        <w:t>SEPTEMBER 2019</w:t>
      </w:r>
    </w:p>
    <w:p w14:paraId="3FA0912B" w14:textId="77777777" w:rsidR="001A454F" w:rsidRPr="001A454F" w:rsidRDefault="001A454F" w:rsidP="001A454F">
      <w:pPr>
        <w:tabs>
          <w:tab w:val="left" w:pos="4140"/>
        </w:tabs>
        <w:spacing w:line="276" w:lineRule="auto"/>
        <w:rPr>
          <w:rFonts w:ascii="Arial" w:hAnsi="Arial" w:cs="Arial"/>
          <w:b/>
          <w:sz w:val="22"/>
          <w:szCs w:val="22"/>
          <w:lang w:eastAsia="en-US"/>
        </w:rPr>
      </w:pPr>
    </w:p>
    <w:p w14:paraId="0DEDF205" w14:textId="77777777" w:rsidR="001A454F" w:rsidRPr="001A454F" w:rsidRDefault="001A454F" w:rsidP="001A454F">
      <w:pPr>
        <w:tabs>
          <w:tab w:val="left" w:pos="4140"/>
        </w:tabs>
        <w:spacing w:line="276" w:lineRule="auto"/>
        <w:rPr>
          <w:rFonts w:ascii="Arial" w:hAnsi="Arial" w:cs="Arial"/>
          <w:b/>
          <w:sz w:val="22"/>
          <w:szCs w:val="22"/>
          <w:lang w:eastAsia="en-US"/>
        </w:rPr>
      </w:pPr>
    </w:p>
    <w:p w14:paraId="5E4E272B" w14:textId="12EE46AD" w:rsidR="001A454F" w:rsidRDefault="001A454F" w:rsidP="001A454F">
      <w:pPr>
        <w:tabs>
          <w:tab w:val="left" w:pos="4140"/>
        </w:tabs>
        <w:spacing w:line="276" w:lineRule="auto"/>
        <w:rPr>
          <w:rFonts w:ascii="Arial" w:hAnsi="Arial" w:cs="Arial"/>
          <w:b/>
          <w:sz w:val="22"/>
          <w:szCs w:val="22"/>
          <w:lang w:eastAsia="en-US"/>
        </w:rPr>
      </w:pPr>
    </w:p>
    <w:p w14:paraId="5A1A294C" w14:textId="38AF2945" w:rsidR="0053181C" w:rsidRDefault="0053181C" w:rsidP="001A454F">
      <w:pPr>
        <w:tabs>
          <w:tab w:val="left" w:pos="4140"/>
        </w:tabs>
        <w:spacing w:line="276" w:lineRule="auto"/>
        <w:rPr>
          <w:rFonts w:ascii="Arial" w:hAnsi="Arial" w:cs="Arial"/>
          <w:b/>
          <w:sz w:val="22"/>
          <w:szCs w:val="22"/>
          <w:lang w:eastAsia="en-US"/>
        </w:rPr>
      </w:pPr>
    </w:p>
    <w:p w14:paraId="32CEFBAF" w14:textId="499A2438" w:rsidR="0053181C" w:rsidRDefault="0053181C" w:rsidP="001A454F">
      <w:pPr>
        <w:tabs>
          <w:tab w:val="left" w:pos="4140"/>
        </w:tabs>
        <w:spacing w:line="276" w:lineRule="auto"/>
        <w:rPr>
          <w:rFonts w:ascii="Arial" w:hAnsi="Arial" w:cs="Arial"/>
          <w:b/>
          <w:sz w:val="22"/>
          <w:szCs w:val="22"/>
          <w:lang w:eastAsia="en-US"/>
        </w:rPr>
      </w:pPr>
    </w:p>
    <w:p w14:paraId="396C424C" w14:textId="0938422B" w:rsidR="0053181C" w:rsidRDefault="0053181C" w:rsidP="001A454F">
      <w:pPr>
        <w:tabs>
          <w:tab w:val="left" w:pos="4140"/>
        </w:tabs>
        <w:spacing w:line="276" w:lineRule="auto"/>
        <w:rPr>
          <w:rFonts w:ascii="Arial" w:hAnsi="Arial" w:cs="Arial"/>
          <w:b/>
          <w:sz w:val="22"/>
          <w:szCs w:val="22"/>
          <w:lang w:eastAsia="en-US"/>
        </w:rPr>
      </w:pPr>
    </w:p>
    <w:p w14:paraId="4E4F15F4" w14:textId="4B0A2388" w:rsidR="0053181C" w:rsidRDefault="0053181C" w:rsidP="001A454F">
      <w:pPr>
        <w:tabs>
          <w:tab w:val="left" w:pos="4140"/>
        </w:tabs>
        <w:spacing w:line="276" w:lineRule="auto"/>
        <w:rPr>
          <w:rFonts w:ascii="Arial" w:hAnsi="Arial" w:cs="Arial"/>
          <w:b/>
          <w:sz w:val="22"/>
          <w:szCs w:val="22"/>
          <w:lang w:eastAsia="en-US"/>
        </w:rPr>
      </w:pPr>
    </w:p>
    <w:p w14:paraId="5F01F5D7" w14:textId="69412659" w:rsidR="0053181C" w:rsidRDefault="0053181C" w:rsidP="001A454F">
      <w:pPr>
        <w:tabs>
          <w:tab w:val="left" w:pos="4140"/>
        </w:tabs>
        <w:spacing w:line="276" w:lineRule="auto"/>
        <w:rPr>
          <w:rFonts w:ascii="Arial" w:hAnsi="Arial" w:cs="Arial"/>
          <w:b/>
          <w:sz w:val="22"/>
          <w:szCs w:val="22"/>
          <w:lang w:eastAsia="en-US"/>
        </w:rPr>
      </w:pPr>
    </w:p>
    <w:p w14:paraId="03691E18" w14:textId="72B43890" w:rsidR="0053181C" w:rsidRDefault="0053181C" w:rsidP="001A454F">
      <w:pPr>
        <w:tabs>
          <w:tab w:val="left" w:pos="4140"/>
        </w:tabs>
        <w:spacing w:line="276" w:lineRule="auto"/>
        <w:rPr>
          <w:rFonts w:ascii="Arial" w:hAnsi="Arial" w:cs="Arial"/>
          <w:b/>
          <w:sz w:val="22"/>
          <w:szCs w:val="22"/>
          <w:lang w:eastAsia="en-US"/>
        </w:rPr>
      </w:pPr>
    </w:p>
    <w:p w14:paraId="06EACED9" w14:textId="790E08E9" w:rsidR="0053181C" w:rsidRDefault="0053181C" w:rsidP="001A454F">
      <w:pPr>
        <w:tabs>
          <w:tab w:val="left" w:pos="4140"/>
        </w:tabs>
        <w:spacing w:line="276" w:lineRule="auto"/>
        <w:rPr>
          <w:rFonts w:ascii="Arial" w:hAnsi="Arial" w:cs="Arial"/>
          <w:b/>
          <w:sz w:val="22"/>
          <w:szCs w:val="22"/>
          <w:lang w:eastAsia="en-US"/>
        </w:rPr>
      </w:pPr>
    </w:p>
    <w:p w14:paraId="2A78C7AF" w14:textId="769153EC" w:rsidR="0053181C" w:rsidRDefault="0053181C" w:rsidP="001A454F">
      <w:pPr>
        <w:tabs>
          <w:tab w:val="left" w:pos="4140"/>
        </w:tabs>
        <w:spacing w:line="276" w:lineRule="auto"/>
        <w:rPr>
          <w:rFonts w:ascii="Arial" w:hAnsi="Arial" w:cs="Arial"/>
          <w:b/>
          <w:sz w:val="22"/>
          <w:szCs w:val="22"/>
          <w:lang w:eastAsia="en-US"/>
        </w:rPr>
      </w:pPr>
    </w:p>
    <w:p w14:paraId="404D6C49" w14:textId="7540078E" w:rsidR="0053181C" w:rsidRDefault="0053181C" w:rsidP="001A454F">
      <w:pPr>
        <w:tabs>
          <w:tab w:val="left" w:pos="4140"/>
        </w:tabs>
        <w:spacing w:line="276" w:lineRule="auto"/>
        <w:rPr>
          <w:rFonts w:ascii="Arial" w:hAnsi="Arial" w:cs="Arial"/>
          <w:b/>
          <w:sz w:val="22"/>
          <w:szCs w:val="22"/>
          <w:lang w:eastAsia="en-US"/>
        </w:rPr>
      </w:pPr>
    </w:p>
    <w:p w14:paraId="346EC707" w14:textId="18D61583" w:rsidR="0053181C" w:rsidRDefault="0053181C" w:rsidP="001A454F">
      <w:pPr>
        <w:tabs>
          <w:tab w:val="left" w:pos="4140"/>
        </w:tabs>
        <w:spacing w:line="276" w:lineRule="auto"/>
        <w:rPr>
          <w:rFonts w:ascii="Arial" w:hAnsi="Arial" w:cs="Arial"/>
          <w:b/>
          <w:sz w:val="22"/>
          <w:szCs w:val="22"/>
          <w:lang w:eastAsia="en-US"/>
        </w:rPr>
      </w:pPr>
    </w:p>
    <w:p w14:paraId="6803FE61" w14:textId="77777777" w:rsidR="0053181C" w:rsidRPr="001A454F" w:rsidRDefault="0053181C" w:rsidP="001A454F">
      <w:pPr>
        <w:tabs>
          <w:tab w:val="left" w:pos="4140"/>
        </w:tabs>
        <w:spacing w:line="276" w:lineRule="auto"/>
        <w:rPr>
          <w:rFonts w:ascii="Arial" w:hAnsi="Arial" w:cs="Arial"/>
          <w:b/>
          <w:sz w:val="22"/>
          <w:szCs w:val="22"/>
          <w:lang w:eastAsia="en-US"/>
        </w:rPr>
      </w:pPr>
    </w:p>
    <w:p w14:paraId="7741922E" w14:textId="77777777" w:rsidR="001A454F" w:rsidRPr="001A454F" w:rsidRDefault="001A454F" w:rsidP="001A454F">
      <w:pPr>
        <w:tabs>
          <w:tab w:val="left" w:pos="4140"/>
        </w:tabs>
        <w:spacing w:line="276" w:lineRule="auto"/>
        <w:rPr>
          <w:rFonts w:ascii="Arial" w:hAnsi="Arial" w:cs="Arial"/>
          <w:b/>
          <w:sz w:val="22"/>
          <w:szCs w:val="22"/>
          <w:lang w:eastAsia="en-US"/>
        </w:rPr>
      </w:pPr>
      <w:r w:rsidRPr="001A454F">
        <w:rPr>
          <w:rFonts w:ascii="Arial" w:hAnsi="Arial"/>
          <w:b/>
          <w:sz w:val="22"/>
          <w:szCs w:val="22"/>
          <w:lang w:eastAsia="en-US"/>
        </w:rPr>
        <w:lastRenderedPageBreak/>
        <w:t>Über Kia Motors Europe</w:t>
      </w:r>
    </w:p>
    <w:p w14:paraId="2991EEB1" w14:textId="77777777" w:rsidR="001A454F" w:rsidRPr="001A454F" w:rsidRDefault="001A454F" w:rsidP="001A454F">
      <w:pPr>
        <w:tabs>
          <w:tab w:val="left" w:pos="4140"/>
        </w:tabs>
        <w:spacing w:line="276" w:lineRule="auto"/>
        <w:rPr>
          <w:rFonts w:ascii="Arial" w:hAnsi="Arial" w:cs="Arial"/>
          <w:i/>
          <w:sz w:val="22"/>
          <w:szCs w:val="22"/>
          <w:lang w:eastAsia="en-US"/>
        </w:rPr>
      </w:pPr>
      <w:r w:rsidRPr="001A454F">
        <w:rPr>
          <w:rFonts w:ascii="Arial" w:hAnsi="Arial"/>
          <w:i/>
          <w:sz w:val="22"/>
          <w:szCs w:val="22"/>
          <w:lang w:eastAsia="en-US"/>
        </w:rPr>
        <w:t>Kia Motors Europe (KME) ist die europäische Vertriebs-, Marketing- und Servicegesellschaft der Kia Motors Corporation (KMC), die ihren Sitz in Frankfurt hat und 30 Märkte in Europa abdeckt.</w:t>
      </w:r>
    </w:p>
    <w:p w14:paraId="5E7EB911" w14:textId="77777777" w:rsidR="001A454F" w:rsidRPr="001A454F" w:rsidRDefault="001A454F" w:rsidP="001A454F">
      <w:pPr>
        <w:spacing w:line="276" w:lineRule="auto"/>
        <w:rPr>
          <w:rFonts w:ascii="Arial" w:hAnsi="Arial" w:cs="Arial"/>
          <w:sz w:val="22"/>
          <w:szCs w:val="22"/>
          <w:lang w:eastAsia="en-US"/>
        </w:rPr>
      </w:pPr>
    </w:p>
    <w:p w14:paraId="3E8EA6EE" w14:textId="77777777" w:rsidR="001A454F" w:rsidRPr="001A454F" w:rsidRDefault="001A454F" w:rsidP="001A454F">
      <w:pPr>
        <w:spacing w:line="276" w:lineRule="auto"/>
        <w:rPr>
          <w:rFonts w:ascii="Arial" w:hAnsi="Arial" w:cs="Arial"/>
          <w:b/>
          <w:sz w:val="22"/>
          <w:szCs w:val="22"/>
          <w:lang w:eastAsia="en-US"/>
        </w:rPr>
      </w:pPr>
      <w:r w:rsidRPr="001A454F">
        <w:rPr>
          <w:rFonts w:ascii="Arial" w:hAnsi="Arial"/>
          <w:b/>
          <w:sz w:val="22"/>
          <w:szCs w:val="22"/>
          <w:lang w:eastAsia="en-US"/>
        </w:rPr>
        <w:t xml:space="preserve">Über die Kia Motors Corporation </w:t>
      </w:r>
    </w:p>
    <w:p w14:paraId="01A6C591" w14:textId="77777777" w:rsidR="001A454F" w:rsidRPr="001A454F" w:rsidRDefault="001A454F" w:rsidP="001A454F">
      <w:pPr>
        <w:spacing w:line="276" w:lineRule="auto"/>
        <w:rPr>
          <w:rFonts w:ascii="Arial" w:hAnsi="Arial" w:cs="Arial"/>
          <w:i/>
          <w:sz w:val="22"/>
          <w:szCs w:val="22"/>
          <w:lang w:eastAsia="en-US"/>
        </w:rPr>
      </w:pPr>
      <w:r w:rsidRPr="001A454F">
        <w:rPr>
          <w:rFonts w:ascii="Arial" w:hAnsi="Arial"/>
          <w:i/>
          <w:sz w:val="22"/>
          <w:szCs w:val="22"/>
          <w:lang w:eastAsia="en-US"/>
        </w:rPr>
        <w:t>Kia Motors (</w:t>
      </w:r>
      <w:hyperlink r:id="rId11" w:history="1">
        <w:r w:rsidRPr="001A454F">
          <w:rPr>
            <w:rFonts w:ascii="Arial" w:hAnsi="Arial"/>
            <w:i/>
            <w:color w:val="0563C1"/>
            <w:sz w:val="22"/>
            <w:szCs w:val="22"/>
            <w:u w:val="single"/>
            <w:lang w:eastAsia="en-US"/>
          </w:rPr>
          <w:t>www.kia.com</w:t>
        </w:r>
      </w:hyperlink>
      <w:r w:rsidRPr="001A454F">
        <w:rPr>
          <w:rFonts w:ascii="Arial" w:hAnsi="Arial"/>
          <w:i/>
          <w:sz w:val="22"/>
          <w:szCs w:val="22"/>
          <w:lang w:eastAsia="en-US"/>
        </w:rPr>
        <w:t xml:space="preserve">) stellt qualitativ hochwertige Fahrzeuge für Junggebliebene her. Das 1944 gegründete Unternehmen verkauft heute pro Jahr rund drei Millionen Fahrzeuge in 190 Ländern. Kia beschäftigt weltweit über 52'000 Mitarbeitende, setzt jährlich mehr als 49 Milliarden US-Dollar um und betreibt Fertigungsstätten in fünf verschiedenen Ländern. Das Unternehmen ist Hauptsponsor der </w:t>
      </w:r>
      <w:proofErr w:type="spellStart"/>
      <w:r w:rsidRPr="001A454F">
        <w:rPr>
          <w:rFonts w:ascii="Arial" w:hAnsi="Arial"/>
          <w:i/>
          <w:sz w:val="22"/>
          <w:szCs w:val="22"/>
          <w:lang w:eastAsia="en-US"/>
        </w:rPr>
        <w:t>Australian</w:t>
      </w:r>
      <w:proofErr w:type="spellEnd"/>
      <w:r w:rsidRPr="001A454F">
        <w:rPr>
          <w:rFonts w:ascii="Arial" w:hAnsi="Arial"/>
          <w:i/>
          <w:sz w:val="22"/>
          <w:szCs w:val="22"/>
          <w:lang w:eastAsia="en-US"/>
        </w:rPr>
        <w:t xml:space="preserve"> Open sowie offizieller Partner der FIFA, der UEFA Europa League und der nordamerikanischen League </w:t>
      </w:r>
      <w:proofErr w:type="spellStart"/>
      <w:r w:rsidRPr="001A454F">
        <w:rPr>
          <w:rFonts w:ascii="Arial" w:hAnsi="Arial"/>
          <w:i/>
          <w:sz w:val="22"/>
          <w:szCs w:val="22"/>
          <w:lang w:eastAsia="en-US"/>
        </w:rPr>
        <w:t>of</w:t>
      </w:r>
      <w:proofErr w:type="spellEnd"/>
      <w:r w:rsidRPr="001A454F">
        <w:rPr>
          <w:rFonts w:ascii="Arial" w:hAnsi="Arial"/>
          <w:i/>
          <w:sz w:val="22"/>
          <w:szCs w:val="22"/>
          <w:lang w:eastAsia="en-US"/>
        </w:rPr>
        <w:t xml:space="preserve"> </w:t>
      </w:r>
      <w:proofErr w:type="spellStart"/>
      <w:r w:rsidRPr="001A454F">
        <w:rPr>
          <w:rFonts w:ascii="Arial" w:hAnsi="Arial"/>
          <w:i/>
          <w:sz w:val="22"/>
          <w:szCs w:val="22"/>
          <w:lang w:eastAsia="en-US"/>
        </w:rPr>
        <w:t>Legends</w:t>
      </w:r>
      <w:proofErr w:type="spellEnd"/>
      <w:r w:rsidRPr="001A454F">
        <w:rPr>
          <w:rFonts w:ascii="Arial" w:hAnsi="Arial"/>
          <w:i/>
          <w:sz w:val="22"/>
          <w:szCs w:val="22"/>
          <w:lang w:eastAsia="en-US"/>
        </w:rPr>
        <w:t xml:space="preserve"> Championship Series 2019 (LCS). Der Markenslogan von Kia – «The Power </w:t>
      </w:r>
      <w:proofErr w:type="spellStart"/>
      <w:r w:rsidRPr="001A454F">
        <w:rPr>
          <w:rFonts w:ascii="Arial" w:hAnsi="Arial"/>
          <w:i/>
          <w:sz w:val="22"/>
          <w:szCs w:val="22"/>
          <w:lang w:eastAsia="en-US"/>
        </w:rPr>
        <w:t>to</w:t>
      </w:r>
      <w:proofErr w:type="spellEnd"/>
      <w:r w:rsidRPr="001A454F">
        <w:rPr>
          <w:rFonts w:ascii="Arial" w:hAnsi="Arial"/>
          <w:i/>
          <w:sz w:val="22"/>
          <w:szCs w:val="22"/>
          <w:lang w:eastAsia="en-US"/>
        </w:rPr>
        <w:t xml:space="preserve"> </w:t>
      </w:r>
      <w:proofErr w:type="spellStart"/>
      <w:r w:rsidRPr="001A454F">
        <w:rPr>
          <w:rFonts w:ascii="Arial" w:hAnsi="Arial"/>
          <w:i/>
          <w:sz w:val="22"/>
          <w:szCs w:val="22"/>
          <w:lang w:eastAsia="en-US"/>
        </w:rPr>
        <w:t>Surprise</w:t>
      </w:r>
      <w:proofErr w:type="spellEnd"/>
      <w:r w:rsidRPr="001A454F">
        <w:rPr>
          <w:rFonts w:ascii="Arial" w:hAnsi="Arial"/>
          <w:i/>
          <w:sz w:val="22"/>
          <w:szCs w:val="22"/>
          <w:lang w:eastAsia="en-US"/>
        </w:rPr>
        <w:t xml:space="preserve">» – steht für die globale Verpflichtung, die Welt mit aufregenden und anregenden Erfahrungen zu überraschen, die die Erwartungen übertreffen.  </w:t>
      </w:r>
    </w:p>
    <w:p w14:paraId="75F5FBA0" w14:textId="77777777" w:rsidR="001A454F" w:rsidRPr="001A454F" w:rsidRDefault="001A454F" w:rsidP="001A454F">
      <w:pPr>
        <w:spacing w:line="276" w:lineRule="auto"/>
        <w:rPr>
          <w:rFonts w:ascii="Arial" w:hAnsi="Arial" w:cs="Arial"/>
          <w:i/>
          <w:sz w:val="22"/>
          <w:szCs w:val="22"/>
          <w:lang w:eastAsia="en-US"/>
        </w:rPr>
      </w:pPr>
      <w:r w:rsidRPr="001A454F">
        <w:rPr>
          <w:rFonts w:ascii="Arial" w:hAnsi="Arial"/>
          <w:i/>
          <w:sz w:val="22"/>
          <w:szCs w:val="22"/>
          <w:lang w:eastAsia="en-US"/>
        </w:rPr>
        <w:t xml:space="preserve"> </w:t>
      </w:r>
    </w:p>
    <w:p w14:paraId="78C332EB" w14:textId="77777777" w:rsidR="001A454F" w:rsidRPr="001A454F" w:rsidRDefault="001A454F" w:rsidP="001A454F">
      <w:pPr>
        <w:spacing w:line="276" w:lineRule="auto"/>
        <w:rPr>
          <w:rFonts w:ascii="Arial" w:hAnsi="Arial" w:cs="Arial"/>
          <w:i/>
          <w:sz w:val="22"/>
          <w:szCs w:val="22"/>
          <w:lang w:eastAsia="en-US"/>
        </w:rPr>
      </w:pPr>
      <w:r w:rsidRPr="001A454F">
        <w:rPr>
          <w:rFonts w:ascii="Arial" w:hAnsi="Arial"/>
          <w:i/>
          <w:sz w:val="22"/>
          <w:szCs w:val="22"/>
          <w:lang w:eastAsia="en-US"/>
        </w:rPr>
        <w:t>Weitere Informationen finden Sie in unserem Global Media Center auf:</w:t>
      </w:r>
      <w:hyperlink r:id="rId12" w:history="1">
        <w:r w:rsidRPr="001A454F">
          <w:rPr>
            <w:rFonts w:ascii="Arial" w:hAnsi="Arial"/>
            <w:i/>
            <w:color w:val="0563C1"/>
            <w:sz w:val="22"/>
            <w:szCs w:val="22"/>
            <w:u w:val="single"/>
            <w:lang w:eastAsia="en-US"/>
          </w:rPr>
          <w:t>www.kianewscenter.com</w:t>
        </w:r>
      </w:hyperlink>
    </w:p>
    <w:p w14:paraId="7385483F" w14:textId="77777777" w:rsidR="00D95140" w:rsidRDefault="00D95140" w:rsidP="001D665B">
      <w:pPr>
        <w:widowControl w:val="0"/>
        <w:tabs>
          <w:tab w:val="left" w:pos="4140"/>
        </w:tabs>
        <w:wordWrap w:val="0"/>
        <w:autoSpaceDE w:val="0"/>
        <w:autoSpaceDN w:val="0"/>
        <w:spacing w:line="360" w:lineRule="auto"/>
        <w:rPr>
          <w:rFonts w:ascii="Arial" w:eastAsia="Calibri" w:hAnsi="Arial" w:cs="Arial"/>
          <w:color w:val="00B050"/>
          <w:sz w:val="20"/>
          <w:szCs w:val="20"/>
          <w:lang w:eastAsia="de-CH"/>
        </w:rPr>
      </w:pPr>
    </w:p>
    <w:p w14:paraId="5B520F4A" w14:textId="77777777" w:rsidR="00036AE6" w:rsidRDefault="00036AE6" w:rsidP="001D665B">
      <w:pPr>
        <w:widowControl w:val="0"/>
        <w:tabs>
          <w:tab w:val="left" w:pos="4140"/>
        </w:tabs>
        <w:wordWrap w:val="0"/>
        <w:autoSpaceDE w:val="0"/>
        <w:autoSpaceDN w:val="0"/>
        <w:spacing w:line="360" w:lineRule="auto"/>
        <w:rPr>
          <w:rFonts w:ascii="Arial" w:eastAsia="Calibri" w:hAnsi="Arial" w:cs="Arial"/>
          <w:color w:val="00B050"/>
          <w:sz w:val="20"/>
          <w:szCs w:val="20"/>
          <w:lang w:eastAsia="de-CH"/>
        </w:rPr>
      </w:pPr>
      <w:bookmarkStart w:id="1" w:name="_GoBack"/>
      <w:bookmarkEnd w:id="1"/>
    </w:p>
    <w:p w14:paraId="762165AB" w14:textId="77777777" w:rsidR="00D729F5" w:rsidRPr="00755EF7" w:rsidRDefault="00D729F5" w:rsidP="00755EF7">
      <w:pPr>
        <w:spacing w:line="276" w:lineRule="auto"/>
        <w:outlineLvl w:val="0"/>
        <w:rPr>
          <w:rFonts w:ascii="Arial" w:hAnsi="Arial" w:cs="Arial"/>
          <w:b/>
          <w:i/>
          <w:spacing w:val="4"/>
          <w:sz w:val="30"/>
          <w:szCs w:val="30"/>
        </w:rPr>
      </w:pPr>
      <w:r w:rsidRPr="00755EF7">
        <w:rPr>
          <w:rFonts w:ascii="Arial" w:hAnsi="Arial" w:cs="Arial"/>
          <w:b/>
          <w:spacing w:val="4"/>
          <w:sz w:val="30"/>
          <w:szCs w:val="30"/>
        </w:rPr>
        <w:t>Garantie</w:t>
      </w:r>
    </w:p>
    <w:p w14:paraId="7A463E83" w14:textId="77777777" w:rsidR="00D729F5" w:rsidRPr="00D95140" w:rsidRDefault="00D729F5" w:rsidP="00755EF7">
      <w:pPr>
        <w:pStyle w:val="Standa"/>
        <w:tabs>
          <w:tab w:val="left" w:pos="170"/>
        </w:tabs>
        <w:spacing w:line="276" w:lineRule="auto"/>
        <w:rPr>
          <w:rFonts w:cs="Arial"/>
          <w:b/>
          <w:sz w:val="22"/>
          <w:szCs w:val="22"/>
        </w:rPr>
      </w:pPr>
      <w:r w:rsidRPr="00D95140">
        <w:rPr>
          <w:rFonts w:cs="Arial"/>
          <w:b/>
          <w:sz w:val="22"/>
          <w:szCs w:val="22"/>
        </w:rPr>
        <w:t>Das umfassende 7-Jahre-Kia-Qualitätsversprechen** beinhaltet die 7-Jahre-Kia-Herstellergarantie, die 7-Jahre-Kia-Mobilitätsgarantie und das 7-Jah</w:t>
      </w:r>
      <w:r w:rsidR="00755EF7">
        <w:rPr>
          <w:rFonts w:cs="Arial"/>
          <w:b/>
          <w:sz w:val="22"/>
          <w:szCs w:val="22"/>
        </w:rPr>
        <w:t>re-Kia-Navigationskarten-Update</w:t>
      </w:r>
    </w:p>
    <w:p w14:paraId="73D92F48" w14:textId="77777777" w:rsidR="00D729F5" w:rsidRPr="00D95140" w:rsidRDefault="00D729F5" w:rsidP="00755EF7">
      <w:pPr>
        <w:spacing w:line="276" w:lineRule="auto"/>
        <w:rPr>
          <w:rFonts w:ascii="Arial" w:eastAsia="Times New Roman" w:hAnsi="Arial"/>
          <w:sz w:val="22"/>
          <w:szCs w:val="22"/>
          <w:lang w:eastAsia="en-US"/>
        </w:rPr>
      </w:pPr>
      <w:r w:rsidRPr="00D95140">
        <w:rPr>
          <w:rFonts w:ascii="Arial" w:eastAsia="Times New Roman" w:hAnsi="Arial"/>
          <w:sz w:val="22"/>
          <w:szCs w:val="22"/>
          <w:lang w:eastAsia="en-US"/>
        </w:rPr>
        <w:t>Seit 2010 gilt europaweit für alle neu zugelassenen Kia-Fahrzeuge eine Herstellergarantie von sieben Jahren (oder 150.000 km). In den ersten drei Jahren gilt diese Garantie ohne Kilometerbegrenzung. Hinzu kommen zwölf Jahre Garantie gegen Durchrostung ohne Kilometerbegrenzung sowie fünf Jahre Lackgarantie (oder 150.000 Kilometer). Zudem gewährt Kia Motors AG Schweiz eine 7-jährige Mobilitätsgarantie „Kia Assistance“.</w:t>
      </w:r>
    </w:p>
    <w:p w14:paraId="6DF7DB8F" w14:textId="77777777" w:rsidR="00D729F5" w:rsidRPr="00D95140" w:rsidRDefault="00D729F5" w:rsidP="00755EF7">
      <w:pPr>
        <w:spacing w:line="276" w:lineRule="auto"/>
        <w:rPr>
          <w:rFonts w:ascii="Arial" w:eastAsia="Times New Roman" w:hAnsi="Arial"/>
          <w:sz w:val="22"/>
          <w:szCs w:val="22"/>
          <w:lang w:eastAsia="en-US"/>
        </w:rPr>
      </w:pPr>
      <w:r w:rsidRPr="00D95140">
        <w:rPr>
          <w:rFonts w:ascii="Arial" w:eastAsia="Times New Roman" w:hAnsi="Arial"/>
          <w:sz w:val="22"/>
          <w:szCs w:val="22"/>
          <w:lang w:eastAsia="en-US"/>
        </w:rPr>
        <w:t>Einen weiteren 7-Jahre-Service bietet die Marke seit März 2013 europaweit allen Käufern eines Kia-Neuwagens mit werksseitig fest installierter Karten</w:t>
      </w:r>
      <w:r w:rsidRPr="00D95140">
        <w:rPr>
          <w:rFonts w:ascii="Arial" w:eastAsia="Times New Roman" w:hAnsi="Arial"/>
          <w:sz w:val="22"/>
          <w:szCs w:val="22"/>
          <w:lang w:eastAsia="en-US"/>
        </w:rPr>
        <w:softHyphen/>
        <w:t>navigation: das 7-Jahre-Kia-Navigationskarten-Update. Diese jährlichen Karten-Aktualisierungen gewährleisten, dass Kia-Fahrern stets die neuesten Informa</w:t>
      </w:r>
      <w:r w:rsidRPr="00D95140">
        <w:rPr>
          <w:rFonts w:ascii="Arial" w:eastAsia="Times New Roman" w:hAnsi="Arial"/>
          <w:sz w:val="22"/>
          <w:szCs w:val="22"/>
          <w:lang w:eastAsia="en-US"/>
        </w:rPr>
        <w:softHyphen/>
        <w:t>tionen zum Str</w:t>
      </w:r>
      <w:r w:rsidR="00755EF7">
        <w:rPr>
          <w:rFonts w:ascii="Arial" w:eastAsia="Times New Roman" w:hAnsi="Arial"/>
          <w:sz w:val="22"/>
          <w:szCs w:val="22"/>
          <w:lang w:eastAsia="en-US"/>
        </w:rPr>
        <w:t>assennetz zur Verfügung stehen.</w:t>
      </w:r>
    </w:p>
    <w:p w14:paraId="58AEE745" w14:textId="77777777" w:rsidR="00D729F5" w:rsidRPr="00D95140" w:rsidRDefault="00D729F5" w:rsidP="00755EF7">
      <w:pPr>
        <w:spacing w:line="276" w:lineRule="auto"/>
        <w:rPr>
          <w:rFonts w:ascii="Arial" w:eastAsia="Times New Roman" w:hAnsi="Arial"/>
          <w:sz w:val="22"/>
          <w:szCs w:val="22"/>
          <w:lang w:eastAsia="en-US"/>
        </w:rPr>
      </w:pPr>
      <w:r w:rsidRPr="00D95140">
        <w:rPr>
          <w:rFonts w:ascii="Arial" w:eastAsia="Times New Roman" w:hAnsi="Arial"/>
          <w:sz w:val="22"/>
          <w:szCs w:val="22"/>
          <w:lang w:eastAsia="en-US"/>
        </w:rPr>
        <w:t>Sowohl die genannten Garantien als auch das Navigationskarten-Update sind an das Fahrzeug gebunden und damit auf einen neuen Halter übertragbar.</w:t>
      </w:r>
    </w:p>
    <w:p w14:paraId="48EB38AD" w14:textId="77777777" w:rsidR="00D729F5" w:rsidRPr="00D95140" w:rsidRDefault="00D729F5" w:rsidP="00755EF7">
      <w:pPr>
        <w:spacing w:line="276" w:lineRule="auto"/>
        <w:rPr>
          <w:rFonts w:ascii="Arial" w:hAnsi="Arial" w:cs="Arial"/>
          <w:sz w:val="22"/>
          <w:szCs w:val="22"/>
        </w:rPr>
      </w:pPr>
    </w:p>
    <w:p w14:paraId="02EA334C" w14:textId="77777777" w:rsidR="00D729F5" w:rsidRPr="00D95140" w:rsidRDefault="00D729F5" w:rsidP="00755EF7">
      <w:pPr>
        <w:numPr>
          <w:ilvl w:val="12"/>
          <w:numId w:val="0"/>
        </w:numPr>
        <w:tabs>
          <w:tab w:val="left" w:pos="170"/>
        </w:tabs>
        <w:spacing w:line="276" w:lineRule="auto"/>
        <w:rPr>
          <w:rFonts w:ascii="Arial" w:hAnsi="Arial" w:cs="Arial"/>
          <w:i/>
          <w:sz w:val="22"/>
          <w:szCs w:val="22"/>
        </w:rPr>
      </w:pPr>
      <w:r w:rsidRPr="00D95140">
        <w:rPr>
          <w:rFonts w:ascii="Arial" w:hAnsi="Arial" w:cs="Arial"/>
          <w:i/>
          <w:sz w:val="22"/>
          <w:szCs w:val="22"/>
        </w:rPr>
        <w:t>** 7-Jahre-Kia-Qualitätsversprechen: gemäss den jeweils gültigen Hersteller- bzw. Mobilitätsgarantiebedingungen und den Bedingungen zum Kia-Navigationskarten-Update.</w:t>
      </w:r>
    </w:p>
    <w:p w14:paraId="6DBE940B" w14:textId="77777777" w:rsidR="00D729F5" w:rsidRPr="001A454F" w:rsidRDefault="00D729F5" w:rsidP="001D665B">
      <w:pPr>
        <w:widowControl w:val="0"/>
        <w:tabs>
          <w:tab w:val="left" w:pos="4140"/>
        </w:tabs>
        <w:wordWrap w:val="0"/>
        <w:autoSpaceDE w:val="0"/>
        <w:autoSpaceDN w:val="0"/>
        <w:spacing w:line="360" w:lineRule="auto"/>
        <w:rPr>
          <w:rFonts w:ascii="Arial" w:eastAsia="Calibri" w:hAnsi="Arial" w:cs="Arial"/>
          <w:sz w:val="20"/>
          <w:szCs w:val="20"/>
          <w:lang w:eastAsia="de-CH"/>
        </w:rPr>
      </w:pPr>
    </w:p>
    <w:sectPr w:rsidR="00D729F5" w:rsidRPr="001A454F" w:rsidSect="004874A1">
      <w:headerReference w:type="default" r:id="rId13"/>
      <w:footerReference w:type="default" r:id="rId14"/>
      <w:pgSz w:w="11900" w:h="16840"/>
      <w:pgMar w:top="1701" w:right="985" w:bottom="2127" w:left="1134"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66481" w14:textId="77777777" w:rsidR="00E577DD" w:rsidRDefault="00E577DD">
      <w:r>
        <w:separator/>
      </w:r>
    </w:p>
  </w:endnote>
  <w:endnote w:type="continuationSeparator" w:id="0">
    <w:p w14:paraId="795E86B9" w14:textId="77777777" w:rsidR="00E577DD" w:rsidRDefault="00E5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9568" w14:textId="77777777" w:rsidR="006E5F3B" w:rsidRPr="00D95254" w:rsidRDefault="006E5F3B" w:rsidP="00D14237">
    <w:pPr>
      <w:rPr>
        <w:rFonts w:ascii="Arial" w:hAnsi="Arial" w:cs="Arial"/>
        <w:b/>
        <w:sz w:val="20"/>
        <w:lang w:val="it-IT"/>
      </w:rPr>
    </w:pPr>
    <w:proofErr w:type="spellStart"/>
    <w:r w:rsidRPr="00D95254">
      <w:rPr>
        <w:rFonts w:ascii="Arial" w:hAnsi="Arial"/>
        <w:b/>
        <w:sz w:val="20"/>
        <w:lang w:val="it-IT"/>
      </w:rPr>
      <w:t>Kontakt</w:t>
    </w:r>
    <w:proofErr w:type="spellEnd"/>
    <w:r w:rsidRPr="00D95254">
      <w:rPr>
        <w:rFonts w:ascii="Arial" w:hAnsi="Arial"/>
        <w:b/>
        <w:sz w:val="20"/>
        <w:lang w:val="it-IT"/>
      </w:rPr>
      <w:t>:</w:t>
    </w:r>
  </w:p>
  <w:p w14:paraId="69D66A2E" w14:textId="77777777" w:rsidR="006E5F3B" w:rsidRPr="00072636" w:rsidRDefault="006E5F3B" w:rsidP="00D14237">
    <w:pPr>
      <w:rPr>
        <w:rFonts w:ascii="Arial" w:hAnsi="Arial" w:cs="Arial"/>
        <w:sz w:val="20"/>
        <w:lang w:val="it-IT"/>
      </w:rPr>
    </w:pPr>
  </w:p>
  <w:p w14:paraId="61B457C7" w14:textId="77777777" w:rsidR="006E5F3B" w:rsidRPr="00D95254" w:rsidRDefault="006E5F3B" w:rsidP="00D14237">
    <w:pPr>
      <w:rPr>
        <w:rFonts w:ascii="Arial" w:hAnsi="Arial" w:cs="Arial"/>
        <w:sz w:val="20"/>
        <w:lang w:val="it-IT"/>
      </w:rPr>
    </w:pPr>
    <w:r w:rsidRPr="00D95254">
      <w:rPr>
        <w:rFonts w:ascii="Arial" w:hAnsi="Arial"/>
        <w:sz w:val="20"/>
        <w:lang w:val="it-IT"/>
      </w:rPr>
      <w:t>KIA Motors SA</w:t>
    </w:r>
    <w:r w:rsidRPr="00D95254">
      <w:rPr>
        <w:lang w:val="it-IT"/>
      </w:rPr>
      <w:tab/>
    </w:r>
    <w:r w:rsidRPr="00D95254">
      <w:rPr>
        <w:lang w:val="it-IT"/>
      </w:rPr>
      <w:tab/>
    </w:r>
    <w:r w:rsidRPr="00D95254">
      <w:rPr>
        <w:lang w:val="it-IT"/>
      </w:rPr>
      <w:tab/>
    </w:r>
    <w:r w:rsidRPr="00D95254">
      <w:rPr>
        <w:rFonts w:ascii="Arial" w:hAnsi="Arial"/>
        <w:sz w:val="20"/>
        <w:lang w:val="it-IT"/>
      </w:rPr>
      <w:t>Ilona Hass</w:t>
    </w:r>
  </w:p>
  <w:p w14:paraId="5E984ACD" w14:textId="77777777" w:rsidR="006E5F3B" w:rsidRPr="00D95254" w:rsidRDefault="006E5F3B" w:rsidP="00D14237">
    <w:pPr>
      <w:rPr>
        <w:rFonts w:ascii="Arial" w:hAnsi="Arial" w:cs="Arial"/>
        <w:sz w:val="20"/>
        <w:lang w:val="it-IT"/>
      </w:rPr>
    </w:pPr>
    <w:proofErr w:type="spellStart"/>
    <w:r w:rsidRPr="00D95254">
      <w:rPr>
        <w:rFonts w:ascii="Arial" w:hAnsi="Arial"/>
        <w:sz w:val="20"/>
        <w:lang w:val="it-IT"/>
      </w:rPr>
      <w:t>Emil-Frey-Strasse</w:t>
    </w:r>
    <w:proofErr w:type="spellEnd"/>
    <w:r w:rsidRPr="00D95254">
      <w:rPr>
        <w:lang w:val="it-IT"/>
      </w:rPr>
      <w:tab/>
    </w:r>
    <w:r w:rsidRPr="00D95254">
      <w:rPr>
        <w:lang w:val="it-IT"/>
      </w:rPr>
      <w:tab/>
    </w:r>
    <w:proofErr w:type="spellStart"/>
    <w:r w:rsidRPr="00D95254">
      <w:rPr>
        <w:rFonts w:ascii="Arial" w:hAnsi="Arial"/>
        <w:sz w:val="20"/>
        <w:lang w:val="it-IT"/>
      </w:rPr>
      <w:t>Telefon</w:t>
    </w:r>
    <w:proofErr w:type="spellEnd"/>
    <w:r w:rsidRPr="00D95254">
      <w:rPr>
        <w:rFonts w:ascii="Arial" w:hAnsi="Arial"/>
        <w:sz w:val="20"/>
        <w:lang w:val="it-IT"/>
      </w:rPr>
      <w:t>: +41 (0)62 788 84 78</w:t>
    </w:r>
  </w:p>
  <w:p w14:paraId="137A8EB1" w14:textId="77777777" w:rsidR="006E5F3B" w:rsidRPr="00435974" w:rsidRDefault="006E5F3B" w:rsidP="00D14237">
    <w:pPr>
      <w:rPr>
        <w:rFonts w:ascii="Arial" w:hAnsi="Arial" w:cs="Arial"/>
        <w:sz w:val="20"/>
        <w:lang w:val="en-US"/>
      </w:rPr>
    </w:pPr>
    <w:r w:rsidRPr="0055085A">
      <w:rPr>
        <w:rFonts w:ascii="Arial" w:hAnsi="Arial"/>
        <w:sz w:val="20"/>
        <w:lang w:val="it-IT"/>
      </w:rPr>
      <w:t xml:space="preserve">CH-5745 </w:t>
    </w:r>
    <w:proofErr w:type="spellStart"/>
    <w:r w:rsidRPr="0055085A">
      <w:rPr>
        <w:rFonts w:ascii="Arial" w:hAnsi="Arial"/>
        <w:sz w:val="20"/>
        <w:lang w:val="it-IT"/>
      </w:rPr>
      <w:t>Safenwil</w:t>
    </w:r>
    <w:proofErr w:type="spellEnd"/>
    <w:r w:rsidRPr="0055085A">
      <w:rPr>
        <w:lang w:val="it-IT"/>
      </w:rPr>
      <w:tab/>
    </w:r>
    <w:r w:rsidRPr="0055085A">
      <w:rPr>
        <w:lang w:val="it-IT"/>
      </w:rPr>
      <w:tab/>
    </w:r>
    <w:hyperlink r:id="rId1">
      <w:r w:rsidRPr="0055085A">
        <w:rPr>
          <w:rStyle w:val="Hyperlink"/>
          <w:rFonts w:ascii="Arial" w:hAnsi="Arial"/>
          <w:sz w:val="20"/>
          <w:lang w:val="en-US"/>
        </w:rPr>
        <w:t>ilona.hass</w:t>
      </w:r>
      <w:bookmarkStart w:id="2" w:name="_Hlt335639820"/>
      <w:bookmarkStart w:id="3" w:name="_Hlt335639821"/>
      <w:bookmarkEnd w:id="2"/>
      <w:bookmarkEnd w:id="3"/>
      <w:r w:rsidRPr="0055085A">
        <w:rPr>
          <w:rStyle w:val="Hyperlink"/>
          <w:rFonts w:ascii="Arial" w:hAnsi="Arial"/>
          <w:sz w:val="20"/>
          <w:lang w:val="en-US"/>
        </w:rPr>
        <w:t>@kia.ch</w:t>
      </w:r>
    </w:hyperlink>
    <w:r w:rsidRPr="0055085A">
      <w:rPr>
        <w:rFonts w:ascii="Arial" w:hAnsi="Arial"/>
        <w:lang w:val="en-US"/>
      </w:rPr>
      <w:t xml:space="preserve">, </w:t>
    </w:r>
    <w:hyperlink r:id="rId2">
      <w:r w:rsidRPr="0055085A">
        <w:rPr>
          <w:rStyle w:val="Hyperlink"/>
          <w:rFonts w:ascii="Arial" w:hAnsi="Arial"/>
          <w:sz w:val="20"/>
          <w:lang w:val="en-US"/>
        </w:rPr>
        <w:t>www.kiapress.ch</w:t>
      </w:r>
    </w:hyperlink>
  </w:p>
  <w:p w14:paraId="5FC0C536" w14:textId="77777777" w:rsidR="006E5F3B" w:rsidRPr="00435974" w:rsidRDefault="006E5F3B">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111C7" w14:textId="77777777" w:rsidR="00E577DD" w:rsidRDefault="00E577DD">
      <w:r>
        <w:separator/>
      </w:r>
    </w:p>
  </w:footnote>
  <w:footnote w:type="continuationSeparator" w:id="0">
    <w:p w14:paraId="24D8564E" w14:textId="77777777" w:rsidR="00E577DD" w:rsidRDefault="00E5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59C5" w14:textId="77777777" w:rsidR="006E5F3B" w:rsidRDefault="006E5F3B">
    <w:pPr>
      <w:pStyle w:val="Kopfzeile"/>
    </w:pPr>
  </w:p>
  <w:p w14:paraId="0E61BA8E" w14:textId="77777777" w:rsidR="006E5F3B" w:rsidRDefault="006E5F3B">
    <w:pPr>
      <w:pStyle w:val="Kopfzeile"/>
    </w:pPr>
  </w:p>
  <w:p w14:paraId="563E80D9" w14:textId="77777777" w:rsidR="006E5F3B" w:rsidRDefault="006E5F3B"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14:anchorId="1B4195E7" wp14:editId="3E206DA3">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1E591" w14:textId="77777777" w:rsidR="006E5F3B" w:rsidRDefault="006E5F3B" w:rsidP="00D14237">
    <w:pPr>
      <w:pStyle w:val="Kopfzeile"/>
      <w:rPr>
        <w:rFonts w:ascii="Tahoma" w:hAnsi="Tahoma"/>
        <w:b/>
        <w:color w:val="C00000"/>
        <w:sz w:val="36"/>
      </w:rPr>
    </w:pPr>
    <w:r>
      <w:rPr>
        <w:rFonts w:ascii="Tahoma" w:hAnsi="Tahoma"/>
        <w:b/>
        <w:color w:val="C00000"/>
        <w:sz w:val="36"/>
      </w:rPr>
      <w:t>PRESSEMITTEILUNG</w:t>
    </w:r>
  </w:p>
  <w:p w14:paraId="1330B243" w14:textId="77777777" w:rsidR="006E5F3B" w:rsidRPr="00AB6C8F" w:rsidRDefault="006E5F3B" w:rsidP="00066E6A">
    <w:pPr>
      <w:pStyle w:val="Kopfzeile"/>
      <w:rPr>
        <w:rFonts w:ascii="Tahoma" w:hAnsi="Tahoma" w:cs="Tahoma"/>
        <w:b/>
        <w:color w:val="C00000"/>
        <w:sz w:val="36"/>
      </w:rPr>
    </w:pPr>
  </w:p>
  <w:p w14:paraId="4E336BDC" w14:textId="77777777" w:rsidR="006E5F3B" w:rsidRPr="0057728E" w:rsidRDefault="006E5F3B" w:rsidP="00066E6A">
    <w:pPr>
      <w:pStyle w:val="Kopfzeile"/>
      <w:rPr>
        <w:color w:val="C00000"/>
      </w:rPr>
    </w:pPr>
  </w:p>
  <w:p w14:paraId="25BDC79E" w14:textId="77777777" w:rsidR="006E5F3B" w:rsidRPr="0057728E" w:rsidRDefault="006E5F3B"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14:anchorId="7D1AD692" wp14:editId="09A6AB29">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D0F45"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14:paraId="7C9FB310" w14:textId="77777777" w:rsidR="006E5F3B" w:rsidRDefault="006E5F3B"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2"/>
  </w:num>
  <w:num w:numId="2">
    <w:abstractNumId w:val="18"/>
  </w:num>
  <w:num w:numId="3">
    <w:abstractNumId w:val="1"/>
  </w:num>
  <w:num w:numId="4">
    <w:abstractNumId w:val="5"/>
  </w:num>
  <w:num w:numId="5">
    <w:abstractNumId w:val="14"/>
  </w:num>
  <w:num w:numId="6">
    <w:abstractNumId w:val="8"/>
  </w:num>
  <w:num w:numId="7">
    <w:abstractNumId w:val="3"/>
  </w:num>
  <w:num w:numId="8">
    <w:abstractNumId w:val="15"/>
  </w:num>
  <w:num w:numId="9">
    <w:abstractNumId w:val="21"/>
  </w:num>
  <w:num w:numId="10">
    <w:abstractNumId w:val="10"/>
  </w:num>
  <w:num w:numId="11">
    <w:abstractNumId w:val="0"/>
  </w:num>
  <w:num w:numId="12">
    <w:abstractNumId w:val="9"/>
  </w:num>
  <w:num w:numId="13">
    <w:abstractNumId w:val="13"/>
  </w:num>
  <w:num w:numId="14">
    <w:abstractNumId w:val="16"/>
  </w:num>
  <w:num w:numId="15">
    <w:abstractNumId w:val="20"/>
  </w:num>
  <w:num w:numId="16">
    <w:abstractNumId w:val="4"/>
  </w:num>
  <w:num w:numId="17">
    <w:abstractNumId w:val="12"/>
  </w:num>
  <w:num w:numId="18">
    <w:abstractNumId w:val="7"/>
  </w:num>
  <w:num w:numId="19">
    <w:abstractNumId w:val="2"/>
  </w:num>
  <w:num w:numId="20">
    <w:abstractNumId w:val="17"/>
  </w:num>
  <w:num w:numId="21">
    <w:abstractNumId w:val="6"/>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1FCC"/>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61"/>
    <w:rsid w:val="000342C4"/>
    <w:rsid w:val="00036AE6"/>
    <w:rsid w:val="000401EC"/>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3A69"/>
    <w:rsid w:val="00064B55"/>
    <w:rsid w:val="00064FD7"/>
    <w:rsid w:val="000669D3"/>
    <w:rsid w:val="00066E6A"/>
    <w:rsid w:val="00067BA4"/>
    <w:rsid w:val="00071C72"/>
    <w:rsid w:val="00072636"/>
    <w:rsid w:val="00075A29"/>
    <w:rsid w:val="00075E9C"/>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1638"/>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23A7"/>
    <w:rsid w:val="00123B50"/>
    <w:rsid w:val="00125304"/>
    <w:rsid w:val="00125857"/>
    <w:rsid w:val="00131AAB"/>
    <w:rsid w:val="00131D6D"/>
    <w:rsid w:val="00132B59"/>
    <w:rsid w:val="00133B70"/>
    <w:rsid w:val="00135C5F"/>
    <w:rsid w:val="001362C6"/>
    <w:rsid w:val="0014090A"/>
    <w:rsid w:val="001411BB"/>
    <w:rsid w:val="001413F3"/>
    <w:rsid w:val="00146E0D"/>
    <w:rsid w:val="00154BF1"/>
    <w:rsid w:val="001601EB"/>
    <w:rsid w:val="00160C15"/>
    <w:rsid w:val="00162295"/>
    <w:rsid w:val="00163879"/>
    <w:rsid w:val="00163F57"/>
    <w:rsid w:val="00164AE9"/>
    <w:rsid w:val="001657F6"/>
    <w:rsid w:val="001764ED"/>
    <w:rsid w:val="0017684C"/>
    <w:rsid w:val="00181F3D"/>
    <w:rsid w:val="001844A4"/>
    <w:rsid w:val="00184C17"/>
    <w:rsid w:val="00184FD8"/>
    <w:rsid w:val="0018594E"/>
    <w:rsid w:val="00186A20"/>
    <w:rsid w:val="00191ABE"/>
    <w:rsid w:val="001921C2"/>
    <w:rsid w:val="001A0A77"/>
    <w:rsid w:val="001A0AA7"/>
    <w:rsid w:val="001A0C79"/>
    <w:rsid w:val="001A27D3"/>
    <w:rsid w:val="001A3B0A"/>
    <w:rsid w:val="001A3CE8"/>
    <w:rsid w:val="001A454F"/>
    <w:rsid w:val="001A70F4"/>
    <w:rsid w:val="001A7CF5"/>
    <w:rsid w:val="001A7F2B"/>
    <w:rsid w:val="001B0012"/>
    <w:rsid w:val="001B0DAE"/>
    <w:rsid w:val="001B2045"/>
    <w:rsid w:val="001C0BE7"/>
    <w:rsid w:val="001C25F4"/>
    <w:rsid w:val="001C3F2A"/>
    <w:rsid w:val="001C4101"/>
    <w:rsid w:val="001C557F"/>
    <w:rsid w:val="001C5BAE"/>
    <w:rsid w:val="001C7345"/>
    <w:rsid w:val="001C7AA1"/>
    <w:rsid w:val="001D3E8F"/>
    <w:rsid w:val="001D5DF4"/>
    <w:rsid w:val="001D665B"/>
    <w:rsid w:val="001E53B9"/>
    <w:rsid w:val="001E5ECA"/>
    <w:rsid w:val="001F0567"/>
    <w:rsid w:val="001F2ACB"/>
    <w:rsid w:val="001F2EE0"/>
    <w:rsid w:val="001F49EA"/>
    <w:rsid w:val="001F4F44"/>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42AE"/>
    <w:rsid w:val="00224C00"/>
    <w:rsid w:val="0022647B"/>
    <w:rsid w:val="002266CF"/>
    <w:rsid w:val="002277BB"/>
    <w:rsid w:val="00231192"/>
    <w:rsid w:val="0023194D"/>
    <w:rsid w:val="00231EF9"/>
    <w:rsid w:val="00232B4C"/>
    <w:rsid w:val="00233226"/>
    <w:rsid w:val="002332DD"/>
    <w:rsid w:val="002334B7"/>
    <w:rsid w:val="00233AE8"/>
    <w:rsid w:val="00240BF0"/>
    <w:rsid w:val="00242A50"/>
    <w:rsid w:val="00247531"/>
    <w:rsid w:val="0024796A"/>
    <w:rsid w:val="0025041D"/>
    <w:rsid w:val="00250605"/>
    <w:rsid w:val="00250790"/>
    <w:rsid w:val="0025101D"/>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496E"/>
    <w:rsid w:val="00297DEB"/>
    <w:rsid w:val="002A06A1"/>
    <w:rsid w:val="002A2E58"/>
    <w:rsid w:val="002A5298"/>
    <w:rsid w:val="002A5439"/>
    <w:rsid w:val="002A78A7"/>
    <w:rsid w:val="002B0DA8"/>
    <w:rsid w:val="002B1408"/>
    <w:rsid w:val="002B2870"/>
    <w:rsid w:val="002B2EDE"/>
    <w:rsid w:val="002B35B4"/>
    <w:rsid w:val="002B45E2"/>
    <w:rsid w:val="002B5037"/>
    <w:rsid w:val="002B60B9"/>
    <w:rsid w:val="002B61BF"/>
    <w:rsid w:val="002B643E"/>
    <w:rsid w:val="002B6590"/>
    <w:rsid w:val="002B79AB"/>
    <w:rsid w:val="002C0D81"/>
    <w:rsid w:val="002C4EE8"/>
    <w:rsid w:val="002C5C86"/>
    <w:rsid w:val="002D3657"/>
    <w:rsid w:val="002D60EC"/>
    <w:rsid w:val="002D7027"/>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1894"/>
    <w:rsid w:val="003027C7"/>
    <w:rsid w:val="00302C7C"/>
    <w:rsid w:val="00304FDF"/>
    <w:rsid w:val="00310572"/>
    <w:rsid w:val="00315634"/>
    <w:rsid w:val="00320416"/>
    <w:rsid w:val="00322464"/>
    <w:rsid w:val="003236F1"/>
    <w:rsid w:val="00323C67"/>
    <w:rsid w:val="003273FC"/>
    <w:rsid w:val="003318B6"/>
    <w:rsid w:val="0033196B"/>
    <w:rsid w:val="00331A95"/>
    <w:rsid w:val="0033302B"/>
    <w:rsid w:val="00335BE7"/>
    <w:rsid w:val="003368AD"/>
    <w:rsid w:val="003368DC"/>
    <w:rsid w:val="00336C31"/>
    <w:rsid w:val="00340846"/>
    <w:rsid w:val="0034223B"/>
    <w:rsid w:val="00345C0D"/>
    <w:rsid w:val="00345CD4"/>
    <w:rsid w:val="00346BD8"/>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3EC7"/>
    <w:rsid w:val="003D4453"/>
    <w:rsid w:val="003D654F"/>
    <w:rsid w:val="003D6ABE"/>
    <w:rsid w:val="003E23BD"/>
    <w:rsid w:val="003E23BF"/>
    <w:rsid w:val="003E35F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58B"/>
    <w:rsid w:val="004059D6"/>
    <w:rsid w:val="004065FF"/>
    <w:rsid w:val="004072C7"/>
    <w:rsid w:val="00407374"/>
    <w:rsid w:val="0041591A"/>
    <w:rsid w:val="0041708C"/>
    <w:rsid w:val="004215B6"/>
    <w:rsid w:val="00421AEB"/>
    <w:rsid w:val="00422221"/>
    <w:rsid w:val="00423E20"/>
    <w:rsid w:val="004268D9"/>
    <w:rsid w:val="004278A2"/>
    <w:rsid w:val="00433D73"/>
    <w:rsid w:val="0043408F"/>
    <w:rsid w:val="00434516"/>
    <w:rsid w:val="004347AA"/>
    <w:rsid w:val="00434B82"/>
    <w:rsid w:val="00435974"/>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117"/>
    <w:rsid w:val="00471232"/>
    <w:rsid w:val="00472CE5"/>
    <w:rsid w:val="0047525F"/>
    <w:rsid w:val="00476E3D"/>
    <w:rsid w:val="0048221A"/>
    <w:rsid w:val="004836C6"/>
    <w:rsid w:val="004836C9"/>
    <w:rsid w:val="004874A1"/>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403"/>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7A5D"/>
    <w:rsid w:val="00500A06"/>
    <w:rsid w:val="0050255C"/>
    <w:rsid w:val="00503910"/>
    <w:rsid w:val="0050751C"/>
    <w:rsid w:val="00511F93"/>
    <w:rsid w:val="00512D4A"/>
    <w:rsid w:val="0051500B"/>
    <w:rsid w:val="00515DD9"/>
    <w:rsid w:val="00517F0D"/>
    <w:rsid w:val="00521ABD"/>
    <w:rsid w:val="00524D1F"/>
    <w:rsid w:val="005251FF"/>
    <w:rsid w:val="005311BB"/>
    <w:rsid w:val="0053181C"/>
    <w:rsid w:val="00533076"/>
    <w:rsid w:val="005336EA"/>
    <w:rsid w:val="00534969"/>
    <w:rsid w:val="00534A55"/>
    <w:rsid w:val="005365FC"/>
    <w:rsid w:val="005378A6"/>
    <w:rsid w:val="00540494"/>
    <w:rsid w:val="00541A2D"/>
    <w:rsid w:val="00541B2A"/>
    <w:rsid w:val="00543665"/>
    <w:rsid w:val="00543DB9"/>
    <w:rsid w:val="00543E57"/>
    <w:rsid w:val="00544A62"/>
    <w:rsid w:val="0054561F"/>
    <w:rsid w:val="00546C98"/>
    <w:rsid w:val="0055085A"/>
    <w:rsid w:val="00551904"/>
    <w:rsid w:val="005535B6"/>
    <w:rsid w:val="0055393C"/>
    <w:rsid w:val="00554CB9"/>
    <w:rsid w:val="0055557F"/>
    <w:rsid w:val="00555BAB"/>
    <w:rsid w:val="00560DD6"/>
    <w:rsid w:val="005616F2"/>
    <w:rsid w:val="00561B92"/>
    <w:rsid w:val="005622B9"/>
    <w:rsid w:val="005647CE"/>
    <w:rsid w:val="00566D75"/>
    <w:rsid w:val="00566DEE"/>
    <w:rsid w:val="0057060C"/>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1242"/>
    <w:rsid w:val="005E3049"/>
    <w:rsid w:val="005E409F"/>
    <w:rsid w:val="005E4B26"/>
    <w:rsid w:val="005E55DE"/>
    <w:rsid w:val="005F00B4"/>
    <w:rsid w:val="005F2297"/>
    <w:rsid w:val="005F386D"/>
    <w:rsid w:val="005F389F"/>
    <w:rsid w:val="005F5F43"/>
    <w:rsid w:val="005F63A7"/>
    <w:rsid w:val="006007B9"/>
    <w:rsid w:val="0060413A"/>
    <w:rsid w:val="00605402"/>
    <w:rsid w:val="0060646A"/>
    <w:rsid w:val="00606BA6"/>
    <w:rsid w:val="00606BF1"/>
    <w:rsid w:val="006074A6"/>
    <w:rsid w:val="006102DF"/>
    <w:rsid w:val="00613212"/>
    <w:rsid w:val="006135D5"/>
    <w:rsid w:val="00613903"/>
    <w:rsid w:val="00614309"/>
    <w:rsid w:val="00614CBF"/>
    <w:rsid w:val="0061568E"/>
    <w:rsid w:val="00615903"/>
    <w:rsid w:val="00621110"/>
    <w:rsid w:val="006237DF"/>
    <w:rsid w:val="00624DD2"/>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409B"/>
    <w:rsid w:val="00685577"/>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557A"/>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5F3B"/>
    <w:rsid w:val="006E606B"/>
    <w:rsid w:val="006E65B1"/>
    <w:rsid w:val="006F0D1E"/>
    <w:rsid w:val="006F2B92"/>
    <w:rsid w:val="006F3D49"/>
    <w:rsid w:val="006F605D"/>
    <w:rsid w:val="00700C8F"/>
    <w:rsid w:val="00702068"/>
    <w:rsid w:val="0070263F"/>
    <w:rsid w:val="007033C4"/>
    <w:rsid w:val="00704CD8"/>
    <w:rsid w:val="0070659F"/>
    <w:rsid w:val="00711C89"/>
    <w:rsid w:val="00714E53"/>
    <w:rsid w:val="00715750"/>
    <w:rsid w:val="007169CA"/>
    <w:rsid w:val="0072013F"/>
    <w:rsid w:val="00720908"/>
    <w:rsid w:val="007224FF"/>
    <w:rsid w:val="00724463"/>
    <w:rsid w:val="007263E6"/>
    <w:rsid w:val="00731B32"/>
    <w:rsid w:val="00733F6F"/>
    <w:rsid w:val="007347A3"/>
    <w:rsid w:val="00736D8F"/>
    <w:rsid w:val="00737917"/>
    <w:rsid w:val="00741A50"/>
    <w:rsid w:val="0074384B"/>
    <w:rsid w:val="0074584B"/>
    <w:rsid w:val="00746920"/>
    <w:rsid w:val="0075013A"/>
    <w:rsid w:val="00753074"/>
    <w:rsid w:val="00753954"/>
    <w:rsid w:val="00753E26"/>
    <w:rsid w:val="007553FB"/>
    <w:rsid w:val="00755EF7"/>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12A7"/>
    <w:rsid w:val="007A2812"/>
    <w:rsid w:val="007A37CE"/>
    <w:rsid w:val="007A457E"/>
    <w:rsid w:val="007A5AEA"/>
    <w:rsid w:val="007A6C29"/>
    <w:rsid w:val="007A6CB2"/>
    <w:rsid w:val="007A6FCA"/>
    <w:rsid w:val="007A7F25"/>
    <w:rsid w:val="007B14BB"/>
    <w:rsid w:val="007B2C80"/>
    <w:rsid w:val="007B3B98"/>
    <w:rsid w:val="007B4690"/>
    <w:rsid w:val="007B4D72"/>
    <w:rsid w:val="007B541C"/>
    <w:rsid w:val="007C218F"/>
    <w:rsid w:val="007C22FF"/>
    <w:rsid w:val="007C332F"/>
    <w:rsid w:val="007C3B6A"/>
    <w:rsid w:val="007D1EDA"/>
    <w:rsid w:val="007D2CD4"/>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1D91"/>
    <w:rsid w:val="00812873"/>
    <w:rsid w:val="00812A77"/>
    <w:rsid w:val="00814F1D"/>
    <w:rsid w:val="008166D0"/>
    <w:rsid w:val="00817547"/>
    <w:rsid w:val="00822EC2"/>
    <w:rsid w:val="008235FB"/>
    <w:rsid w:val="0082547F"/>
    <w:rsid w:val="00826C9A"/>
    <w:rsid w:val="00830086"/>
    <w:rsid w:val="00834A49"/>
    <w:rsid w:val="0083571E"/>
    <w:rsid w:val="00835738"/>
    <w:rsid w:val="008360D3"/>
    <w:rsid w:val="00840DA2"/>
    <w:rsid w:val="00841BE0"/>
    <w:rsid w:val="0084294C"/>
    <w:rsid w:val="00842D82"/>
    <w:rsid w:val="00846485"/>
    <w:rsid w:val="00847FDA"/>
    <w:rsid w:val="00855146"/>
    <w:rsid w:val="0086160A"/>
    <w:rsid w:val="008633B2"/>
    <w:rsid w:val="0086345B"/>
    <w:rsid w:val="008638A8"/>
    <w:rsid w:val="00867847"/>
    <w:rsid w:val="00867D66"/>
    <w:rsid w:val="008700C0"/>
    <w:rsid w:val="00873443"/>
    <w:rsid w:val="0087612D"/>
    <w:rsid w:val="00881102"/>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3CA5"/>
    <w:rsid w:val="008C73A2"/>
    <w:rsid w:val="008D005E"/>
    <w:rsid w:val="008D0EBD"/>
    <w:rsid w:val="008D151B"/>
    <w:rsid w:val="008D1B72"/>
    <w:rsid w:val="008D1E8E"/>
    <w:rsid w:val="008D21F4"/>
    <w:rsid w:val="008D2D8F"/>
    <w:rsid w:val="008D42A5"/>
    <w:rsid w:val="008D4C61"/>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129D"/>
    <w:rsid w:val="0096223D"/>
    <w:rsid w:val="00962471"/>
    <w:rsid w:val="0096405D"/>
    <w:rsid w:val="00964B65"/>
    <w:rsid w:val="009650DD"/>
    <w:rsid w:val="009665B7"/>
    <w:rsid w:val="0097122D"/>
    <w:rsid w:val="00973111"/>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D10D9"/>
    <w:rsid w:val="009D158A"/>
    <w:rsid w:val="009D3043"/>
    <w:rsid w:val="009D3B65"/>
    <w:rsid w:val="009D4EB8"/>
    <w:rsid w:val="009D6CCB"/>
    <w:rsid w:val="009E2A42"/>
    <w:rsid w:val="009E436A"/>
    <w:rsid w:val="009E4689"/>
    <w:rsid w:val="009E66F6"/>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5BE2"/>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32F0"/>
    <w:rsid w:val="00A8340D"/>
    <w:rsid w:val="00A877EE"/>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278"/>
    <w:rsid w:val="00AD2579"/>
    <w:rsid w:val="00AD5087"/>
    <w:rsid w:val="00AD65AE"/>
    <w:rsid w:val="00AD6AC1"/>
    <w:rsid w:val="00AE04F1"/>
    <w:rsid w:val="00AE2E06"/>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0F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4833"/>
    <w:rsid w:val="00B7507A"/>
    <w:rsid w:val="00B775FA"/>
    <w:rsid w:val="00B77FAA"/>
    <w:rsid w:val="00B80363"/>
    <w:rsid w:val="00B80511"/>
    <w:rsid w:val="00B8202D"/>
    <w:rsid w:val="00B850D9"/>
    <w:rsid w:val="00B85631"/>
    <w:rsid w:val="00B90A93"/>
    <w:rsid w:val="00B90DDF"/>
    <w:rsid w:val="00B916CC"/>
    <w:rsid w:val="00B9277D"/>
    <w:rsid w:val="00B956D9"/>
    <w:rsid w:val="00B977E8"/>
    <w:rsid w:val="00BA1717"/>
    <w:rsid w:val="00BA1850"/>
    <w:rsid w:val="00BA1C57"/>
    <w:rsid w:val="00BA2229"/>
    <w:rsid w:val="00BA3931"/>
    <w:rsid w:val="00BA568C"/>
    <w:rsid w:val="00BB00FC"/>
    <w:rsid w:val="00BB2511"/>
    <w:rsid w:val="00BB64C7"/>
    <w:rsid w:val="00BC0BED"/>
    <w:rsid w:val="00BC12FB"/>
    <w:rsid w:val="00BC2D33"/>
    <w:rsid w:val="00BC436C"/>
    <w:rsid w:val="00BC5863"/>
    <w:rsid w:val="00BC5B3D"/>
    <w:rsid w:val="00BC7F4F"/>
    <w:rsid w:val="00BD439E"/>
    <w:rsid w:val="00BD4662"/>
    <w:rsid w:val="00BD559F"/>
    <w:rsid w:val="00BD6291"/>
    <w:rsid w:val="00BD6985"/>
    <w:rsid w:val="00BE43BD"/>
    <w:rsid w:val="00BE5901"/>
    <w:rsid w:val="00BE75BE"/>
    <w:rsid w:val="00BE7A14"/>
    <w:rsid w:val="00BF167F"/>
    <w:rsid w:val="00BF19C9"/>
    <w:rsid w:val="00BF23F3"/>
    <w:rsid w:val="00BF754A"/>
    <w:rsid w:val="00BF76F0"/>
    <w:rsid w:val="00C00AF2"/>
    <w:rsid w:val="00C03B32"/>
    <w:rsid w:val="00C04DF1"/>
    <w:rsid w:val="00C07EBC"/>
    <w:rsid w:val="00C13825"/>
    <w:rsid w:val="00C13D1E"/>
    <w:rsid w:val="00C13EC8"/>
    <w:rsid w:val="00C255A3"/>
    <w:rsid w:val="00C26F1D"/>
    <w:rsid w:val="00C32BA3"/>
    <w:rsid w:val="00C36499"/>
    <w:rsid w:val="00C37044"/>
    <w:rsid w:val="00C40245"/>
    <w:rsid w:val="00C417E4"/>
    <w:rsid w:val="00C421BD"/>
    <w:rsid w:val="00C471FC"/>
    <w:rsid w:val="00C507C9"/>
    <w:rsid w:val="00C50C72"/>
    <w:rsid w:val="00C511EA"/>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350A"/>
    <w:rsid w:val="00D2775B"/>
    <w:rsid w:val="00D31096"/>
    <w:rsid w:val="00D31AC8"/>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1A1C"/>
    <w:rsid w:val="00D529F4"/>
    <w:rsid w:val="00D56573"/>
    <w:rsid w:val="00D614BE"/>
    <w:rsid w:val="00D62074"/>
    <w:rsid w:val="00D646FE"/>
    <w:rsid w:val="00D6726B"/>
    <w:rsid w:val="00D711C3"/>
    <w:rsid w:val="00D7252B"/>
    <w:rsid w:val="00D729F5"/>
    <w:rsid w:val="00D731CF"/>
    <w:rsid w:val="00D739B2"/>
    <w:rsid w:val="00D73F74"/>
    <w:rsid w:val="00D82075"/>
    <w:rsid w:val="00D83B6E"/>
    <w:rsid w:val="00D872FD"/>
    <w:rsid w:val="00D903DC"/>
    <w:rsid w:val="00D92512"/>
    <w:rsid w:val="00D92A2F"/>
    <w:rsid w:val="00D92D75"/>
    <w:rsid w:val="00D93B91"/>
    <w:rsid w:val="00D95140"/>
    <w:rsid w:val="00D95254"/>
    <w:rsid w:val="00DA08A5"/>
    <w:rsid w:val="00DA674D"/>
    <w:rsid w:val="00DA6E5E"/>
    <w:rsid w:val="00DA77CA"/>
    <w:rsid w:val="00DB2849"/>
    <w:rsid w:val="00DB31D5"/>
    <w:rsid w:val="00DB3A26"/>
    <w:rsid w:val="00DB6901"/>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83D"/>
    <w:rsid w:val="00E25BD6"/>
    <w:rsid w:val="00E263C1"/>
    <w:rsid w:val="00E26E3E"/>
    <w:rsid w:val="00E3060F"/>
    <w:rsid w:val="00E347B1"/>
    <w:rsid w:val="00E35C25"/>
    <w:rsid w:val="00E40411"/>
    <w:rsid w:val="00E4277A"/>
    <w:rsid w:val="00E45BAA"/>
    <w:rsid w:val="00E5052F"/>
    <w:rsid w:val="00E50BEC"/>
    <w:rsid w:val="00E521A8"/>
    <w:rsid w:val="00E53224"/>
    <w:rsid w:val="00E5337A"/>
    <w:rsid w:val="00E545B1"/>
    <w:rsid w:val="00E5554B"/>
    <w:rsid w:val="00E5589C"/>
    <w:rsid w:val="00E56D18"/>
    <w:rsid w:val="00E572E8"/>
    <w:rsid w:val="00E577DD"/>
    <w:rsid w:val="00E613EB"/>
    <w:rsid w:val="00E618F6"/>
    <w:rsid w:val="00E61D98"/>
    <w:rsid w:val="00E62C6D"/>
    <w:rsid w:val="00E63490"/>
    <w:rsid w:val="00E641E2"/>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6A9D"/>
    <w:rsid w:val="00EB7573"/>
    <w:rsid w:val="00EC093C"/>
    <w:rsid w:val="00EC0F6F"/>
    <w:rsid w:val="00EC1F88"/>
    <w:rsid w:val="00EC220C"/>
    <w:rsid w:val="00EC4297"/>
    <w:rsid w:val="00EC6E77"/>
    <w:rsid w:val="00ED058A"/>
    <w:rsid w:val="00ED18B1"/>
    <w:rsid w:val="00ED28AA"/>
    <w:rsid w:val="00ED37FF"/>
    <w:rsid w:val="00ED4F1D"/>
    <w:rsid w:val="00ED567E"/>
    <w:rsid w:val="00ED6ACB"/>
    <w:rsid w:val="00ED6B4A"/>
    <w:rsid w:val="00EE203E"/>
    <w:rsid w:val="00EE2AFF"/>
    <w:rsid w:val="00EE5DAB"/>
    <w:rsid w:val="00EF159C"/>
    <w:rsid w:val="00EF4D56"/>
    <w:rsid w:val="00F00846"/>
    <w:rsid w:val="00F0089F"/>
    <w:rsid w:val="00F01551"/>
    <w:rsid w:val="00F027DC"/>
    <w:rsid w:val="00F02D87"/>
    <w:rsid w:val="00F03263"/>
    <w:rsid w:val="00F0384C"/>
    <w:rsid w:val="00F0410C"/>
    <w:rsid w:val="00F05DAF"/>
    <w:rsid w:val="00F06326"/>
    <w:rsid w:val="00F074F6"/>
    <w:rsid w:val="00F0754C"/>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409EE"/>
    <w:rsid w:val="00F42BB1"/>
    <w:rsid w:val="00F441D1"/>
    <w:rsid w:val="00F451B7"/>
    <w:rsid w:val="00F531E3"/>
    <w:rsid w:val="00F538E9"/>
    <w:rsid w:val="00F53D23"/>
    <w:rsid w:val="00F567A0"/>
    <w:rsid w:val="00F5716D"/>
    <w:rsid w:val="00F6066C"/>
    <w:rsid w:val="00F6266E"/>
    <w:rsid w:val="00F63934"/>
    <w:rsid w:val="00F64194"/>
    <w:rsid w:val="00F650B1"/>
    <w:rsid w:val="00F66FBA"/>
    <w:rsid w:val="00F7077C"/>
    <w:rsid w:val="00F808BA"/>
    <w:rsid w:val="00F823F2"/>
    <w:rsid w:val="00F8298E"/>
    <w:rsid w:val="00F8415A"/>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C016E"/>
    <w:rsid w:val="00FC03AD"/>
    <w:rsid w:val="00FC155E"/>
    <w:rsid w:val="00FC3CD4"/>
    <w:rsid w:val="00FC40D7"/>
    <w:rsid w:val="00FC7641"/>
    <w:rsid w:val="00FC7B50"/>
    <w:rsid w:val="00FD0A9F"/>
    <w:rsid w:val="00FD0F2C"/>
    <w:rsid w:val="00FD0FA7"/>
    <w:rsid w:val="00FD4229"/>
    <w:rsid w:val="00FD51E7"/>
    <w:rsid w:val="00FD5AB8"/>
    <w:rsid w:val="00FE023D"/>
    <w:rsid w:val="00FE138F"/>
    <w:rsid w:val="00FE1859"/>
    <w:rsid w:val="00FE1934"/>
    <w:rsid w:val="00FE1C3F"/>
    <w:rsid w:val="00FE1FEA"/>
    <w:rsid w:val="00FE2274"/>
    <w:rsid w:val="00FE33C0"/>
    <w:rsid w:val="00FE3CC6"/>
    <w:rsid w:val="00FE4E3F"/>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B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03137549">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88305617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9EE4F4-3C41-4FE9-96D4-A96E06E2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7CB68E3C.dotm</Template>
  <TotalTime>0</TotalTime>
  <Pages>15</Pages>
  <Words>4278</Words>
  <Characters>26954</Characters>
  <Application>Microsoft Office Word</Application>
  <DocSecurity>0</DocSecurity>
  <Lines>224</Lines>
  <Paragraphs>62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31170</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2019-08-28T06:37:00Z</dcterms:created>
  <dcterms:modified xsi:type="dcterms:W3CDTF">2019-08-28T06:38:00Z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