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1C4886" w:rsidRDefault="00E814C4" w:rsidP="00B775FA">
      <w:pPr>
        <w:pStyle w:val="KeinLeerraum"/>
        <w:spacing w:line="360" w:lineRule="auto"/>
        <w:rPr>
          <w:rFonts w:ascii="Arial" w:hAnsi="Arial"/>
        </w:rPr>
      </w:pPr>
      <w:r>
        <w:rPr>
          <w:rFonts w:ascii="Arial" w:hAnsi="Arial"/>
        </w:rPr>
        <w:t>PR-</w:t>
      </w:r>
      <w:r w:rsidR="00526648">
        <w:rPr>
          <w:rFonts w:ascii="Arial" w:hAnsi="Arial"/>
        </w:rPr>
        <w:t>Paris 2018</w:t>
      </w:r>
      <w:r>
        <w:rPr>
          <w:rFonts w:ascii="Arial" w:hAnsi="Arial"/>
        </w:rPr>
        <w:t>: Zusammenfassung-d</w:t>
      </w:r>
      <w:r>
        <w:rPr>
          <w:rFonts w:ascii="Arial" w:hAnsi="Arial"/>
        </w:rPr>
        <w:tab/>
      </w:r>
      <w:r>
        <w:rPr>
          <w:rFonts w:ascii="Arial" w:hAnsi="Arial"/>
        </w:rPr>
        <w:tab/>
      </w:r>
      <w:r>
        <w:rPr>
          <w:rFonts w:ascii="Arial" w:hAnsi="Arial"/>
        </w:rPr>
        <w:tab/>
      </w:r>
      <w:r>
        <w:rPr>
          <w:rFonts w:ascii="Arial" w:hAnsi="Arial"/>
        </w:rPr>
        <w:tab/>
        <w:t>Safenwil, 2.10.2018</w:t>
      </w:r>
    </w:p>
    <w:p w:rsidR="0025041D" w:rsidRPr="006B4513" w:rsidRDefault="0025041D" w:rsidP="00006F60">
      <w:pPr>
        <w:pStyle w:val="KeinLeerraum"/>
        <w:spacing w:line="360" w:lineRule="auto"/>
        <w:rPr>
          <w:rFonts w:ascii="Arial" w:hAnsi="Arial" w:cs="Arial"/>
          <w:lang w:val="de-DE"/>
        </w:rPr>
      </w:pPr>
    </w:p>
    <w:p w:rsidR="00006F60" w:rsidRPr="006B4513" w:rsidRDefault="00006F60" w:rsidP="00006F60">
      <w:pPr>
        <w:pStyle w:val="KeinLeerraum"/>
        <w:spacing w:line="360" w:lineRule="auto"/>
        <w:rPr>
          <w:rFonts w:ascii="Arial" w:hAnsi="Arial" w:cs="Arial"/>
          <w:lang w:val="de-DE"/>
        </w:rPr>
      </w:pPr>
    </w:p>
    <w:p w:rsidR="007D05A3" w:rsidRDefault="007D05A3" w:rsidP="007D05A3">
      <w:pPr>
        <w:pStyle w:val="KeinLeerraum"/>
        <w:rPr>
          <w:rFonts w:ascii="Arial" w:hAnsi="Arial" w:cs="Arial"/>
          <w:b/>
          <w:bCs/>
          <w:spacing w:val="-8"/>
          <w:sz w:val="32"/>
          <w:szCs w:val="32"/>
        </w:rPr>
      </w:pPr>
      <w:r>
        <w:rPr>
          <w:rFonts w:ascii="Arial" w:hAnsi="Arial"/>
          <w:b/>
          <w:bCs/>
          <w:sz w:val="32"/>
          <w:szCs w:val="32"/>
        </w:rPr>
        <w:t xml:space="preserve">Kia präsentiert neue Modelle am Autosalon Paris 2018 </w:t>
      </w:r>
    </w:p>
    <w:p w:rsidR="007D05A3" w:rsidRPr="006B4513" w:rsidRDefault="007D05A3" w:rsidP="007D05A3">
      <w:pPr>
        <w:pStyle w:val="KeinLeerraum"/>
        <w:spacing w:line="276" w:lineRule="auto"/>
        <w:rPr>
          <w:rFonts w:ascii="Arial" w:hAnsi="Arial" w:cs="Arial"/>
          <w:b/>
          <w:sz w:val="32"/>
          <w:szCs w:val="20"/>
          <w:lang w:val="de-DE"/>
        </w:rPr>
      </w:pP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Erster öffentlicher Auftritt für Kia </w:t>
      </w:r>
      <w:proofErr w:type="spellStart"/>
      <w:r>
        <w:rPr>
          <w:rFonts w:ascii="Arial" w:hAnsi="Arial"/>
          <w:b/>
          <w:bCs/>
        </w:rPr>
        <w:t>ProCeed</w:t>
      </w:r>
      <w:proofErr w:type="spellEnd"/>
      <w:r>
        <w:rPr>
          <w:rFonts w:ascii="Arial" w:hAnsi="Arial"/>
          <w:b/>
          <w:bCs/>
        </w:rPr>
        <w:t xml:space="preserve"> mit neuer </w:t>
      </w:r>
      <w:r w:rsidRPr="003D653D">
        <w:rPr>
          <w:rFonts w:ascii="Arial" w:hAnsi="Arial"/>
          <w:b/>
          <w:bCs/>
        </w:rPr>
        <w:t>Shooting</w:t>
      </w:r>
      <w:r w:rsidR="00417696">
        <w:rPr>
          <w:rFonts w:ascii="Arial" w:hAnsi="Arial"/>
          <w:b/>
          <w:bCs/>
        </w:rPr>
        <w:t xml:space="preserve"> Brake-</w:t>
      </w:r>
      <w:r>
        <w:rPr>
          <w:rFonts w:ascii="Arial" w:hAnsi="Arial"/>
          <w:b/>
          <w:bCs/>
        </w:rPr>
        <w:t>Karosserie</w:t>
      </w: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Kia stellt neuen, leistungsstarken </w:t>
      </w:r>
      <w:proofErr w:type="spellStart"/>
      <w:r>
        <w:rPr>
          <w:rFonts w:ascii="Arial" w:hAnsi="Arial"/>
          <w:b/>
          <w:bCs/>
        </w:rPr>
        <w:t>Ceed</w:t>
      </w:r>
      <w:proofErr w:type="spellEnd"/>
      <w:r>
        <w:rPr>
          <w:rFonts w:ascii="Arial" w:hAnsi="Arial"/>
          <w:b/>
          <w:bCs/>
        </w:rPr>
        <w:t xml:space="preserve"> GT und </w:t>
      </w:r>
      <w:proofErr w:type="spellStart"/>
      <w:r>
        <w:rPr>
          <w:rFonts w:ascii="Arial" w:hAnsi="Arial"/>
          <w:b/>
          <w:bCs/>
        </w:rPr>
        <w:t>ProCeed</w:t>
      </w:r>
      <w:proofErr w:type="spellEnd"/>
      <w:r>
        <w:rPr>
          <w:rFonts w:ascii="Arial" w:hAnsi="Arial"/>
          <w:b/>
          <w:bCs/>
        </w:rPr>
        <w:t xml:space="preserve"> GT vor</w:t>
      </w:r>
    </w:p>
    <w:p w:rsidR="007D05A3" w:rsidRDefault="00FC3FE0"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proofErr w:type="spellStart"/>
      <w:r w:rsidRPr="003D653D">
        <w:rPr>
          <w:rFonts w:ascii="Arial" w:hAnsi="Arial"/>
          <w:b/>
          <w:bCs/>
        </w:rPr>
        <w:t>Ceed</w:t>
      </w:r>
      <w:proofErr w:type="spellEnd"/>
      <w:r w:rsidRPr="003D653D">
        <w:rPr>
          <w:rFonts w:ascii="Arial" w:hAnsi="Arial"/>
          <w:b/>
          <w:bCs/>
        </w:rPr>
        <w:t xml:space="preserve"> G</w:t>
      </w:r>
      <w:r w:rsidR="003D653D">
        <w:rPr>
          <w:rFonts w:ascii="Arial" w:hAnsi="Arial"/>
          <w:b/>
          <w:bCs/>
        </w:rPr>
        <w:t xml:space="preserve">T Line </w:t>
      </w:r>
      <w:r w:rsidR="007D05A3" w:rsidRPr="003D653D">
        <w:rPr>
          <w:rFonts w:ascii="Arial" w:hAnsi="Arial"/>
          <w:b/>
          <w:bCs/>
        </w:rPr>
        <w:t>Spezifikation</w:t>
      </w:r>
      <w:r w:rsidR="007D05A3">
        <w:rPr>
          <w:rFonts w:ascii="Arial" w:hAnsi="Arial"/>
          <w:b/>
          <w:bCs/>
        </w:rPr>
        <w:t xml:space="preserve"> zum ersten Mal der Öffentlichkeit vorgestellt </w:t>
      </w:r>
    </w:p>
    <w:p w:rsidR="007D05A3" w:rsidRPr="00B56616"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Europa-Premiere für Elektro-Crossover Kia e-Niro</w:t>
      </w:r>
    </w:p>
    <w:p w:rsidR="007D05A3" w:rsidRPr="00FC693A" w:rsidRDefault="007D05A3" w:rsidP="007D05A3">
      <w:pPr>
        <w:numPr>
          <w:ilvl w:val="0"/>
          <w:numId w:val="1"/>
        </w:numPr>
        <w:rPr>
          <w:rFonts w:ascii="Arial" w:hAnsi="Arial" w:cs="Arial"/>
          <w:b/>
          <w:bCs/>
        </w:rPr>
      </w:pPr>
      <w:r>
        <w:rPr>
          <w:rFonts w:ascii="Arial" w:hAnsi="Arial"/>
          <w:b/>
          <w:bCs/>
        </w:rPr>
        <w:t>Verkauf aller vier Modelle mit 7-Jahres- oder 150'000-km-Garantie von Kia</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32"/>
          <w:szCs w:val="32"/>
          <w:lang w:val="de-DE"/>
        </w:rPr>
      </w:pPr>
    </w:p>
    <w:p w:rsidR="007D05A3" w:rsidRDefault="007D05A3" w:rsidP="007D05A3">
      <w:pPr>
        <w:pStyle w:val="KeinLeerraum"/>
        <w:spacing w:line="276" w:lineRule="auto"/>
        <w:rPr>
          <w:rFonts w:ascii="Arial" w:hAnsi="Arial" w:cs="Arial"/>
        </w:rPr>
      </w:pPr>
      <w:r>
        <w:rPr>
          <w:rFonts w:ascii="Arial" w:hAnsi="Arial"/>
        </w:rPr>
        <w:t xml:space="preserve">Kia Motors hat heute den neuen Kia </w:t>
      </w:r>
      <w:proofErr w:type="spellStart"/>
      <w:r>
        <w:rPr>
          <w:rFonts w:ascii="Arial" w:hAnsi="Arial"/>
        </w:rPr>
        <w:t>ProCeed</w:t>
      </w:r>
      <w:proofErr w:type="spellEnd"/>
      <w:r>
        <w:rPr>
          <w:rFonts w:ascii="Arial" w:hAnsi="Arial"/>
        </w:rPr>
        <w:t xml:space="preserve"> am Autosalon Paris 2018 präsentiert. Das komplett neue Fliessheck-Modell wird neben den neuen leistungsstarken Modellen </w:t>
      </w:r>
      <w:proofErr w:type="spellStart"/>
      <w:r>
        <w:rPr>
          <w:rFonts w:ascii="Arial" w:hAnsi="Arial"/>
        </w:rPr>
        <w:t>Ceed</w:t>
      </w:r>
      <w:proofErr w:type="spellEnd"/>
      <w:r>
        <w:rPr>
          <w:rFonts w:ascii="Arial" w:hAnsi="Arial"/>
        </w:rPr>
        <w:t xml:space="preserve"> GT und </w:t>
      </w:r>
      <w:proofErr w:type="spellStart"/>
      <w:r>
        <w:rPr>
          <w:rFonts w:ascii="Arial" w:hAnsi="Arial"/>
        </w:rPr>
        <w:t>ProCeed</w:t>
      </w:r>
      <w:proofErr w:type="spellEnd"/>
      <w:r>
        <w:rPr>
          <w:rFonts w:ascii="Arial" w:hAnsi="Arial"/>
        </w:rPr>
        <w:t xml:space="preserve"> GT sowie dem </w:t>
      </w:r>
      <w:proofErr w:type="spellStart"/>
      <w:r>
        <w:rPr>
          <w:rFonts w:ascii="Arial" w:hAnsi="Arial"/>
        </w:rPr>
        <w:t>Ceed</w:t>
      </w:r>
      <w:proofErr w:type="spellEnd"/>
      <w:r>
        <w:rPr>
          <w:rFonts w:ascii="Arial" w:hAnsi="Arial"/>
        </w:rPr>
        <w:t xml:space="preserve"> GT Line erstmals der Öffentlichkeit vorgestellt. Auch der Elektro-Crossover Kia e-Niro feiert am Pariser Autosalon seine Europa-Premiere.</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Emilio Herrera, Chief Operating Officer bei Kia Motors Europe, kommentiert dies so: «Die neuen Autos, die wir hier vorstellen, unterstreichen die ehrgeizigen Zielsetzungen und die Leidenschaft für Design, die Fahrzeuge von Kia auszeichnen. Der </w:t>
      </w:r>
      <w:proofErr w:type="spellStart"/>
      <w:r>
        <w:rPr>
          <w:rFonts w:ascii="Arial" w:hAnsi="Arial"/>
          <w:sz w:val="22"/>
          <w:szCs w:val="22"/>
        </w:rPr>
        <w:t>ProCeed</w:t>
      </w:r>
      <w:proofErr w:type="spellEnd"/>
      <w:r>
        <w:rPr>
          <w:rFonts w:ascii="Arial" w:hAnsi="Arial"/>
          <w:sz w:val="22"/>
          <w:szCs w:val="22"/>
        </w:rPr>
        <w:t xml:space="preserve"> bietet der Käuferschaft ein grossartiges, emotionales Design, der </w:t>
      </w:r>
      <w:proofErr w:type="spellStart"/>
      <w:r>
        <w:rPr>
          <w:rFonts w:ascii="Arial" w:hAnsi="Arial"/>
          <w:sz w:val="22"/>
          <w:szCs w:val="22"/>
        </w:rPr>
        <w:t>Ceed</w:t>
      </w:r>
      <w:proofErr w:type="spellEnd"/>
      <w:r>
        <w:rPr>
          <w:rFonts w:ascii="Arial" w:hAnsi="Arial"/>
          <w:sz w:val="22"/>
          <w:szCs w:val="22"/>
        </w:rPr>
        <w:t xml:space="preserve"> GT bietet maximalen Fahrspass, und der e-Niro senkt die Hemmschwelle, ein Elektroauto zu kaufen, denn er steht für Leichtigkeit, Spass und </w:t>
      </w:r>
      <w:proofErr w:type="gramStart"/>
      <w:r>
        <w:rPr>
          <w:rFonts w:ascii="Arial" w:hAnsi="Arial"/>
          <w:sz w:val="22"/>
          <w:szCs w:val="22"/>
        </w:rPr>
        <w:t>Zuverlässigkeit.»</w:t>
      </w:r>
      <w:proofErr w:type="gramEnd"/>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5571C" w:rsidRDefault="007D05A3" w:rsidP="007D05A3">
      <w:pPr>
        <w:pStyle w:val="KeinLeerraum"/>
        <w:spacing w:line="276" w:lineRule="auto"/>
        <w:rPr>
          <w:rStyle w:val="Fett"/>
          <w:rFonts w:ascii="Arial" w:hAnsi="Arial" w:cs="Arial"/>
          <w:b w:val="0"/>
          <w:bCs w:val="0"/>
        </w:rPr>
      </w:pPr>
      <w:r>
        <w:rPr>
          <w:rFonts w:ascii="Arial" w:hAnsi="Arial"/>
        </w:rPr>
        <w:t>Alle vier in Paris präsentierten Modelle werden serienmässig mit der 7-Jahres- bzw. 150</w:t>
      </w:r>
      <w:r w:rsidR="002A7BDF">
        <w:rPr>
          <w:rFonts w:ascii="Arial" w:hAnsi="Arial"/>
        </w:rPr>
        <w:t>'</w:t>
      </w:r>
      <w:r>
        <w:rPr>
          <w:rFonts w:ascii="Arial" w:hAnsi="Arial"/>
        </w:rPr>
        <w:t>000-km-Garantie von Kia verkauft. Die Herstellergarantie erstreckt sich auch auf die im e-Niro verbauten Lithium-Polymer-Batterien.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6214FA"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Der neue Kia </w:t>
      </w:r>
      <w:proofErr w:type="spellStart"/>
      <w:r>
        <w:rPr>
          <w:rFonts w:ascii="Arial" w:hAnsi="Arial"/>
          <w:b/>
          <w:color w:val="000000"/>
          <w:sz w:val="22"/>
          <w:szCs w:val="22"/>
        </w:rPr>
        <w:t>ProCeed</w:t>
      </w:r>
      <w:proofErr w:type="spellEnd"/>
      <w:r>
        <w:rPr>
          <w:rFonts w:ascii="Arial" w:hAnsi="Arial"/>
          <w:b/>
          <w:color w:val="000000"/>
          <w:sz w:val="22"/>
          <w:szCs w:val="22"/>
        </w:rPr>
        <w:t xml:space="preserve"> vereint eindrucksvolle Fliessheck-Linien mit der Vielseitigkeit eines </w:t>
      </w:r>
      <w:proofErr w:type="spellStart"/>
      <w:r>
        <w:rPr>
          <w:rFonts w:ascii="Arial" w:hAnsi="Arial"/>
          <w:b/>
          <w:color w:val="000000"/>
          <w:sz w:val="22"/>
          <w:szCs w:val="22"/>
        </w:rPr>
        <w:t>Tourers</w:t>
      </w:r>
      <w:proofErr w:type="spellEnd"/>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Erstmals in Paris der Öffentlichkeit gezeigt, verbindet der neue Kia </w:t>
      </w:r>
      <w:proofErr w:type="spellStart"/>
      <w:r>
        <w:rPr>
          <w:rFonts w:ascii="Arial" w:hAnsi="Arial"/>
          <w:color w:val="000000"/>
          <w:sz w:val="22"/>
          <w:szCs w:val="22"/>
        </w:rPr>
        <w:t>ProCeed</w:t>
      </w:r>
      <w:proofErr w:type="spellEnd"/>
      <w:r>
        <w:rPr>
          <w:rFonts w:ascii="Arial" w:hAnsi="Arial"/>
          <w:color w:val="000000"/>
          <w:sz w:val="22"/>
          <w:szCs w:val="22"/>
        </w:rPr>
        <w:t xml:space="preserve"> als fünftüriger Shooting Brake grossartiges Design mit der Geräumigkeit und Flexibilität eines </w:t>
      </w:r>
      <w:proofErr w:type="spellStart"/>
      <w:r>
        <w:rPr>
          <w:rFonts w:ascii="Arial" w:hAnsi="Arial"/>
          <w:color w:val="000000"/>
          <w:sz w:val="22"/>
          <w:szCs w:val="22"/>
        </w:rPr>
        <w:t>Tourers</w:t>
      </w:r>
      <w:proofErr w:type="spellEnd"/>
      <w:r>
        <w:rPr>
          <w:rFonts w:ascii="Arial" w:hAnsi="Arial"/>
          <w:color w:val="000000"/>
          <w:sz w:val="22"/>
          <w:szCs w:val="22"/>
        </w:rPr>
        <w:t xml:space="preserve">. Der exklusiv für europäische Käufer entwickelte </w:t>
      </w:r>
      <w:proofErr w:type="spellStart"/>
      <w:r>
        <w:rPr>
          <w:rFonts w:ascii="Arial" w:hAnsi="Arial"/>
          <w:color w:val="000000"/>
          <w:sz w:val="22"/>
          <w:szCs w:val="22"/>
        </w:rPr>
        <w:t>ProCeed</w:t>
      </w:r>
      <w:proofErr w:type="spellEnd"/>
      <w:r>
        <w:rPr>
          <w:rFonts w:ascii="Arial" w:hAnsi="Arial"/>
          <w:color w:val="000000"/>
          <w:sz w:val="22"/>
          <w:szCs w:val="22"/>
        </w:rPr>
        <w:t xml:space="preserve"> geht Anfang 2019 in den Verkauf.</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Name des in Europa entworfenen, entwickelten und gebauten </w:t>
      </w:r>
      <w:proofErr w:type="spellStart"/>
      <w:r>
        <w:rPr>
          <w:rFonts w:ascii="Arial" w:hAnsi="Arial"/>
          <w:color w:val="000000"/>
          <w:sz w:val="22"/>
          <w:szCs w:val="22"/>
        </w:rPr>
        <w:t>ProCeed</w:t>
      </w:r>
      <w:proofErr w:type="spellEnd"/>
      <w:r>
        <w:rPr>
          <w:rFonts w:ascii="Arial" w:hAnsi="Arial"/>
          <w:color w:val="000000"/>
          <w:sz w:val="22"/>
          <w:szCs w:val="22"/>
        </w:rPr>
        <w:t xml:space="preserve"> verweist auf die zweite Generation des dreitürigen Kia </w:t>
      </w:r>
      <w:proofErr w:type="spellStart"/>
      <w:r>
        <w:rPr>
          <w:rFonts w:ascii="Arial" w:hAnsi="Arial"/>
          <w:color w:val="000000"/>
          <w:sz w:val="22"/>
          <w:szCs w:val="22"/>
        </w:rPr>
        <w:t>pro_cee’d</w:t>
      </w:r>
      <w:proofErr w:type="spellEnd"/>
      <w:r>
        <w:rPr>
          <w:rFonts w:ascii="Arial" w:hAnsi="Arial"/>
          <w:color w:val="000000"/>
          <w:sz w:val="22"/>
          <w:szCs w:val="22"/>
        </w:rPr>
        <w:t xml:space="preserve"> Coupé. Er ist das Produkt des europäischen Design- und Entwicklungsteams von Kia in Frankfurt, Deutschland, und wird in der firmeneigenen Produktionsstätte in </w:t>
      </w:r>
      <w:proofErr w:type="spellStart"/>
      <w:r>
        <w:rPr>
          <w:rFonts w:ascii="Arial" w:hAnsi="Arial"/>
          <w:color w:val="000000"/>
          <w:sz w:val="22"/>
          <w:szCs w:val="22"/>
        </w:rPr>
        <w:t>Žilina</w:t>
      </w:r>
      <w:proofErr w:type="spellEnd"/>
      <w:r>
        <w:rPr>
          <w:rFonts w:ascii="Arial" w:hAnsi="Arial"/>
          <w:color w:val="000000"/>
          <w:sz w:val="22"/>
          <w:szCs w:val="22"/>
        </w:rPr>
        <w:t xml:space="preserve">, in der Slowakischen Republik, gefertigt – zusammen mit den neuen, schon in diesem Jahr eingeführten Modellen Kia </w:t>
      </w:r>
      <w:proofErr w:type="spellStart"/>
      <w:r>
        <w:rPr>
          <w:rFonts w:ascii="Arial" w:hAnsi="Arial"/>
          <w:color w:val="000000"/>
          <w:sz w:val="22"/>
          <w:szCs w:val="22"/>
        </w:rPr>
        <w:t>Ceed</w:t>
      </w:r>
      <w:proofErr w:type="spellEnd"/>
      <w:r>
        <w:rPr>
          <w:rFonts w:ascii="Arial" w:hAnsi="Arial"/>
          <w:color w:val="000000"/>
          <w:sz w:val="22"/>
          <w:szCs w:val="22"/>
        </w:rPr>
        <w:t xml:space="preserve"> und </w:t>
      </w:r>
      <w:proofErr w:type="spellStart"/>
      <w:r>
        <w:rPr>
          <w:rFonts w:ascii="Arial" w:hAnsi="Arial"/>
          <w:color w:val="000000"/>
          <w:sz w:val="22"/>
          <w:szCs w:val="22"/>
        </w:rPr>
        <w:lastRenderedPageBreak/>
        <w:t>Ceed</w:t>
      </w:r>
      <w:proofErr w:type="spellEnd"/>
      <w:r>
        <w:rPr>
          <w:rFonts w:ascii="Arial" w:hAnsi="Arial"/>
          <w:color w:val="000000"/>
          <w:sz w:val="22"/>
          <w:szCs w:val="22"/>
        </w:rPr>
        <w:t> Sportswagon.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ProCeed</w:t>
      </w:r>
      <w:proofErr w:type="spellEnd"/>
      <w:r>
        <w:rPr>
          <w:rFonts w:ascii="Arial" w:hAnsi="Arial"/>
          <w:color w:val="000000"/>
          <w:sz w:val="22"/>
          <w:szCs w:val="22"/>
        </w:rPr>
        <w:t xml:space="preserve"> bringt den athletischen Spirit der zweiten Generation des Schrägheck-Sportlers Kia </w:t>
      </w:r>
      <w:proofErr w:type="spellStart"/>
      <w:r>
        <w:rPr>
          <w:rFonts w:ascii="Arial" w:hAnsi="Arial"/>
          <w:color w:val="000000"/>
          <w:sz w:val="22"/>
          <w:szCs w:val="22"/>
        </w:rPr>
        <w:t>pro_cee’d</w:t>
      </w:r>
      <w:proofErr w:type="spellEnd"/>
      <w:r>
        <w:rPr>
          <w:rFonts w:ascii="Arial" w:hAnsi="Arial"/>
          <w:color w:val="000000"/>
          <w:sz w:val="22"/>
          <w:szCs w:val="22"/>
        </w:rPr>
        <w:t xml:space="preserve"> auf den Punkt. Als typischer Shooting Brake gilt der </w:t>
      </w:r>
      <w:proofErr w:type="spellStart"/>
      <w:r>
        <w:rPr>
          <w:rFonts w:ascii="Arial" w:hAnsi="Arial"/>
          <w:color w:val="000000"/>
          <w:sz w:val="22"/>
          <w:szCs w:val="22"/>
        </w:rPr>
        <w:t>ProCeed</w:t>
      </w:r>
      <w:proofErr w:type="spellEnd"/>
      <w:r>
        <w:rPr>
          <w:rFonts w:ascii="Arial" w:hAnsi="Arial"/>
          <w:color w:val="000000"/>
          <w:sz w:val="22"/>
          <w:szCs w:val="22"/>
        </w:rPr>
        <w:t xml:space="preserve"> als Alternative zum dreitürigen Coupé: </w:t>
      </w:r>
      <w:r w:rsidR="002A7BDF">
        <w:rPr>
          <w:rFonts w:ascii="Arial" w:hAnsi="Arial"/>
          <w:color w:val="000000"/>
          <w:sz w:val="22"/>
          <w:szCs w:val="22"/>
        </w:rPr>
        <w:t>Se</w:t>
      </w:r>
      <w:r>
        <w:rPr>
          <w:rFonts w:ascii="Arial" w:hAnsi="Arial"/>
          <w:color w:val="000000"/>
          <w:sz w:val="22"/>
          <w:szCs w:val="22"/>
        </w:rPr>
        <w:t xml:space="preserve">in grosszügiges Raumangebot verbirgt sich unter einer kompakten Karosserie, die ihn schon auf den ersten Blick als wendigen Flitzer ausweist. Mit der DNA eines Coupés ist das Auto niedriger und länger als der fünftürige </w:t>
      </w:r>
      <w:proofErr w:type="spellStart"/>
      <w:r>
        <w:rPr>
          <w:rFonts w:ascii="Arial" w:hAnsi="Arial"/>
          <w:color w:val="000000"/>
          <w:sz w:val="22"/>
          <w:szCs w:val="22"/>
        </w:rPr>
        <w:t>Ceed</w:t>
      </w:r>
      <w:proofErr w:type="spellEnd"/>
      <w:r>
        <w:rPr>
          <w:rFonts w:ascii="Arial" w:hAnsi="Arial"/>
          <w:color w:val="000000"/>
          <w:sz w:val="22"/>
          <w:szCs w:val="22"/>
        </w:rPr>
        <w:t xml:space="preserve"> Fliessheck </w:t>
      </w:r>
      <w:r w:rsidR="002A7BDF">
        <w:rPr>
          <w:rFonts w:ascii="Arial" w:hAnsi="Arial"/>
          <w:color w:val="000000"/>
          <w:sz w:val="22"/>
          <w:szCs w:val="22"/>
        </w:rPr>
        <w:t>oder</w:t>
      </w:r>
      <w:r>
        <w:rPr>
          <w:rFonts w:ascii="Arial" w:hAnsi="Arial"/>
          <w:color w:val="000000"/>
          <w:sz w:val="22"/>
          <w:szCs w:val="22"/>
        </w:rPr>
        <w:t xml:space="preserve"> der Sportswagon. Dies verleiht ihm eine einzigartige rückwärtige Silhouette, die kein anderes Modell im Segment der Familienautos vorweisen kann.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Innen zeigt der </w:t>
      </w:r>
      <w:proofErr w:type="spellStart"/>
      <w:r>
        <w:rPr>
          <w:rFonts w:ascii="Arial" w:hAnsi="Arial"/>
          <w:color w:val="000000"/>
          <w:sz w:val="22"/>
          <w:szCs w:val="22"/>
        </w:rPr>
        <w:t>ProCeed</w:t>
      </w:r>
      <w:proofErr w:type="spellEnd"/>
      <w:r>
        <w:rPr>
          <w:rFonts w:ascii="Arial" w:hAnsi="Arial"/>
          <w:color w:val="000000"/>
          <w:sz w:val="22"/>
          <w:szCs w:val="22"/>
        </w:rPr>
        <w:t xml:space="preserve"> das gleiche ergonomische Design wie die übrigen Modelle der </w:t>
      </w:r>
      <w:proofErr w:type="spellStart"/>
      <w:r>
        <w:rPr>
          <w:rFonts w:ascii="Arial" w:hAnsi="Arial"/>
          <w:color w:val="000000"/>
          <w:sz w:val="22"/>
          <w:szCs w:val="22"/>
        </w:rPr>
        <w:t>Ceed</w:t>
      </w:r>
      <w:proofErr w:type="spellEnd"/>
      <w:r>
        <w:rPr>
          <w:rFonts w:ascii="Arial" w:hAnsi="Arial"/>
          <w:color w:val="000000"/>
          <w:sz w:val="22"/>
          <w:szCs w:val="22"/>
        </w:rPr>
        <w:t>-Reihe. Die Innenausstattung zeichnet sich durch hochwertige Soft-Touch-Oberflächen aus. Im Zentrum des Armaturenbretts befindet sich das mit einem 7,0-Zoll-Display ausgestattete,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Darunter sind die Regler von Audiosystem, Heizung und Belüftung angeordnet. Zur besseren Bedienbarkeit während der Fahrt ist das Armaturenbrett leicht zum Fahrersitz geneigt.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Emilio Herrera sagt: «Mit dem </w:t>
      </w:r>
      <w:proofErr w:type="spellStart"/>
      <w:r>
        <w:rPr>
          <w:rFonts w:ascii="Arial" w:hAnsi="Arial"/>
          <w:color w:val="000000"/>
          <w:sz w:val="22"/>
          <w:szCs w:val="22"/>
        </w:rPr>
        <w:t>ProCeed</w:t>
      </w:r>
      <w:proofErr w:type="spellEnd"/>
      <w:r>
        <w:rPr>
          <w:rFonts w:ascii="Arial" w:hAnsi="Arial"/>
          <w:color w:val="000000"/>
          <w:sz w:val="22"/>
          <w:szCs w:val="22"/>
        </w:rPr>
        <w:t xml:space="preserve"> schlägt die </w:t>
      </w:r>
      <w:proofErr w:type="spellStart"/>
      <w:r>
        <w:rPr>
          <w:rFonts w:ascii="Arial" w:hAnsi="Arial"/>
          <w:color w:val="000000"/>
          <w:sz w:val="22"/>
          <w:szCs w:val="22"/>
        </w:rPr>
        <w:t>Ceed</w:t>
      </w:r>
      <w:proofErr w:type="spellEnd"/>
      <w:r>
        <w:rPr>
          <w:rFonts w:ascii="Arial" w:hAnsi="Arial"/>
          <w:color w:val="000000"/>
          <w:sz w:val="22"/>
          <w:szCs w:val="22"/>
        </w:rPr>
        <w:t xml:space="preserve">-Modellreihe eine ganz neue, kühne Richtung ein. Während der </w:t>
      </w:r>
      <w:proofErr w:type="spellStart"/>
      <w:r>
        <w:rPr>
          <w:rFonts w:ascii="Arial" w:hAnsi="Arial"/>
          <w:color w:val="000000"/>
          <w:sz w:val="22"/>
          <w:szCs w:val="22"/>
        </w:rPr>
        <w:t>Ceed</w:t>
      </w:r>
      <w:proofErr w:type="spellEnd"/>
      <w:r>
        <w:rPr>
          <w:rFonts w:ascii="Arial" w:hAnsi="Arial"/>
          <w:color w:val="000000"/>
          <w:sz w:val="22"/>
          <w:szCs w:val="22"/>
        </w:rPr>
        <w:t xml:space="preserve"> Sportswagon vorrangig auf Alltagstauglichkeit setzt, bietet der </w:t>
      </w:r>
      <w:proofErr w:type="spellStart"/>
      <w:r>
        <w:rPr>
          <w:rFonts w:ascii="Arial" w:hAnsi="Arial"/>
          <w:color w:val="000000"/>
          <w:sz w:val="22"/>
          <w:szCs w:val="22"/>
        </w:rPr>
        <w:t>ProCeed</w:t>
      </w:r>
      <w:proofErr w:type="spellEnd"/>
      <w:r>
        <w:rPr>
          <w:rFonts w:ascii="Arial" w:hAnsi="Arial"/>
          <w:color w:val="000000"/>
          <w:sz w:val="22"/>
          <w:szCs w:val="22"/>
        </w:rPr>
        <w:t xml:space="preserve"> Paaren oder jungen Familien die Geräumigkeit und Flexibilität eines </w:t>
      </w:r>
      <w:proofErr w:type="spellStart"/>
      <w:r>
        <w:rPr>
          <w:rFonts w:ascii="Arial" w:hAnsi="Arial"/>
          <w:color w:val="000000"/>
          <w:sz w:val="22"/>
          <w:szCs w:val="22"/>
        </w:rPr>
        <w:t>Tourers</w:t>
      </w:r>
      <w:proofErr w:type="spellEnd"/>
      <w:r>
        <w:rPr>
          <w:rFonts w:ascii="Arial" w:hAnsi="Arial"/>
          <w:color w:val="000000"/>
          <w:sz w:val="22"/>
          <w:szCs w:val="22"/>
        </w:rPr>
        <w:t xml:space="preserve">, kombiniert mit einem emotionalen, stromlinienförmigen Design. Damit ist der </w:t>
      </w:r>
      <w:proofErr w:type="spellStart"/>
      <w:r>
        <w:rPr>
          <w:rFonts w:ascii="Arial" w:hAnsi="Arial"/>
          <w:color w:val="000000"/>
          <w:sz w:val="22"/>
          <w:szCs w:val="22"/>
        </w:rPr>
        <w:t>ProCeed</w:t>
      </w:r>
      <w:proofErr w:type="spellEnd"/>
      <w:r>
        <w:rPr>
          <w:rFonts w:ascii="Arial" w:hAnsi="Arial"/>
          <w:color w:val="000000"/>
          <w:sz w:val="22"/>
          <w:szCs w:val="22"/>
        </w:rPr>
        <w:t xml:space="preserve"> das erste Fahrzeug im Mainstream-Segment, das derart unterschiedliche Ansprüche vereint, um den Käufern die Qual der Wahl </w:t>
      </w:r>
      <w:proofErr w:type="gramStart"/>
      <w:r>
        <w:rPr>
          <w:rFonts w:ascii="Arial" w:hAnsi="Arial"/>
          <w:color w:val="000000"/>
          <w:sz w:val="22"/>
          <w:szCs w:val="22"/>
        </w:rPr>
        <w:t>abzunehmen.»</w:t>
      </w:r>
      <w:proofErr w:type="gramEnd"/>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Produziert wird der </w:t>
      </w:r>
      <w:proofErr w:type="spellStart"/>
      <w:r>
        <w:rPr>
          <w:rFonts w:ascii="Arial" w:hAnsi="Arial"/>
          <w:color w:val="000000"/>
          <w:sz w:val="22"/>
          <w:szCs w:val="22"/>
        </w:rPr>
        <w:t>ProCeed</w:t>
      </w:r>
      <w:proofErr w:type="spellEnd"/>
      <w:r>
        <w:rPr>
          <w:rFonts w:ascii="Arial" w:hAnsi="Arial"/>
          <w:color w:val="000000"/>
          <w:sz w:val="22"/>
          <w:szCs w:val="22"/>
        </w:rPr>
        <w:t xml:space="preserve"> Shooting Brake ab November. Ab dem ersten Quartal 2019 wird er exklusiv in Europa vermarktet.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Kia </w:t>
      </w:r>
      <w:proofErr w:type="spellStart"/>
      <w:r>
        <w:rPr>
          <w:rFonts w:ascii="Arial" w:hAnsi="Arial"/>
          <w:b/>
          <w:color w:val="000000"/>
          <w:sz w:val="22"/>
          <w:szCs w:val="22"/>
        </w:rPr>
        <w:t>Ceed</w:t>
      </w:r>
      <w:proofErr w:type="spellEnd"/>
      <w:r>
        <w:rPr>
          <w:rFonts w:ascii="Arial" w:hAnsi="Arial"/>
          <w:b/>
          <w:color w:val="000000"/>
          <w:sz w:val="22"/>
          <w:szCs w:val="22"/>
        </w:rPr>
        <w:t xml:space="preserve"> GT – starke Leistung trifft auf vollendetes Fahrverhalten und Handling</w:t>
      </w: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Ceed</w:t>
      </w:r>
      <w:proofErr w:type="spellEnd"/>
      <w:r>
        <w:rPr>
          <w:rFonts w:ascii="Arial" w:hAnsi="Arial"/>
          <w:color w:val="000000"/>
          <w:sz w:val="22"/>
          <w:szCs w:val="22"/>
        </w:rPr>
        <w:t xml:space="preserve"> GT ist noch ausgereifter und angenehmer zu fahren als sein Vorgänger. Zusammen mit dem neuen </w:t>
      </w:r>
      <w:proofErr w:type="spellStart"/>
      <w:r>
        <w:rPr>
          <w:rFonts w:ascii="Arial" w:hAnsi="Arial"/>
          <w:color w:val="000000"/>
          <w:sz w:val="22"/>
          <w:szCs w:val="22"/>
        </w:rPr>
        <w:t>ProCeed</w:t>
      </w:r>
      <w:proofErr w:type="spellEnd"/>
      <w:r>
        <w:rPr>
          <w:rFonts w:ascii="Arial" w:hAnsi="Arial"/>
          <w:color w:val="000000"/>
          <w:sz w:val="22"/>
          <w:szCs w:val="22"/>
        </w:rPr>
        <w:t> GT wird er heute erstmals am Autosalon Paris 2018 vorgestellt.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Als die beiden PS-starken Fahrzeuge 2013 unter den Namen «</w:t>
      </w:r>
      <w:proofErr w:type="spellStart"/>
      <w:r>
        <w:rPr>
          <w:rFonts w:ascii="Arial" w:hAnsi="Arial"/>
          <w:color w:val="000000"/>
          <w:sz w:val="22"/>
          <w:szCs w:val="22"/>
        </w:rPr>
        <w:t>cee’d</w:t>
      </w:r>
      <w:proofErr w:type="spellEnd"/>
      <w:r>
        <w:rPr>
          <w:rFonts w:ascii="Arial" w:hAnsi="Arial"/>
          <w:color w:val="000000"/>
          <w:sz w:val="22"/>
          <w:szCs w:val="22"/>
        </w:rPr>
        <w:t> GT» und «</w:t>
      </w:r>
      <w:proofErr w:type="spellStart"/>
      <w:r>
        <w:rPr>
          <w:rFonts w:ascii="Arial" w:hAnsi="Arial"/>
          <w:color w:val="000000"/>
          <w:sz w:val="22"/>
          <w:szCs w:val="22"/>
        </w:rPr>
        <w:t>pro_cee’d</w:t>
      </w:r>
      <w:proofErr w:type="spellEnd"/>
      <w:r>
        <w:rPr>
          <w:rFonts w:ascii="Arial" w:hAnsi="Arial"/>
          <w:color w:val="000000"/>
          <w:sz w:val="22"/>
          <w:szCs w:val="22"/>
        </w:rPr>
        <w:t xml:space="preserve"> GT» eingeführt wurden, waren sie die ersten Fliessheck-Flitzer aus Korea. Der neue </w:t>
      </w:r>
      <w:proofErr w:type="spellStart"/>
      <w:r>
        <w:rPr>
          <w:rFonts w:ascii="Arial" w:hAnsi="Arial"/>
          <w:color w:val="000000"/>
          <w:sz w:val="22"/>
          <w:szCs w:val="22"/>
        </w:rPr>
        <w:t>Ceed</w:t>
      </w:r>
      <w:proofErr w:type="spellEnd"/>
      <w:r>
        <w:rPr>
          <w:rFonts w:ascii="Arial" w:hAnsi="Arial"/>
          <w:color w:val="000000"/>
          <w:sz w:val="22"/>
          <w:szCs w:val="22"/>
        </w:rPr>
        <w:t xml:space="preserve"> GT knüpft nahtlos an seine Vorgänger an: Mit einem starken 1,6-Liter-T-GDi-Motor (Turbo mit Direkteinspritzung) und zahlreichen technischen Details, die Komfort, Sicherheit und Zweckmässigkeit versprechen, bietet er ein ebenso sicheres wie ansprechendes Fahrerlebnis.</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Sein sportliches Aussendesign unterscheidet den </w:t>
      </w:r>
      <w:proofErr w:type="spellStart"/>
      <w:r>
        <w:rPr>
          <w:rFonts w:ascii="Arial" w:hAnsi="Arial"/>
          <w:color w:val="000000"/>
          <w:sz w:val="22"/>
          <w:szCs w:val="22"/>
        </w:rPr>
        <w:t>Ceed</w:t>
      </w:r>
      <w:proofErr w:type="spellEnd"/>
      <w:r>
        <w:rPr>
          <w:rFonts w:ascii="Arial" w:hAnsi="Arial"/>
          <w:color w:val="000000"/>
          <w:sz w:val="22"/>
          <w:szCs w:val="22"/>
        </w:rPr>
        <w:t xml:space="preserve"> GT schon rein optisch von den anderen Modellen der </w:t>
      </w:r>
      <w:proofErr w:type="spellStart"/>
      <w:r>
        <w:rPr>
          <w:rFonts w:ascii="Arial" w:hAnsi="Arial"/>
          <w:color w:val="000000"/>
          <w:sz w:val="22"/>
          <w:szCs w:val="22"/>
        </w:rPr>
        <w:t>Ceed</w:t>
      </w:r>
      <w:proofErr w:type="spellEnd"/>
      <w:r>
        <w:rPr>
          <w:rFonts w:ascii="Arial" w:hAnsi="Arial"/>
          <w:color w:val="000000"/>
          <w:sz w:val="22"/>
          <w:szCs w:val="22"/>
        </w:rPr>
        <w:t xml:space="preserve">-Reihe. Während das Design des konventionellen </w:t>
      </w:r>
      <w:proofErr w:type="spellStart"/>
      <w:r>
        <w:rPr>
          <w:rFonts w:ascii="Arial" w:hAnsi="Arial"/>
          <w:color w:val="000000"/>
          <w:sz w:val="22"/>
          <w:szCs w:val="22"/>
        </w:rPr>
        <w:t>Ceed</w:t>
      </w:r>
      <w:proofErr w:type="spellEnd"/>
      <w:r>
        <w:rPr>
          <w:rFonts w:ascii="Arial" w:hAnsi="Arial"/>
          <w:color w:val="000000"/>
          <w:sz w:val="22"/>
          <w:szCs w:val="22"/>
        </w:rPr>
        <w:t xml:space="preserve"> durch </w:t>
      </w:r>
      <w:r>
        <w:rPr>
          <w:rFonts w:ascii="Arial" w:hAnsi="Arial"/>
          <w:color w:val="000000"/>
          <w:sz w:val="22"/>
          <w:szCs w:val="22"/>
        </w:rPr>
        <w:lastRenderedPageBreak/>
        <w:t>Stromlinien und geschwungenes Blech geprägt ist, präsentiert sich die GT-Variante athletischer, mit neuen vorderen und hinteren Stossstangen, Schwellern und einer Reihe von roten Highlights im Aussenbereich.</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Das ergonomische Innenraumdesign der </w:t>
      </w:r>
      <w:proofErr w:type="spellStart"/>
      <w:r>
        <w:rPr>
          <w:rFonts w:ascii="Arial" w:hAnsi="Arial"/>
          <w:color w:val="000000"/>
          <w:sz w:val="22"/>
          <w:szCs w:val="22"/>
        </w:rPr>
        <w:t>Ceed</w:t>
      </w:r>
      <w:proofErr w:type="spellEnd"/>
      <w:r>
        <w:rPr>
          <w:rFonts w:ascii="Arial" w:hAnsi="Arial"/>
          <w:color w:val="000000"/>
          <w:sz w:val="22"/>
          <w:szCs w:val="22"/>
        </w:rPr>
        <w:t>-Reihe wurde beibehalten. Oberflächen aus hochwertigen Materialien mit angenehmer Haptik und metallische Blenden ergänzen das zum Fahrersitz geneigte Armaturenbrett, das die Bedienung im fliessenden Verkehr erleichtert. Im Zentrum des Armaturenbretts prangt das – wahlweise 7,0 oder 8,0 Zoll grosse –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xml:space="preserve"> von Kia; darunter sind die Regler von Audiosystem, Heizung und Belüftung angeordnet.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Als erstes Schrägheck-Sportmodell von Kia ist der neue </w:t>
      </w:r>
      <w:proofErr w:type="spellStart"/>
      <w:r>
        <w:rPr>
          <w:rFonts w:ascii="Arial" w:hAnsi="Arial"/>
          <w:color w:val="000000"/>
          <w:sz w:val="22"/>
          <w:szCs w:val="22"/>
        </w:rPr>
        <w:t>Ceed</w:t>
      </w:r>
      <w:proofErr w:type="spellEnd"/>
      <w:r>
        <w:rPr>
          <w:rFonts w:ascii="Arial" w:hAnsi="Arial"/>
          <w:color w:val="000000"/>
          <w:sz w:val="22"/>
          <w:szCs w:val="22"/>
        </w:rPr>
        <w:t> GT nicht nur mit dem serienmässigen Sechs-Gang-Schaltgetriebe, sondern auch mit einem optionalen Sieben-Gang-Doppelkupplungsgetriebe erhältlich.</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Ceed</w:t>
      </w:r>
      <w:proofErr w:type="spellEnd"/>
      <w:r>
        <w:rPr>
          <w:rFonts w:ascii="Arial" w:hAnsi="Arial"/>
          <w:color w:val="000000"/>
          <w:sz w:val="22"/>
          <w:szCs w:val="22"/>
        </w:rPr>
        <w:t xml:space="preserve"> GT wird ab November im Kia Werk in </w:t>
      </w:r>
      <w:proofErr w:type="spellStart"/>
      <w:r>
        <w:rPr>
          <w:rFonts w:ascii="Arial" w:hAnsi="Arial"/>
          <w:color w:val="000000"/>
          <w:sz w:val="22"/>
          <w:szCs w:val="22"/>
        </w:rPr>
        <w:t>Žilina</w:t>
      </w:r>
      <w:proofErr w:type="spellEnd"/>
      <w:r>
        <w:rPr>
          <w:rFonts w:ascii="Arial" w:hAnsi="Arial"/>
          <w:color w:val="000000"/>
          <w:sz w:val="22"/>
          <w:szCs w:val="22"/>
        </w:rPr>
        <w:t xml:space="preserve"> (Slowakei) produziert. Der Verkaufsstart ist für das erste Quartal 2019 geplant.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Kia </w:t>
      </w:r>
      <w:proofErr w:type="spellStart"/>
      <w:r>
        <w:rPr>
          <w:rFonts w:ascii="Arial" w:hAnsi="Arial"/>
          <w:b/>
          <w:color w:val="000000"/>
          <w:sz w:val="22"/>
          <w:szCs w:val="22"/>
        </w:rPr>
        <w:t>Ceed</w:t>
      </w:r>
      <w:proofErr w:type="spellEnd"/>
      <w:r>
        <w:rPr>
          <w:rFonts w:ascii="Arial" w:hAnsi="Arial"/>
          <w:b/>
          <w:color w:val="000000"/>
          <w:sz w:val="22"/>
          <w:szCs w:val="22"/>
        </w:rPr>
        <w:t xml:space="preserve"> GT Line mit GT-typischem Design und emissionsarmen Turboantrieben </w:t>
      </w: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Der neue Kia </w:t>
      </w:r>
      <w:proofErr w:type="spellStart"/>
      <w:r>
        <w:rPr>
          <w:rFonts w:ascii="Arial" w:hAnsi="Arial"/>
          <w:sz w:val="22"/>
          <w:szCs w:val="22"/>
        </w:rPr>
        <w:t>Ceed</w:t>
      </w:r>
      <w:proofErr w:type="spellEnd"/>
      <w:r>
        <w:rPr>
          <w:rFonts w:ascii="Arial" w:hAnsi="Arial"/>
          <w:sz w:val="22"/>
          <w:szCs w:val="22"/>
        </w:rPr>
        <w:t xml:space="preserve"> GT Line hat heute am Autosalon Paris 2018 seinen ersten Auftritt. Der </w:t>
      </w:r>
      <w:proofErr w:type="spellStart"/>
      <w:r>
        <w:rPr>
          <w:rFonts w:ascii="Arial" w:hAnsi="Arial"/>
          <w:sz w:val="22"/>
          <w:szCs w:val="22"/>
        </w:rPr>
        <w:t>Ceed</w:t>
      </w:r>
      <w:proofErr w:type="spellEnd"/>
      <w:r>
        <w:rPr>
          <w:rFonts w:ascii="Arial" w:hAnsi="Arial"/>
          <w:sz w:val="22"/>
          <w:szCs w:val="22"/>
        </w:rPr>
        <w:t xml:space="preserve"> GT Line orientiert sich am Designkonzept des leistungsstärkeren </w:t>
      </w:r>
      <w:proofErr w:type="spellStart"/>
      <w:r>
        <w:rPr>
          <w:rFonts w:ascii="Arial" w:hAnsi="Arial"/>
          <w:sz w:val="22"/>
          <w:szCs w:val="22"/>
        </w:rPr>
        <w:t>Ceed</w:t>
      </w:r>
      <w:proofErr w:type="spellEnd"/>
      <w:r>
        <w:rPr>
          <w:rFonts w:ascii="Arial" w:hAnsi="Arial"/>
          <w:sz w:val="22"/>
          <w:szCs w:val="22"/>
        </w:rPr>
        <w:t xml:space="preserve"> GT und geht im ersten Quartal 2019 in den europaweiten Verkauf.</w:t>
      </w:r>
    </w:p>
    <w:p w:rsidR="007D05A3" w:rsidRPr="006B4513" w:rsidRDefault="007D05A3" w:rsidP="007D05A3">
      <w:pPr>
        <w:spacing w:line="276" w:lineRule="auto"/>
        <w:rPr>
          <w:rFonts w:ascii="Arial" w:eastAsia="Calibri" w:hAnsi="Arial"/>
          <w:sz w:val="22"/>
          <w:szCs w:val="22"/>
          <w:lang w:val="de-DE"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D</w:t>
      </w:r>
      <w:r w:rsidR="002A7BDF">
        <w:rPr>
          <w:rFonts w:ascii="Arial" w:hAnsi="Arial"/>
          <w:sz w:val="22"/>
          <w:szCs w:val="22"/>
        </w:rPr>
        <w:t>ie</w:t>
      </w:r>
      <w:r>
        <w:rPr>
          <w:rFonts w:ascii="Arial" w:hAnsi="Arial"/>
          <w:sz w:val="22"/>
          <w:szCs w:val="22"/>
        </w:rPr>
        <w:t xml:space="preserve"> neue GT Line-</w:t>
      </w:r>
      <w:r w:rsidR="002A7BDF">
        <w:rPr>
          <w:rFonts w:ascii="Arial" w:hAnsi="Arial"/>
          <w:sz w:val="22"/>
          <w:szCs w:val="22"/>
        </w:rPr>
        <w:t>Variante</w:t>
      </w:r>
      <w:r>
        <w:rPr>
          <w:rFonts w:ascii="Arial" w:hAnsi="Arial"/>
          <w:sz w:val="22"/>
          <w:szCs w:val="22"/>
        </w:rPr>
        <w:t xml:space="preserve"> macht Kia als Marke für Familienautos der Mittelklasse noch attraktiver und ist in jeder Variante des neuen </w:t>
      </w:r>
      <w:proofErr w:type="spellStart"/>
      <w:r>
        <w:rPr>
          <w:rFonts w:ascii="Arial" w:hAnsi="Arial"/>
          <w:sz w:val="22"/>
          <w:szCs w:val="22"/>
        </w:rPr>
        <w:t>Ceed</w:t>
      </w:r>
      <w:proofErr w:type="spellEnd"/>
      <w:r>
        <w:rPr>
          <w:rFonts w:ascii="Arial" w:hAnsi="Arial"/>
          <w:sz w:val="22"/>
          <w:szCs w:val="22"/>
        </w:rPr>
        <w:t xml:space="preserve"> erhältlich, auch als fünftüriger Kombi</w:t>
      </w:r>
      <w:r w:rsidR="002A7BDF">
        <w:rPr>
          <w:rFonts w:ascii="Arial" w:hAnsi="Arial"/>
          <w:sz w:val="22"/>
          <w:szCs w:val="22"/>
        </w:rPr>
        <w:t xml:space="preserve"> </w:t>
      </w:r>
      <w:r>
        <w:rPr>
          <w:rFonts w:ascii="Arial" w:hAnsi="Arial"/>
          <w:sz w:val="22"/>
          <w:szCs w:val="22"/>
        </w:rPr>
        <w:t xml:space="preserve">und als </w:t>
      </w:r>
      <w:proofErr w:type="spellStart"/>
      <w:r>
        <w:rPr>
          <w:rFonts w:ascii="Arial" w:hAnsi="Arial"/>
          <w:sz w:val="22"/>
          <w:szCs w:val="22"/>
        </w:rPr>
        <w:t>Ceed</w:t>
      </w:r>
      <w:proofErr w:type="spellEnd"/>
      <w:r>
        <w:rPr>
          <w:rFonts w:ascii="Arial" w:hAnsi="Arial"/>
          <w:sz w:val="22"/>
          <w:szCs w:val="22"/>
        </w:rPr>
        <w:t xml:space="preserve"> Sportswagon. Der </w:t>
      </w:r>
      <w:proofErr w:type="spellStart"/>
      <w:r>
        <w:rPr>
          <w:rFonts w:ascii="Arial" w:hAnsi="Arial"/>
          <w:sz w:val="22"/>
          <w:szCs w:val="22"/>
        </w:rPr>
        <w:t>ProCeed</w:t>
      </w:r>
      <w:proofErr w:type="spellEnd"/>
      <w:r>
        <w:rPr>
          <w:rFonts w:ascii="Arial" w:hAnsi="Arial"/>
          <w:sz w:val="22"/>
          <w:szCs w:val="22"/>
        </w:rPr>
        <w:t xml:space="preserve"> GT Line wird serienmässig mit der neuen </w:t>
      </w:r>
      <w:r w:rsidR="00FC3FE0">
        <w:rPr>
          <w:rFonts w:ascii="Arial" w:hAnsi="Arial"/>
          <w:sz w:val="22"/>
          <w:szCs w:val="22"/>
        </w:rPr>
        <w:t>«</w:t>
      </w:r>
      <w:r>
        <w:rPr>
          <w:rFonts w:ascii="Arial" w:hAnsi="Arial"/>
          <w:sz w:val="22"/>
          <w:szCs w:val="22"/>
        </w:rPr>
        <w:t>Shooting</w:t>
      </w:r>
      <w:r w:rsidR="00FC3FE0">
        <w:rPr>
          <w:rFonts w:ascii="Arial" w:hAnsi="Arial"/>
          <w:sz w:val="22"/>
          <w:szCs w:val="22"/>
        </w:rPr>
        <w:t xml:space="preserve"> </w:t>
      </w:r>
      <w:r>
        <w:rPr>
          <w:rFonts w:ascii="Arial" w:hAnsi="Arial"/>
          <w:sz w:val="22"/>
          <w:szCs w:val="22"/>
        </w:rPr>
        <w:t>Brake</w:t>
      </w:r>
      <w:r w:rsidR="00FC3FE0">
        <w:rPr>
          <w:rFonts w:ascii="Arial" w:hAnsi="Arial"/>
          <w:sz w:val="22"/>
          <w:szCs w:val="22"/>
        </w:rPr>
        <w:t>»</w:t>
      </w:r>
      <w:r>
        <w:rPr>
          <w:rFonts w:ascii="Arial" w:hAnsi="Arial"/>
          <w:sz w:val="22"/>
          <w:szCs w:val="22"/>
        </w:rPr>
        <w:t xml:space="preserve">-Karosserie ausgestattet. Alle drei </w:t>
      </w:r>
      <w:r w:rsidR="00FC3FE0">
        <w:rPr>
          <w:rFonts w:ascii="Arial" w:hAnsi="Arial"/>
          <w:sz w:val="22"/>
          <w:szCs w:val="22"/>
        </w:rPr>
        <w:t>«</w:t>
      </w:r>
      <w:r>
        <w:rPr>
          <w:rFonts w:ascii="Arial" w:hAnsi="Arial"/>
          <w:sz w:val="22"/>
          <w:szCs w:val="22"/>
        </w:rPr>
        <w:t>GT Line</w:t>
      </w:r>
      <w:r w:rsidR="00FC3FE0">
        <w:rPr>
          <w:rFonts w:ascii="Arial" w:hAnsi="Arial"/>
          <w:sz w:val="22"/>
          <w:szCs w:val="22"/>
        </w:rPr>
        <w:t>»</w:t>
      </w:r>
      <w:r>
        <w:rPr>
          <w:rFonts w:ascii="Arial" w:hAnsi="Arial"/>
          <w:sz w:val="22"/>
          <w:szCs w:val="22"/>
        </w:rPr>
        <w:t>-Modelle bieten ein hohes Mass an Flexibilität, Turbo-Motoren und ein ansprechendes Fahrverhalten, das innen und aussen durch einen sportlichen, neuen Look abgerundet wird.</w:t>
      </w:r>
    </w:p>
    <w:p w:rsidR="007D05A3" w:rsidRPr="006B4513" w:rsidRDefault="007D05A3" w:rsidP="007D05A3">
      <w:pPr>
        <w:spacing w:line="276" w:lineRule="auto"/>
        <w:rPr>
          <w:rFonts w:ascii="Arial" w:eastAsia="Calibri" w:hAnsi="Arial"/>
          <w:sz w:val="22"/>
          <w:szCs w:val="22"/>
          <w:lang w:val="de-DE"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Das Äussere des </w:t>
      </w:r>
      <w:proofErr w:type="spellStart"/>
      <w:r>
        <w:rPr>
          <w:rFonts w:ascii="Arial" w:hAnsi="Arial"/>
          <w:sz w:val="22"/>
          <w:szCs w:val="22"/>
        </w:rPr>
        <w:t>Ceed</w:t>
      </w:r>
      <w:proofErr w:type="spellEnd"/>
      <w:r>
        <w:rPr>
          <w:rFonts w:ascii="Arial" w:hAnsi="Arial"/>
          <w:sz w:val="22"/>
          <w:szCs w:val="22"/>
        </w:rPr>
        <w:t xml:space="preserve"> GT Line wartet mit einer Reihe von neuen, markanten Designmerkmalen auf. Dazu gehören ein </w:t>
      </w:r>
      <w:r w:rsidR="003D653D">
        <w:rPr>
          <w:rFonts w:ascii="Arial" w:hAnsi="Arial"/>
          <w:sz w:val="22"/>
          <w:szCs w:val="22"/>
        </w:rPr>
        <w:t>«</w:t>
      </w:r>
      <w:r>
        <w:rPr>
          <w:rFonts w:ascii="Arial" w:hAnsi="Arial"/>
          <w:sz w:val="22"/>
          <w:szCs w:val="22"/>
        </w:rPr>
        <w:t>Tigernasen</w:t>
      </w:r>
      <w:r w:rsidR="003D653D">
        <w:rPr>
          <w:rFonts w:ascii="Arial" w:hAnsi="Arial"/>
          <w:sz w:val="22"/>
          <w:szCs w:val="22"/>
        </w:rPr>
        <w:t>»-Kühler</w:t>
      </w:r>
      <w:r w:rsidR="00FC3FE0">
        <w:rPr>
          <w:rFonts w:ascii="Arial" w:hAnsi="Arial"/>
          <w:sz w:val="22"/>
          <w:szCs w:val="22"/>
        </w:rPr>
        <w:t>grill</w:t>
      </w:r>
      <w:r>
        <w:rPr>
          <w:rFonts w:ascii="Arial" w:hAnsi="Arial"/>
          <w:sz w:val="22"/>
          <w:szCs w:val="22"/>
        </w:rPr>
        <w:t xml:space="preserve"> aus satiniertem Chrom mit glänzend schwarzer Einfassung, individuelle 17-Zoll- oder optional 18-Zoll-</w:t>
      </w:r>
      <w:r w:rsidR="002A7BDF" w:rsidRPr="002A7BDF">
        <w:rPr>
          <w:rFonts w:ascii="Arial" w:hAnsi="Arial"/>
          <w:sz w:val="22"/>
          <w:szCs w:val="22"/>
        </w:rPr>
        <w:t>«GT Line»</w:t>
      </w:r>
      <w:r>
        <w:rPr>
          <w:rFonts w:ascii="Arial" w:hAnsi="Arial"/>
          <w:sz w:val="22"/>
          <w:szCs w:val="22"/>
        </w:rPr>
        <w:t xml:space="preserve">-Leichtmetallräder sowie neu gestaltete </w:t>
      </w:r>
      <w:r w:rsidR="002A7BDF">
        <w:rPr>
          <w:rFonts w:ascii="Arial" w:hAnsi="Arial"/>
          <w:sz w:val="22"/>
          <w:szCs w:val="22"/>
        </w:rPr>
        <w:t>Stossstangen</w:t>
      </w:r>
      <w:r>
        <w:rPr>
          <w:rFonts w:ascii="Arial" w:hAnsi="Arial"/>
          <w:sz w:val="22"/>
          <w:szCs w:val="22"/>
        </w:rPr>
        <w:t xml:space="preserve"> vorne und hinten, die denen des </w:t>
      </w:r>
      <w:proofErr w:type="spellStart"/>
      <w:r>
        <w:rPr>
          <w:rFonts w:ascii="Arial" w:hAnsi="Arial"/>
          <w:sz w:val="22"/>
          <w:szCs w:val="22"/>
        </w:rPr>
        <w:t>Ceed</w:t>
      </w:r>
      <w:proofErr w:type="spellEnd"/>
      <w:r>
        <w:rPr>
          <w:rFonts w:ascii="Arial" w:hAnsi="Arial"/>
          <w:sz w:val="22"/>
          <w:szCs w:val="22"/>
        </w:rPr>
        <w:t xml:space="preserve"> und des </w:t>
      </w:r>
      <w:proofErr w:type="spellStart"/>
      <w:r>
        <w:rPr>
          <w:rFonts w:ascii="Arial" w:hAnsi="Arial"/>
          <w:sz w:val="22"/>
          <w:szCs w:val="22"/>
        </w:rPr>
        <w:t>ProCeed</w:t>
      </w:r>
      <w:proofErr w:type="spellEnd"/>
      <w:r>
        <w:rPr>
          <w:rFonts w:ascii="Arial" w:hAnsi="Arial"/>
          <w:sz w:val="22"/>
          <w:szCs w:val="22"/>
        </w:rPr>
        <w:t xml:space="preserve"> GT nachempfunden sind. Oberhalb der Nebelscheinwerfer mündet die Karosserie wie bei den neuen GT-Modellen und dem Kia </w:t>
      </w:r>
      <w:proofErr w:type="spellStart"/>
      <w:r>
        <w:rPr>
          <w:rFonts w:ascii="Arial" w:hAnsi="Arial"/>
          <w:sz w:val="22"/>
          <w:szCs w:val="22"/>
        </w:rPr>
        <w:t>Stinger</w:t>
      </w:r>
      <w:proofErr w:type="spellEnd"/>
      <w:r>
        <w:rPr>
          <w:rFonts w:ascii="Arial" w:hAnsi="Arial"/>
          <w:sz w:val="22"/>
          <w:szCs w:val="22"/>
        </w:rPr>
        <w:t xml:space="preserve"> in markante metallische «Spoiler».</w:t>
      </w:r>
    </w:p>
    <w:p w:rsidR="007D05A3" w:rsidRPr="00FC3FE0" w:rsidRDefault="007D05A3" w:rsidP="007D05A3">
      <w:pPr>
        <w:spacing w:line="276" w:lineRule="auto"/>
        <w:rPr>
          <w:rFonts w:ascii="Arial" w:eastAsia="Calibri" w:hAnsi="Arial"/>
          <w:sz w:val="22"/>
          <w:szCs w:val="22"/>
          <w:lang w:eastAsia="en-US"/>
        </w:rPr>
      </w:pPr>
    </w:p>
    <w:p w:rsidR="007D05A3" w:rsidRPr="007D05A3" w:rsidRDefault="007D05A3" w:rsidP="007D05A3">
      <w:pPr>
        <w:spacing w:line="276" w:lineRule="auto"/>
        <w:rPr>
          <w:rFonts w:ascii="Arial" w:eastAsia="Calibri" w:hAnsi="Arial"/>
          <w:sz w:val="22"/>
          <w:szCs w:val="22"/>
        </w:rPr>
      </w:pPr>
      <w:r>
        <w:rPr>
          <w:rFonts w:ascii="Arial" w:hAnsi="Arial"/>
          <w:color w:val="000000"/>
          <w:sz w:val="22"/>
          <w:szCs w:val="22"/>
        </w:rPr>
        <w:t>Der</w:t>
      </w:r>
      <w:r w:rsidR="002A7BDF">
        <w:rPr>
          <w:rFonts w:ascii="Arial" w:hAnsi="Arial"/>
          <w:color w:val="000000"/>
          <w:sz w:val="22"/>
          <w:szCs w:val="22"/>
        </w:rPr>
        <w:t xml:space="preserve"> </w:t>
      </w:r>
      <w:r>
        <w:rPr>
          <w:rFonts w:ascii="Arial" w:hAnsi="Arial"/>
          <w:color w:val="000000"/>
          <w:sz w:val="22"/>
          <w:szCs w:val="22"/>
        </w:rPr>
        <w:t xml:space="preserve">Innenraum der </w:t>
      </w:r>
      <w:proofErr w:type="spellStart"/>
      <w:r>
        <w:rPr>
          <w:rFonts w:ascii="Arial" w:hAnsi="Arial"/>
          <w:color w:val="000000"/>
          <w:sz w:val="22"/>
          <w:szCs w:val="22"/>
        </w:rPr>
        <w:t>Ceed</w:t>
      </w:r>
      <w:proofErr w:type="spellEnd"/>
      <w:r>
        <w:rPr>
          <w:rFonts w:ascii="Arial" w:hAnsi="Arial"/>
          <w:color w:val="000000"/>
          <w:sz w:val="22"/>
          <w:szCs w:val="22"/>
        </w:rPr>
        <w:t xml:space="preserve"> GT Line-Modelle zeichnet sich durch ein sportlicheres Ambiente aus. Während die </w:t>
      </w:r>
      <w:proofErr w:type="spellStart"/>
      <w:r>
        <w:rPr>
          <w:rFonts w:ascii="Arial" w:hAnsi="Arial"/>
          <w:color w:val="000000"/>
          <w:sz w:val="22"/>
          <w:szCs w:val="22"/>
        </w:rPr>
        <w:t>Ceed</w:t>
      </w:r>
      <w:proofErr w:type="spellEnd"/>
      <w:r>
        <w:rPr>
          <w:rFonts w:ascii="Arial" w:hAnsi="Arial"/>
          <w:color w:val="000000"/>
          <w:sz w:val="22"/>
          <w:szCs w:val="22"/>
        </w:rPr>
        <w:t xml:space="preserve">- und Sportswagon-Modelle einen grauen Dachhimmel haben, wird im </w:t>
      </w:r>
      <w:proofErr w:type="spellStart"/>
      <w:r>
        <w:rPr>
          <w:rFonts w:ascii="Arial" w:hAnsi="Arial"/>
          <w:color w:val="000000"/>
          <w:sz w:val="22"/>
          <w:szCs w:val="22"/>
        </w:rPr>
        <w:t>ProCeed</w:t>
      </w:r>
      <w:proofErr w:type="spellEnd"/>
      <w:r>
        <w:rPr>
          <w:rFonts w:ascii="Arial" w:hAnsi="Arial"/>
          <w:color w:val="000000"/>
          <w:sz w:val="22"/>
          <w:szCs w:val="22"/>
        </w:rPr>
        <w:t xml:space="preserve"> schwarzer Stoff eingesetzt, der den Innenraum intimer wirken lässt. Die </w:t>
      </w:r>
      <w:r>
        <w:rPr>
          <w:rFonts w:ascii="Arial" w:hAnsi="Arial"/>
          <w:color w:val="000000"/>
          <w:sz w:val="22"/>
          <w:szCs w:val="22"/>
        </w:rPr>
        <w:lastRenderedPageBreak/>
        <w:t xml:space="preserve">Türschweller haben Schutzleisten aus Metall. Fahrer und Beifahrer profitieren von neuen GT Line-spezifischen Sportsitzen, die mit grösseren Seiten- und Oberschenkelpolstern ausgestattet sind. Optional sind auch Sitze erhältlich, deren Stützkonstruktion sich an den Sitzen der </w:t>
      </w:r>
      <w:r w:rsidR="002A7BDF">
        <w:rPr>
          <w:rFonts w:ascii="Arial" w:hAnsi="Arial"/>
          <w:color w:val="000000"/>
          <w:sz w:val="22"/>
          <w:szCs w:val="22"/>
        </w:rPr>
        <w:t>PS-</w:t>
      </w:r>
      <w:r>
        <w:rPr>
          <w:rFonts w:ascii="Arial" w:hAnsi="Arial"/>
          <w:color w:val="000000"/>
          <w:sz w:val="22"/>
          <w:szCs w:val="22"/>
        </w:rPr>
        <w:t>starken GT-Modelle orientiert.</w:t>
      </w:r>
    </w:p>
    <w:p w:rsidR="007D05A3" w:rsidRPr="006B4513" w:rsidRDefault="007D05A3" w:rsidP="007D05A3">
      <w:pPr>
        <w:spacing w:line="276" w:lineRule="auto"/>
        <w:rPr>
          <w:rFonts w:ascii="Arial" w:eastAsia="Calibri" w:hAnsi="Arial"/>
          <w:sz w:val="22"/>
          <w:szCs w:val="22"/>
          <w:lang w:val="de-DE" w:eastAsia="en-US"/>
        </w:rPr>
      </w:pPr>
    </w:p>
    <w:p w:rsidR="007D05A3" w:rsidRPr="002A7BDF" w:rsidRDefault="007D05A3" w:rsidP="007D05A3">
      <w:pPr>
        <w:spacing w:line="276" w:lineRule="auto"/>
        <w:rPr>
          <w:rFonts w:ascii="Arial" w:hAnsi="Arial"/>
          <w:sz w:val="22"/>
          <w:szCs w:val="22"/>
        </w:rPr>
      </w:pPr>
      <w:r>
        <w:rPr>
          <w:rFonts w:ascii="Arial" w:hAnsi="Arial"/>
          <w:sz w:val="22"/>
          <w:szCs w:val="22"/>
        </w:rPr>
        <w:t xml:space="preserve">Für den </w:t>
      </w:r>
      <w:proofErr w:type="spellStart"/>
      <w:r>
        <w:rPr>
          <w:rFonts w:ascii="Arial" w:hAnsi="Arial"/>
          <w:sz w:val="22"/>
          <w:szCs w:val="22"/>
        </w:rPr>
        <w:t>Ceed</w:t>
      </w:r>
      <w:proofErr w:type="spellEnd"/>
      <w:r>
        <w:rPr>
          <w:rFonts w:ascii="Arial" w:hAnsi="Arial"/>
          <w:sz w:val="22"/>
          <w:szCs w:val="22"/>
        </w:rPr>
        <w:t> GT Line bietet Kia verschiedene Motorisierungen an: Die 1,0-Liter- und 1,4-Liter-T-GDi-Motoren von Kia (Benzin-Direkteinspritzung mit Turbolader) oder den 1,6-Liter-CRDi</w:t>
      </w:r>
      <w:r w:rsidR="002A7BDF">
        <w:rPr>
          <w:rFonts w:ascii="Arial" w:hAnsi="Arial"/>
          <w:sz w:val="22"/>
          <w:szCs w:val="22"/>
        </w:rPr>
        <w:t>, von Kia, einen</w:t>
      </w:r>
      <w:r>
        <w:rPr>
          <w:rFonts w:ascii="Arial" w:hAnsi="Arial"/>
          <w:sz w:val="22"/>
          <w:szCs w:val="22"/>
        </w:rPr>
        <w:t xml:space="preserve"> «</w:t>
      </w:r>
      <w:proofErr w:type="spellStart"/>
      <w:r>
        <w:rPr>
          <w:rFonts w:ascii="Arial" w:hAnsi="Arial"/>
          <w:sz w:val="22"/>
          <w:szCs w:val="22"/>
        </w:rPr>
        <w:t>Smartstream</w:t>
      </w:r>
      <w:proofErr w:type="spellEnd"/>
      <w:r>
        <w:rPr>
          <w:rFonts w:ascii="Arial" w:hAnsi="Arial"/>
          <w:sz w:val="22"/>
          <w:szCs w:val="22"/>
        </w:rPr>
        <w:t>»-Diesel mit Common-</w:t>
      </w:r>
      <w:proofErr w:type="spellStart"/>
      <w:r>
        <w:rPr>
          <w:rFonts w:ascii="Arial" w:hAnsi="Arial"/>
          <w:sz w:val="22"/>
          <w:szCs w:val="22"/>
        </w:rPr>
        <w:t>Rail</w:t>
      </w:r>
      <w:proofErr w:type="spellEnd"/>
      <w:r>
        <w:rPr>
          <w:rFonts w:ascii="Arial" w:hAnsi="Arial"/>
          <w:sz w:val="22"/>
          <w:szCs w:val="22"/>
        </w:rPr>
        <w:t>-Direkteinspritzung. Nicht zuletzt dank dieser Auswahl an verkleinerten Antriebssträngen punktet der GT Line mit agilen Fahreigenschaften und einem geringen Gesamtgewicht.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de-DE"/>
        </w:rPr>
      </w:pPr>
    </w:p>
    <w:p w:rsidR="007D05A3" w:rsidRPr="00E5571C" w:rsidRDefault="007D05A3" w:rsidP="007D05A3">
      <w:pPr>
        <w:tabs>
          <w:tab w:val="left" w:pos="4140"/>
        </w:tabs>
        <w:spacing w:line="276" w:lineRule="auto"/>
        <w:rPr>
          <w:rStyle w:val="Fett"/>
          <w:rFonts w:ascii="Arial" w:hAnsi="Arial" w:cs="Arial"/>
          <w:b w:val="0"/>
          <w:bCs w:val="0"/>
          <w:sz w:val="22"/>
          <w:szCs w:val="22"/>
        </w:rPr>
      </w:pPr>
      <w:r>
        <w:rPr>
          <w:rStyle w:val="Fett"/>
          <w:rFonts w:ascii="Arial" w:hAnsi="Arial"/>
          <w:bCs w:val="0"/>
          <w:sz w:val="22"/>
          <w:szCs w:val="22"/>
        </w:rPr>
        <w:t>Kia e-Niro: Kombination von Crossover-Praxistauglichkeit und emissionsfreiem Fahren</w:t>
      </w: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vollelektrische e-Niro kombiniert Fahrspass, ansprechendes Design, Crossover-Nutzen und einen emissionsfreien Antrieb – und ist damit weltweit eines der leistungsfähigsten Elektrofahrzeuge im Handel. Der e-Niro, der heute zum ersten Mal in der europäischen Spezifikation vorgestellt wurde, soll die Hemmschwelle, ein Elektroauto zu kaufen, abbauen, indem er mit einer grossen Reichweite, intelligenteren Beladungsmöglichkeiten und mehr Praxistauglichkeit als viele andere Elektrofahrzeuge überzeugt.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brandneue Kia e-Niro bietet als erstes vollelektrisches Crossover Utility </w:t>
      </w:r>
      <w:proofErr w:type="spellStart"/>
      <w:r>
        <w:rPr>
          <w:rFonts w:ascii="Arial" w:hAnsi="Arial"/>
          <w:sz w:val="22"/>
          <w:szCs w:val="22"/>
        </w:rPr>
        <w:t>Vehicle</w:t>
      </w:r>
      <w:proofErr w:type="spellEnd"/>
      <w:r>
        <w:rPr>
          <w:rFonts w:ascii="Arial" w:hAnsi="Arial"/>
          <w:sz w:val="22"/>
          <w:szCs w:val="22"/>
        </w:rPr>
        <w:t xml:space="preserve"> von Kia eine emissionsfreie Reichweite von bis zu </w:t>
      </w:r>
      <w:r w:rsidR="0048545A">
        <w:rPr>
          <w:rFonts w:ascii="Arial" w:hAnsi="Arial"/>
          <w:sz w:val="22"/>
          <w:szCs w:val="22"/>
        </w:rPr>
        <w:t>455</w:t>
      </w:r>
      <w:r w:rsidR="00020933">
        <w:rPr>
          <w:rFonts w:ascii="Arial" w:hAnsi="Arial"/>
          <w:sz w:val="22"/>
          <w:szCs w:val="22"/>
        </w:rPr>
        <w:t xml:space="preserve"> Kilometern </w:t>
      </w:r>
      <w:r>
        <w:rPr>
          <w:rFonts w:ascii="Arial" w:hAnsi="Arial"/>
          <w:sz w:val="22"/>
          <w:szCs w:val="22"/>
        </w:rPr>
        <w:t xml:space="preserve">mit einer einzigen Ladung seines 64-kWh-Langstreckenakkus. Dieser Akku lässt den e-Niro </w:t>
      </w:r>
      <w:r w:rsidR="002A7BDF">
        <w:rPr>
          <w:rFonts w:ascii="Arial" w:hAnsi="Arial"/>
          <w:sz w:val="22"/>
          <w:szCs w:val="22"/>
        </w:rPr>
        <w:t>sogar</w:t>
      </w:r>
      <w:r w:rsidR="00020933">
        <w:rPr>
          <w:rFonts w:ascii="Arial" w:hAnsi="Arial"/>
          <w:sz w:val="22"/>
          <w:szCs w:val="22"/>
        </w:rPr>
        <w:t xml:space="preserve"> bis zu 615 Kilometer</w:t>
      </w:r>
      <w:r>
        <w:rPr>
          <w:rFonts w:ascii="Arial" w:hAnsi="Arial"/>
          <w:sz w:val="22"/>
          <w:szCs w:val="22"/>
        </w:rPr>
        <w:t xml:space="preserve"> im Stadtverkehr fahren – weiter als viele Benziner. Der e-Niro ist auch mit einer 39,2-kWh-Batterie erhältlich, die eine Reichw</w:t>
      </w:r>
      <w:r w:rsidR="00020933">
        <w:rPr>
          <w:rFonts w:ascii="Arial" w:hAnsi="Arial"/>
          <w:sz w:val="22"/>
          <w:szCs w:val="22"/>
        </w:rPr>
        <w:t>eite von bis zu 289</w:t>
      </w:r>
      <w:bookmarkStart w:id="0" w:name="_GoBack"/>
      <w:bookmarkEnd w:id="0"/>
      <w:r w:rsidR="00020933">
        <w:rPr>
          <w:rFonts w:ascii="Arial" w:hAnsi="Arial"/>
          <w:sz w:val="22"/>
          <w:szCs w:val="22"/>
        </w:rPr>
        <w:t xml:space="preserve"> Kilometern </w:t>
      </w:r>
      <w:r>
        <w:rPr>
          <w:rFonts w:ascii="Arial" w:hAnsi="Arial"/>
          <w:sz w:val="22"/>
          <w:szCs w:val="22"/>
        </w:rPr>
        <w:t xml:space="preserve">mit einer einzigen Ladung </w:t>
      </w:r>
      <w:proofErr w:type="gramStart"/>
      <w:r>
        <w:rPr>
          <w:rFonts w:ascii="Arial" w:hAnsi="Arial"/>
          <w:sz w:val="22"/>
          <w:szCs w:val="22"/>
        </w:rPr>
        <w:t>bietet.*</w:t>
      </w:r>
      <w:proofErr w:type="gramEnd"/>
    </w:p>
    <w:p w:rsidR="007D05A3" w:rsidRPr="002A7BDF"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Innenraum des Kia e-Niro kombiniert modernes Design mit einem grosszügigen Raumangebot und Technologien, die den emissionsfreien Antriebsstrang ergänzen. Der Käufer profitiert ebenfalls von einer Reihe spezieller E-Mobil-Technologien, die mehr Reichweite und Effizienz erzielen, sowie von neuen Sicherheitsfunktionen und einem ausgewogenen Aussen- und Innendesign.</w:t>
      </w:r>
    </w:p>
    <w:p w:rsidR="007D05A3" w:rsidRPr="002A7BDF"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e-Niro wird in der Kia-Produktionsstätte in </w:t>
      </w:r>
      <w:proofErr w:type="spellStart"/>
      <w:r>
        <w:rPr>
          <w:rFonts w:ascii="Arial" w:hAnsi="Arial"/>
          <w:color w:val="000000"/>
          <w:sz w:val="22"/>
          <w:szCs w:val="22"/>
        </w:rPr>
        <w:t>Hwasung</w:t>
      </w:r>
      <w:proofErr w:type="spellEnd"/>
      <w:r>
        <w:rPr>
          <w:rFonts w:ascii="Arial" w:hAnsi="Arial"/>
          <w:color w:val="000000"/>
          <w:sz w:val="22"/>
          <w:szCs w:val="22"/>
        </w:rPr>
        <w:t xml:space="preserve"> (Korea) </w:t>
      </w:r>
      <w:r w:rsidR="002A7BDF">
        <w:rPr>
          <w:rFonts w:ascii="Arial" w:hAnsi="Arial"/>
          <w:color w:val="000000"/>
          <w:sz w:val="22"/>
          <w:szCs w:val="22"/>
        </w:rPr>
        <w:t>produziert</w:t>
      </w:r>
      <w:r>
        <w:rPr>
          <w:rFonts w:ascii="Arial" w:hAnsi="Arial"/>
          <w:color w:val="000000"/>
          <w:sz w:val="22"/>
          <w:szCs w:val="22"/>
        </w:rPr>
        <w:t xml:space="preserve"> und </w:t>
      </w:r>
      <w:r w:rsidR="002A7BDF">
        <w:rPr>
          <w:rFonts w:ascii="Arial" w:hAnsi="Arial"/>
          <w:color w:val="000000"/>
          <w:sz w:val="22"/>
          <w:szCs w:val="22"/>
        </w:rPr>
        <w:t xml:space="preserve">ab Ende 2018 </w:t>
      </w:r>
      <w:r>
        <w:rPr>
          <w:rFonts w:ascii="Arial" w:hAnsi="Arial"/>
          <w:color w:val="000000"/>
          <w:sz w:val="22"/>
          <w:szCs w:val="22"/>
        </w:rPr>
        <w:t xml:space="preserve">in ausgewählten europäischen Märkten </w:t>
      </w:r>
      <w:r w:rsidR="002A7BDF">
        <w:rPr>
          <w:rFonts w:ascii="Arial" w:hAnsi="Arial"/>
          <w:color w:val="000000"/>
          <w:sz w:val="22"/>
          <w:szCs w:val="22"/>
        </w:rPr>
        <w:t>verkauft</w:t>
      </w:r>
      <w:r>
        <w:rPr>
          <w:rFonts w:ascii="Arial" w:hAnsi="Arial"/>
          <w:color w:val="000000"/>
          <w:sz w:val="22"/>
          <w:szCs w:val="22"/>
        </w:rPr>
        <w:t xml:space="preserve"> (</w:t>
      </w:r>
      <w:r w:rsidR="002A7BDF">
        <w:rPr>
          <w:rFonts w:ascii="Arial" w:hAnsi="Arial"/>
          <w:color w:val="000000"/>
          <w:sz w:val="22"/>
          <w:szCs w:val="22"/>
        </w:rPr>
        <w:t xml:space="preserve">in der </w:t>
      </w:r>
      <w:r>
        <w:rPr>
          <w:rFonts w:ascii="Arial" w:hAnsi="Arial"/>
          <w:color w:val="000000"/>
          <w:sz w:val="22"/>
          <w:szCs w:val="22"/>
        </w:rPr>
        <w:t xml:space="preserve">Schweiz: </w:t>
      </w:r>
      <w:r w:rsidR="001D1048">
        <w:rPr>
          <w:rFonts w:ascii="Arial" w:hAnsi="Arial"/>
          <w:color w:val="000000"/>
          <w:sz w:val="22"/>
          <w:szCs w:val="22"/>
        </w:rPr>
        <w:t xml:space="preserve">im Laufe des Jahres </w:t>
      </w:r>
      <w:r>
        <w:rPr>
          <w:rFonts w:ascii="Arial" w:hAnsi="Arial"/>
          <w:color w:val="000000"/>
          <w:sz w:val="22"/>
          <w:szCs w:val="22"/>
        </w:rPr>
        <w:t xml:space="preserve">2019). Auch für den e-Niro gilt serienmässig die einzigartige 7-Jahres- </w:t>
      </w:r>
      <w:r w:rsidR="002A7BDF">
        <w:rPr>
          <w:rFonts w:ascii="Arial" w:hAnsi="Arial"/>
          <w:color w:val="000000"/>
          <w:sz w:val="22"/>
          <w:szCs w:val="22"/>
        </w:rPr>
        <w:t>bzw. 150’000-km-Garantie von Kia</w:t>
      </w:r>
      <w:r>
        <w:rPr>
          <w:rFonts w:ascii="Arial" w:hAnsi="Arial"/>
          <w:color w:val="000000"/>
          <w:sz w:val="22"/>
          <w:szCs w:val="22"/>
        </w:rPr>
        <w:t xml:space="preserve">. </w:t>
      </w:r>
      <w:r w:rsidR="002A7BDF">
        <w:rPr>
          <w:rFonts w:ascii="Arial" w:hAnsi="Arial"/>
          <w:color w:val="000000"/>
          <w:sz w:val="22"/>
          <w:szCs w:val="22"/>
        </w:rPr>
        <w:t>Sie</w:t>
      </w:r>
      <w:r>
        <w:rPr>
          <w:rFonts w:ascii="Arial" w:hAnsi="Arial"/>
          <w:color w:val="000000"/>
          <w:sz w:val="22"/>
          <w:szCs w:val="22"/>
        </w:rPr>
        <w:t xml:space="preserve"> erstreckt sich auch auf die Batterien und den Elektromotor.</w:t>
      </w:r>
    </w:p>
    <w:p w:rsidR="006C24A9"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p w:rsidR="00526648" w:rsidRDefault="00526648" w:rsidP="00514BA0">
      <w:pPr>
        <w:numPr>
          <w:ilvl w:val="12"/>
          <w:numId w:val="0"/>
        </w:numPr>
        <w:tabs>
          <w:tab w:val="left" w:pos="170"/>
        </w:tabs>
        <w:spacing w:line="340" w:lineRule="atLeast"/>
        <w:rPr>
          <w:rFonts w:ascii="Arial" w:eastAsia="Times New Roman" w:hAnsi="Arial" w:cs="Arial"/>
          <w:color w:val="FF0000"/>
          <w:lang w:val="de-DE" w:eastAsia="de-DE"/>
        </w:rPr>
      </w:pPr>
    </w:p>
    <w:p w:rsidR="00526648" w:rsidRDefault="00526648" w:rsidP="00514BA0">
      <w:pPr>
        <w:numPr>
          <w:ilvl w:val="12"/>
          <w:numId w:val="0"/>
        </w:numPr>
        <w:tabs>
          <w:tab w:val="left" w:pos="170"/>
        </w:tabs>
        <w:spacing w:line="340" w:lineRule="atLeast"/>
        <w:rPr>
          <w:rFonts w:ascii="Arial" w:eastAsia="Times New Roman" w:hAnsi="Arial" w:cs="Arial"/>
          <w:color w:val="FF0000"/>
          <w:lang w:val="de-DE" w:eastAsia="de-DE"/>
        </w:rPr>
      </w:pPr>
    </w:p>
    <w:p w:rsidR="000F00B5" w:rsidRPr="00514BA0" w:rsidRDefault="000F00B5" w:rsidP="000F00B5">
      <w:pPr>
        <w:spacing w:line="276" w:lineRule="auto"/>
        <w:rPr>
          <w:rFonts w:ascii="Arial" w:hAnsi="Arial" w:cs="Arial"/>
          <w:b/>
          <w:sz w:val="22"/>
          <w:szCs w:val="22"/>
        </w:rPr>
      </w:pPr>
      <w:r>
        <w:rPr>
          <w:rFonts w:ascii="Arial" w:hAnsi="Arial"/>
          <w:b/>
          <w:sz w:val="22"/>
          <w:szCs w:val="22"/>
        </w:rPr>
        <w:lastRenderedPageBreak/>
        <w:t>Hinweise für Redaktoren</w:t>
      </w:r>
    </w:p>
    <w:p w:rsidR="000F00B5" w:rsidRPr="00AE22E6" w:rsidRDefault="000F00B5" w:rsidP="000F00B5">
      <w:pPr>
        <w:spacing w:line="276" w:lineRule="auto"/>
        <w:rPr>
          <w:rFonts w:ascii="Arial" w:hAnsi="Arial" w:cs="Arial"/>
          <w:sz w:val="22"/>
          <w:szCs w:val="22"/>
        </w:rPr>
      </w:pPr>
      <w:r>
        <w:rPr>
          <w:rFonts w:ascii="Arial" w:hAnsi="Arial"/>
          <w:sz w:val="22"/>
          <w:szCs w:val="22"/>
        </w:rPr>
        <w:t>* Alle in dieser Pressemitteilung enthaltenen Technischen Daten gelten vorbehaltlich der weiteren Entwicklung und Zulassung. Die Reichweiten wurden mit Hilfe des WLTP-Testverfahrens (</w:t>
      </w:r>
      <w:r>
        <w:rPr>
          <w:rFonts w:ascii="Arial" w:hAnsi="Arial"/>
          <w:i/>
          <w:iCs/>
          <w:sz w:val="22"/>
          <w:szCs w:val="22"/>
        </w:rPr>
        <w:t xml:space="preserve">World </w:t>
      </w:r>
      <w:proofErr w:type="spellStart"/>
      <w:r>
        <w:rPr>
          <w:rFonts w:ascii="Arial" w:hAnsi="Arial"/>
          <w:i/>
          <w:iCs/>
          <w:sz w:val="22"/>
          <w:szCs w:val="22"/>
        </w:rPr>
        <w:t>Harmonised</w:t>
      </w:r>
      <w:proofErr w:type="spellEnd"/>
      <w:r>
        <w:rPr>
          <w:rFonts w:ascii="Arial" w:hAnsi="Arial"/>
          <w:i/>
          <w:iCs/>
          <w:sz w:val="22"/>
          <w:szCs w:val="22"/>
        </w:rPr>
        <w:t xml:space="preserve"> Light </w:t>
      </w:r>
      <w:proofErr w:type="spellStart"/>
      <w:r>
        <w:rPr>
          <w:rFonts w:ascii="Arial" w:hAnsi="Arial"/>
          <w:i/>
          <w:iCs/>
          <w:sz w:val="22"/>
          <w:szCs w:val="22"/>
        </w:rPr>
        <w:t>Vehicle</w:t>
      </w:r>
      <w:proofErr w:type="spellEnd"/>
      <w:r>
        <w:rPr>
          <w:rFonts w:ascii="Arial" w:hAnsi="Arial"/>
          <w:i/>
          <w:iCs/>
          <w:sz w:val="22"/>
          <w:szCs w:val="22"/>
        </w:rPr>
        <w:t xml:space="preserve"> Test </w:t>
      </w:r>
      <w:proofErr w:type="spellStart"/>
      <w:r>
        <w:rPr>
          <w:rFonts w:ascii="Arial" w:hAnsi="Arial"/>
          <w:i/>
          <w:iCs/>
          <w:sz w:val="22"/>
          <w:szCs w:val="22"/>
        </w:rPr>
        <w:t>Procedure</w:t>
      </w:r>
      <w:proofErr w:type="spellEnd"/>
      <w:r>
        <w:rPr>
          <w:rFonts w:ascii="ArialMT" w:hAnsi="ArialMT"/>
          <w:sz w:val="22"/>
          <w:szCs w:val="22"/>
        </w:rPr>
        <w:t>) ermittelt.</w:t>
      </w:r>
      <w:r>
        <w:rPr>
          <w:rFonts w:ascii="Arial" w:hAnsi="Arial"/>
          <w:sz w:val="22"/>
          <w:szCs w:val="22"/>
        </w:rPr>
        <w:t xml:space="preserve"> Änderungen sind ausdrücklich vorbehalten.</w:t>
      </w:r>
    </w:p>
    <w:p w:rsidR="000F00B5" w:rsidRPr="002A7BDF" w:rsidRDefault="000F00B5" w:rsidP="00514BA0">
      <w:pPr>
        <w:numPr>
          <w:ilvl w:val="12"/>
          <w:numId w:val="0"/>
        </w:numPr>
        <w:tabs>
          <w:tab w:val="left" w:pos="170"/>
        </w:tabs>
        <w:spacing w:line="340" w:lineRule="atLeast"/>
        <w:rPr>
          <w:rFonts w:ascii="Arial" w:eastAsia="Times New Roman" w:hAnsi="Arial" w:cs="Arial"/>
          <w:color w:val="FF0000"/>
          <w:lang w:val="de-DE" w:eastAsia="de-DE"/>
        </w:rPr>
      </w:pPr>
    </w:p>
    <w:sectPr w:rsidR="000F00B5" w:rsidRPr="002A7BDF"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AC" w:rsidRDefault="004A16AC">
      <w:r>
        <w:separator/>
      </w:r>
    </w:p>
  </w:endnote>
  <w:endnote w:type="continuationSeparator" w:id="0">
    <w:p w:rsidR="004A16AC" w:rsidRDefault="004A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D95254" w:rsidRDefault="00F375B1" w:rsidP="00D14237">
    <w:pPr>
      <w:rPr>
        <w:rFonts w:ascii="Arial" w:hAnsi="Arial" w:cs="Arial"/>
        <w:b/>
        <w:sz w:val="20"/>
      </w:rPr>
    </w:pPr>
    <w:r>
      <w:rPr>
        <w:rFonts w:ascii="Arial" w:hAnsi="Arial"/>
        <w:b/>
        <w:sz w:val="20"/>
      </w:rPr>
      <w:t>Kontakt:</w:t>
    </w:r>
  </w:p>
  <w:p w:rsidR="00F375B1" w:rsidRPr="00E814C4" w:rsidRDefault="00F375B1" w:rsidP="00D14237">
    <w:pPr>
      <w:rPr>
        <w:rFonts w:ascii="Arial" w:hAnsi="Arial" w:cs="Arial"/>
        <w:sz w:val="20"/>
      </w:rPr>
    </w:pPr>
  </w:p>
  <w:p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375B1" w:rsidRPr="00417696" w:rsidRDefault="00F375B1" w:rsidP="00D14237">
    <w:pPr>
      <w:rPr>
        <w:rFonts w:ascii="Arial" w:hAnsi="Arial" w:cs="Arial"/>
        <w:sz w:val="20"/>
        <w:lang w:val="it-IT"/>
      </w:rPr>
    </w:pPr>
    <w:r w:rsidRPr="00417696">
      <w:rPr>
        <w:rFonts w:ascii="Arial" w:hAnsi="Arial"/>
        <w:sz w:val="20"/>
        <w:lang w:val="it-IT"/>
      </w:rPr>
      <w:t>Emil-Frey-</w:t>
    </w:r>
    <w:proofErr w:type="spellStart"/>
    <w:r w:rsidRPr="00417696">
      <w:rPr>
        <w:rFonts w:ascii="Arial" w:hAnsi="Arial"/>
        <w:sz w:val="20"/>
        <w:lang w:val="it-IT"/>
      </w:rPr>
      <w:t>Strasse</w:t>
    </w:r>
    <w:proofErr w:type="spellEnd"/>
    <w:r w:rsidRPr="00417696">
      <w:rPr>
        <w:lang w:val="it-IT"/>
      </w:rPr>
      <w:tab/>
    </w:r>
    <w:r w:rsidRPr="00417696">
      <w:rPr>
        <w:lang w:val="it-IT"/>
      </w:rPr>
      <w:tab/>
    </w:r>
    <w:proofErr w:type="spellStart"/>
    <w:r w:rsidRPr="00417696">
      <w:rPr>
        <w:rFonts w:ascii="Arial" w:hAnsi="Arial"/>
        <w:sz w:val="20"/>
        <w:lang w:val="it-IT"/>
      </w:rPr>
      <w:t>Telefon</w:t>
    </w:r>
    <w:proofErr w:type="spellEnd"/>
    <w:r w:rsidRPr="00417696">
      <w:rPr>
        <w:rFonts w:ascii="Arial" w:hAnsi="Arial"/>
        <w:sz w:val="20"/>
        <w:lang w:val="it-IT"/>
      </w:rPr>
      <w:t>: +41 (0)62 788 84 78</w:t>
    </w:r>
  </w:p>
  <w:p w:rsidR="00F375B1" w:rsidRPr="00417696" w:rsidRDefault="00F375B1" w:rsidP="00D14237">
    <w:pPr>
      <w:rPr>
        <w:rFonts w:ascii="Arial" w:hAnsi="Arial" w:cs="Arial"/>
        <w:sz w:val="20"/>
        <w:lang w:val="it-IT"/>
      </w:rPr>
    </w:pPr>
    <w:r w:rsidRPr="00417696">
      <w:rPr>
        <w:rFonts w:ascii="Arial" w:hAnsi="Arial"/>
        <w:sz w:val="20"/>
        <w:lang w:val="it-IT"/>
      </w:rPr>
      <w:t>CH-5745 Safenwil</w:t>
    </w:r>
    <w:r w:rsidRPr="00417696">
      <w:rPr>
        <w:lang w:val="it-IT"/>
      </w:rPr>
      <w:tab/>
    </w:r>
    <w:r w:rsidRPr="00417696">
      <w:rPr>
        <w:lang w:val="it-IT"/>
      </w:rPr>
      <w:tab/>
    </w:r>
    <w:hyperlink r:id="rId1">
      <w:r w:rsidRPr="00417696">
        <w:rPr>
          <w:rStyle w:val="Hyperlink"/>
          <w:rFonts w:ascii="Arial" w:hAnsi="Arial"/>
          <w:sz w:val="20"/>
          <w:lang w:val="it-IT"/>
        </w:rPr>
        <w:t>ilona.hass</w:t>
      </w:r>
      <w:bookmarkStart w:id="1" w:name="_Hlt335639820"/>
      <w:bookmarkStart w:id="2" w:name="_Hlt335639821"/>
      <w:bookmarkEnd w:id="1"/>
      <w:bookmarkEnd w:id="2"/>
      <w:r w:rsidRPr="00417696">
        <w:rPr>
          <w:rStyle w:val="Hyperlink"/>
          <w:rFonts w:ascii="Arial" w:hAnsi="Arial"/>
          <w:sz w:val="20"/>
          <w:lang w:val="it-IT"/>
        </w:rPr>
        <w:t>@kia.ch</w:t>
      </w:r>
    </w:hyperlink>
    <w:r w:rsidRPr="00417696">
      <w:rPr>
        <w:rFonts w:ascii="Arial" w:hAnsi="Arial"/>
        <w:lang w:val="it-IT"/>
      </w:rPr>
      <w:t xml:space="preserve">, </w:t>
    </w:r>
    <w:hyperlink r:id="rId2">
      <w:r w:rsidRPr="00417696">
        <w:rPr>
          <w:rStyle w:val="Hyperlink"/>
          <w:rFonts w:ascii="Arial" w:hAnsi="Arial"/>
          <w:sz w:val="20"/>
          <w:lang w:val="it-IT"/>
        </w:rPr>
        <w:t>www.kiapress.ch</w:t>
      </w:r>
    </w:hyperlink>
  </w:p>
  <w:p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AC" w:rsidRDefault="004A16AC">
      <w:r>
        <w:separator/>
      </w:r>
    </w:p>
  </w:footnote>
  <w:footnote w:type="continuationSeparator" w:id="0">
    <w:p w:rsidR="004A16AC" w:rsidRDefault="004A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PRESSEMITTEILUNG</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72DDD"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933"/>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00B5"/>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4886"/>
    <w:rsid w:val="001C557F"/>
    <w:rsid w:val="001C5BAE"/>
    <w:rsid w:val="001C7345"/>
    <w:rsid w:val="001C7AA1"/>
    <w:rsid w:val="001D1048"/>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7BDF"/>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3D"/>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696"/>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545A"/>
    <w:rsid w:val="004876FA"/>
    <w:rsid w:val="00487950"/>
    <w:rsid w:val="0049032E"/>
    <w:rsid w:val="00490CE0"/>
    <w:rsid w:val="00492F36"/>
    <w:rsid w:val="004933EE"/>
    <w:rsid w:val="00493D28"/>
    <w:rsid w:val="00495AED"/>
    <w:rsid w:val="004A16AC"/>
    <w:rsid w:val="004A24F2"/>
    <w:rsid w:val="004A4098"/>
    <w:rsid w:val="004A742E"/>
    <w:rsid w:val="004B00C5"/>
    <w:rsid w:val="004B18A1"/>
    <w:rsid w:val="004B19AD"/>
    <w:rsid w:val="004B49E0"/>
    <w:rsid w:val="004B4B37"/>
    <w:rsid w:val="004B7367"/>
    <w:rsid w:val="004C059E"/>
    <w:rsid w:val="004C1AFC"/>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26648"/>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513"/>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718"/>
    <w:rsid w:val="00733F6F"/>
    <w:rsid w:val="007347A3"/>
    <w:rsid w:val="00736D8F"/>
    <w:rsid w:val="00737917"/>
    <w:rsid w:val="0074384B"/>
    <w:rsid w:val="0074584B"/>
    <w:rsid w:val="00746920"/>
    <w:rsid w:val="0075013A"/>
    <w:rsid w:val="00753954"/>
    <w:rsid w:val="00753E26"/>
    <w:rsid w:val="007553FB"/>
    <w:rsid w:val="0075741C"/>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453D3"/>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CF"/>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4956"/>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3FE0"/>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54A01-0381-4292-B8F3-C23D2A2C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722A66F9.dotm</Template>
  <TotalTime>0</TotalTime>
  <Pages>5</Pages>
  <Words>1406</Words>
  <Characters>8861</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10247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2018-09-30T06:26:00Z</dcterms:created>
  <dcterms:modified xsi:type="dcterms:W3CDTF">2018-12-04T15:25:00Z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