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99740E" w:rsidRDefault="00E814C4" w:rsidP="00B775FA">
      <w:pPr>
        <w:pStyle w:val="KeinLeerraum"/>
        <w:spacing w:line="360" w:lineRule="auto"/>
        <w:rPr>
          <w:rFonts w:ascii="Arial" w:hAnsi="Arial"/>
          <w:lang w:val="it-IT"/>
        </w:rPr>
      </w:pPr>
      <w:r w:rsidRPr="0099740E">
        <w:rPr>
          <w:rFonts w:ascii="Arial" w:hAnsi="Arial"/>
          <w:lang w:val="it-IT"/>
        </w:rPr>
        <w:t xml:space="preserve">PR-New Kia </w:t>
      </w:r>
      <w:r w:rsidR="0099740E">
        <w:rPr>
          <w:rFonts w:ascii="Arial" w:hAnsi="Arial"/>
          <w:lang w:val="it-IT"/>
        </w:rPr>
        <w:t>e-Niro</w:t>
      </w:r>
      <w:r w:rsidR="00612A7F" w:rsidRPr="0099740E">
        <w:rPr>
          <w:rFonts w:ascii="Arial" w:hAnsi="Arial"/>
          <w:lang w:val="it-IT"/>
        </w:rPr>
        <w:t>-d</w:t>
      </w:r>
      <w:r w:rsidR="00612A7F" w:rsidRPr="0099740E">
        <w:rPr>
          <w:rFonts w:ascii="Arial" w:hAnsi="Arial"/>
          <w:lang w:val="it-IT"/>
        </w:rPr>
        <w:tab/>
      </w:r>
      <w:r w:rsidR="00612A7F" w:rsidRPr="0099740E">
        <w:rPr>
          <w:rFonts w:ascii="Arial" w:hAnsi="Arial"/>
          <w:lang w:val="it-IT"/>
        </w:rPr>
        <w:tab/>
      </w:r>
      <w:r w:rsidR="00612A7F" w:rsidRPr="0099740E">
        <w:rPr>
          <w:rFonts w:ascii="Arial" w:hAnsi="Arial"/>
          <w:lang w:val="it-IT"/>
        </w:rPr>
        <w:tab/>
      </w:r>
      <w:r w:rsidR="00612A7F" w:rsidRPr="0099740E">
        <w:rPr>
          <w:rFonts w:ascii="Arial" w:hAnsi="Arial"/>
          <w:lang w:val="it-IT"/>
        </w:rPr>
        <w:tab/>
        <w:t>Safenwil, 18.09.2018</w:t>
      </w:r>
    </w:p>
    <w:p w:rsidR="0025041D" w:rsidRPr="0099740E" w:rsidRDefault="0025041D" w:rsidP="00006F60">
      <w:pPr>
        <w:pStyle w:val="KeinLeerraum"/>
        <w:spacing w:line="360" w:lineRule="auto"/>
        <w:rPr>
          <w:rFonts w:ascii="Arial" w:hAnsi="Arial" w:cs="Arial"/>
          <w:lang w:val="it-IT"/>
        </w:rPr>
      </w:pPr>
    </w:p>
    <w:p w:rsidR="00006F60" w:rsidRPr="0099740E" w:rsidRDefault="00006F60" w:rsidP="00006F60">
      <w:pPr>
        <w:pStyle w:val="KeinLeerraum"/>
        <w:spacing w:line="360" w:lineRule="auto"/>
        <w:rPr>
          <w:rFonts w:ascii="Arial" w:hAnsi="Arial" w:cs="Arial"/>
          <w:lang w:val="it-IT"/>
        </w:rPr>
      </w:pPr>
    </w:p>
    <w:p w:rsidR="00006F60" w:rsidRPr="0099740E" w:rsidRDefault="00006F60" w:rsidP="00006F60">
      <w:pPr>
        <w:pStyle w:val="KeinLeerraum"/>
        <w:spacing w:line="360" w:lineRule="auto"/>
        <w:rPr>
          <w:rFonts w:ascii="Arial" w:hAnsi="Arial" w:cs="Arial"/>
          <w:lang w:val="it-IT"/>
        </w:rPr>
      </w:pPr>
    </w:p>
    <w:p w:rsidR="00612A7F" w:rsidRPr="00612A7F" w:rsidRDefault="00612A7F" w:rsidP="00612A7F">
      <w:pPr>
        <w:rPr>
          <w:rFonts w:ascii="Arial" w:hAnsi="Arial" w:cs="Arial"/>
          <w:b/>
          <w:sz w:val="32"/>
          <w:szCs w:val="32"/>
        </w:rPr>
      </w:pPr>
      <w:r>
        <w:rPr>
          <w:rFonts w:ascii="Arial" w:hAnsi="Arial"/>
          <w:b/>
          <w:sz w:val="32"/>
          <w:szCs w:val="32"/>
        </w:rPr>
        <w:t>Der neue Kia </w:t>
      </w:r>
      <w:r w:rsidR="0099740E">
        <w:rPr>
          <w:rFonts w:ascii="Arial" w:hAnsi="Arial"/>
          <w:b/>
          <w:sz w:val="32"/>
          <w:szCs w:val="32"/>
        </w:rPr>
        <w:t>e-Niro</w:t>
      </w:r>
      <w:r>
        <w:rPr>
          <w:rFonts w:ascii="Arial" w:hAnsi="Arial"/>
          <w:b/>
          <w:sz w:val="32"/>
          <w:szCs w:val="32"/>
        </w:rPr>
        <w:t xml:space="preserve"> bietet europaweit homol</w:t>
      </w:r>
      <w:r w:rsidR="0099740E">
        <w:rPr>
          <w:rFonts w:ascii="Arial" w:hAnsi="Arial"/>
          <w:b/>
          <w:sz w:val="32"/>
          <w:szCs w:val="32"/>
        </w:rPr>
        <w:t>ogierte 485 Kilometer Reichweite</w:t>
      </w:r>
    </w:p>
    <w:p w:rsidR="00612A7F" w:rsidRPr="00E814C4" w:rsidRDefault="00612A7F" w:rsidP="00612A7F">
      <w:pPr>
        <w:rPr>
          <w:rFonts w:ascii="Arial" w:hAnsi="Arial" w:cs="Arial"/>
          <w:b/>
          <w:sz w:val="32"/>
          <w:szCs w:val="32"/>
          <w:lang w:eastAsia="en-US"/>
        </w:rPr>
      </w:pP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Reichweite dank hochleistungsfähiger 64-kWh-Lithium-Polymer-Batterie: bis zu 485 Kilometer pro Ladung</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Homologierte Reichweite im Stadtverkehr: 615 Kilometer</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Reichweite im Kombizyklus mit serienmässig verbauter 39,2-kWh-Batterie: 312 Kilometer</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Der emissionsfreie Niro Crossover kombiniert eine hohe elektrische Leistung mit dem Platzangebot und der Alltagstauglichkeit eines Crossovers</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Innovative Technologien helfen, Energie zu sparen und wiederzugewinnen</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Seit 2016 weltweit 200’000 Fahrzeuge verkauft; 65'000 davon in Europa</w:t>
      </w:r>
    </w:p>
    <w:p w:rsidR="00612A7F" w:rsidRPr="00612A7F" w:rsidRDefault="00612A7F" w:rsidP="00612A7F">
      <w:pPr>
        <w:numPr>
          <w:ilvl w:val="0"/>
          <w:numId w:val="22"/>
        </w:numPr>
        <w:spacing w:line="276" w:lineRule="auto"/>
        <w:ind w:left="284" w:hanging="284"/>
        <w:contextualSpacing/>
        <w:rPr>
          <w:rFonts w:ascii="Arial" w:hAnsi="Arial" w:cs="Arial"/>
          <w:b/>
        </w:rPr>
      </w:pPr>
      <w:r>
        <w:rPr>
          <w:rFonts w:ascii="Arial" w:hAnsi="Arial"/>
          <w:b/>
        </w:rPr>
        <w:t>Premiere am Pariser Autosalon; europäischer Verkaufsstart Ende 2018</w:t>
      </w:r>
    </w:p>
    <w:p w:rsidR="00612A7F" w:rsidRPr="00E814C4" w:rsidRDefault="00612A7F" w:rsidP="00612A7F">
      <w:pPr>
        <w:rPr>
          <w:rFonts w:ascii="Arial" w:hAnsi="Arial" w:cs="Arial"/>
          <w:b/>
          <w:sz w:val="32"/>
          <w:szCs w:val="32"/>
          <w:lang w:eastAsia="en-US"/>
        </w:rPr>
      </w:pPr>
    </w:p>
    <w:p w:rsidR="00612A7F" w:rsidRPr="00612A7F" w:rsidRDefault="00612A7F" w:rsidP="00612A7F">
      <w:pPr>
        <w:spacing w:line="276" w:lineRule="auto"/>
        <w:rPr>
          <w:rFonts w:ascii="Arial" w:hAnsi="Arial" w:cs="Arial"/>
          <w:sz w:val="22"/>
          <w:szCs w:val="22"/>
        </w:rPr>
      </w:pPr>
      <w:r>
        <w:rPr>
          <w:rFonts w:ascii="Arial" w:hAnsi="Arial"/>
          <w:sz w:val="22"/>
          <w:szCs w:val="22"/>
        </w:rPr>
        <w:t>Mit dem rundum neuen Kia </w:t>
      </w:r>
      <w:bookmarkStart w:id="0" w:name="_GoBack"/>
      <w:r w:rsidR="0099740E">
        <w:rPr>
          <w:rFonts w:ascii="Arial" w:hAnsi="Arial"/>
          <w:sz w:val="22"/>
          <w:szCs w:val="22"/>
        </w:rPr>
        <w:t>e-Niro</w:t>
      </w:r>
      <w:bookmarkEnd w:id="0"/>
      <w:r>
        <w:rPr>
          <w:rFonts w:ascii="Arial" w:hAnsi="Arial"/>
          <w:sz w:val="22"/>
          <w:szCs w:val="22"/>
        </w:rPr>
        <w:t xml:space="preserve"> kommt Ende 2018 </w:t>
      </w:r>
      <w:proofErr w:type="gramStart"/>
      <w:r>
        <w:rPr>
          <w:rFonts w:ascii="Arial" w:hAnsi="Arial"/>
          <w:sz w:val="22"/>
          <w:szCs w:val="22"/>
        </w:rPr>
        <w:t>der erste vollelektrische Crossover</w:t>
      </w:r>
      <w:proofErr w:type="gramEnd"/>
      <w:r>
        <w:rPr>
          <w:rFonts w:ascii="Arial" w:hAnsi="Arial"/>
          <w:sz w:val="22"/>
          <w:szCs w:val="22"/>
        </w:rPr>
        <w:t xml:space="preserve"> des südkoreanischen Autobauers in den europäischen Handel. Vor dem offiziellen Verkaufsstart präsentiert Kia die europäische Spezifikation des </w:t>
      </w:r>
      <w:r w:rsidR="0099740E">
        <w:rPr>
          <w:rFonts w:ascii="Arial" w:hAnsi="Arial"/>
          <w:sz w:val="22"/>
          <w:szCs w:val="22"/>
        </w:rPr>
        <w:t>e-Niro</w:t>
      </w:r>
      <w:r>
        <w:rPr>
          <w:rFonts w:ascii="Arial" w:hAnsi="Arial"/>
          <w:sz w:val="22"/>
          <w:szCs w:val="22"/>
        </w:rPr>
        <w:t xml:space="preserve"> – mit einer Reichweite von 485 Kilometern* – am Pariser Autosalon 2018 im Oktober.</w:t>
      </w:r>
    </w:p>
    <w:p w:rsidR="00612A7F" w:rsidRPr="00E814C4" w:rsidRDefault="00612A7F" w:rsidP="00612A7F">
      <w:pPr>
        <w:spacing w:line="276" w:lineRule="auto"/>
        <w:rPr>
          <w:rFonts w:ascii="Arial" w:hAnsi="Arial" w:cs="Arial"/>
          <w:sz w:val="22"/>
          <w:szCs w:val="22"/>
          <w:lang w:eastAsia="en-US"/>
        </w:rPr>
      </w:pPr>
    </w:p>
    <w:p w:rsidR="00612A7F" w:rsidRPr="00612A7F" w:rsidRDefault="00612A7F" w:rsidP="00612A7F">
      <w:pPr>
        <w:spacing w:line="276" w:lineRule="auto"/>
        <w:rPr>
          <w:rFonts w:ascii="Arial" w:hAnsi="Arial" w:cs="Arial"/>
          <w:sz w:val="22"/>
          <w:szCs w:val="22"/>
        </w:rPr>
      </w:pPr>
      <w:r>
        <w:rPr>
          <w:rFonts w:ascii="Arial" w:hAnsi="Arial"/>
          <w:sz w:val="22"/>
          <w:szCs w:val="22"/>
        </w:rPr>
        <w:t xml:space="preserve">Der im Rahmen der europäischen Fahrzeugzulassung durchgeführte WLTP-Test (Kombizyklus) bestätigt, dass der </w:t>
      </w:r>
      <w:r w:rsidR="0099740E">
        <w:rPr>
          <w:rFonts w:ascii="Arial" w:hAnsi="Arial"/>
          <w:sz w:val="22"/>
          <w:szCs w:val="22"/>
        </w:rPr>
        <w:t>e-Niro</w:t>
      </w:r>
      <w:r>
        <w:rPr>
          <w:rFonts w:ascii="Arial" w:hAnsi="Arial"/>
          <w:sz w:val="22"/>
          <w:szCs w:val="22"/>
        </w:rPr>
        <w:t xml:space="preserve"> bei Batterieantrieb mit der 64 kWh starken Lithium-Ionen-Polymer-Batterie eine Reichweite von 485 Kilometern erreicht. Im Testzyklus «Stadtverkehr» fuhr der elektrische Niro 615 Kilometer und damit weiter als viele Benzinfahrzeuge mit einer Tankfüllung. An einer 100-kW-Schnellladesäule ist die 64-kWh-Batterie des </w:t>
      </w:r>
      <w:r w:rsidR="0099740E">
        <w:rPr>
          <w:rFonts w:ascii="Arial" w:hAnsi="Arial"/>
          <w:sz w:val="22"/>
          <w:szCs w:val="22"/>
        </w:rPr>
        <w:t>e-Niro</w:t>
      </w:r>
      <w:r>
        <w:rPr>
          <w:rFonts w:ascii="Arial" w:hAnsi="Arial"/>
          <w:sz w:val="22"/>
          <w:szCs w:val="22"/>
        </w:rPr>
        <w:t xml:space="preserve"> in nur 54 Minuten auf 80 Prozent aufgeladen. Die ebenfalls getestete 39,2-kWh-Batterie, die serienmässig im Fahrzeug verbaut ist, bietet mit einer Vollladung bis zu 312 Kilometer klimaneutrale Mobilität (WLTP-Kombizyklus). </w:t>
      </w:r>
    </w:p>
    <w:p w:rsidR="00612A7F" w:rsidRPr="00E814C4" w:rsidRDefault="00612A7F" w:rsidP="00612A7F">
      <w:pPr>
        <w:spacing w:line="276" w:lineRule="auto"/>
        <w:rPr>
          <w:rFonts w:ascii="Arial" w:hAnsi="Arial" w:cs="Arial"/>
          <w:sz w:val="22"/>
          <w:szCs w:val="22"/>
          <w:lang w:eastAsia="en-US"/>
        </w:rPr>
      </w:pPr>
    </w:p>
    <w:p w:rsidR="00612A7F" w:rsidRPr="00612A7F" w:rsidRDefault="00612A7F" w:rsidP="00612A7F">
      <w:pPr>
        <w:spacing w:line="276" w:lineRule="auto"/>
        <w:rPr>
          <w:rFonts w:ascii="Arial" w:hAnsi="Arial" w:cs="Arial"/>
          <w:sz w:val="22"/>
          <w:szCs w:val="22"/>
        </w:rPr>
      </w:pPr>
      <w:r>
        <w:rPr>
          <w:rFonts w:ascii="Arial" w:hAnsi="Arial"/>
          <w:sz w:val="22"/>
          <w:szCs w:val="22"/>
        </w:rPr>
        <w:t>Damit gehört der Kia </w:t>
      </w:r>
      <w:r w:rsidR="0099740E">
        <w:rPr>
          <w:rFonts w:ascii="Arial" w:hAnsi="Arial"/>
          <w:sz w:val="22"/>
          <w:szCs w:val="22"/>
        </w:rPr>
        <w:t>e-Niro</w:t>
      </w:r>
      <w:r>
        <w:rPr>
          <w:rFonts w:ascii="Arial" w:hAnsi="Arial"/>
          <w:sz w:val="22"/>
          <w:szCs w:val="22"/>
        </w:rPr>
        <w:t xml:space="preserve"> bei Verkaufsstart zu den leistungsfähigsten Elektrofahrzeugen auf dem Markt. Er überzeugt durch ausgesprochenes Fahrvergnügen, ein markantes Design, eine hohe Alltagstauglichkeit und den emissionsfreien Antrieb. Das neue Modell ergänzt die Hybrid- und der </w:t>
      </w:r>
      <w:proofErr w:type="spellStart"/>
      <w:r>
        <w:rPr>
          <w:rFonts w:ascii="Arial" w:hAnsi="Arial"/>
          <w:sz w:val="22"/>
          <w:szCs w:val="22"/>
        </w:rPr>
        <w:t>Plug-in</w:t>
      </w:r>
      <w:proofErr w:type="spellEnd"/>
      <w:r>
        <w:rPr>
          <w:rFonts w:ascii="Arial" w:hAnsi="Arial"/>
          <w:sz w:val="22"/>
          <w:szCs w:val="22"/>
        </w:rPr>
        <w:t xml:space="preserve">-Hybrid-Varianten, die seit ihrer Einführung im Jahr 2016 </w:t>
      </w:r>
      <w:r>
        <w:rPr>
          <w:rFonts w:ascii="Arial" w:hAnsi="Arial"/>
          <w:sz w:val="22"/>
          <w:szCs w:val="22"/>
        </w:rPr>
        <w:lastRenderedPageBreak/>
        <w:t xml:space="preserve">bereits mehr als 200’000 Käufer gefunden haben. Allein in Europa wurden über 65’000 Hybrid-Crossover verkauft. </w:t>
      </w:r>
    </w:p>
    <w:p w:rsidR="00612A7F" w:rsidRPr="00E814C4" w:rsidRDefault="00612A7F" w:rsidP="00612A7F">
      <w:pPr>
        <w:spacing w:line="276" w:lineRule="auto"/>
        <w:rPr>
          <w:rFonts w:ascii="Arial" w:hAnsi="Arial" w:cs="Arial"/>
          <w:sz w:val="22"/>
          <w:szCs w:val="22"/>
          <w:lang w:eastAsia="en-US"/>
        </w:rPr>
      </w:pPr>
    </w:p>
    <w:p w:rsidR="00612A7F" w:rsidRPr="00612A7F" w:rsidRDefault="00612A7F" w:rsidP="00612A7F">
      <w:pPr>
        <w:spacing w:line="276" w:lineRule="auto"/>
        <w:rPr>
          <w:rFonts w:ascii="Arial" w:hAnsi="Arial" w:cs="Arial"/>
          <w:sz w:val="22"/>
          <w:szCs w:val="22"/>
        </w:rPr>
      </w:pPr>
      <w:r>
        <w:rPr>
          <w:rFonts w:ascii="Arial" w:hAnsi="Arial"/>
          <w:sz w:val="22"/>
          <w:szCs w:val="22"/>
        </w:rPr>
        <w:t>Modelle, die mit der für Langstrecken vorgesehenen 64-kWh-Batterie ausgestattet sind, verfügen über einen 150-kW-Motor (204 PS), der ein Drehmoment von 395 </w:t>
      </w:r>
      <w:proofErr w:type="spellStart"/>
      <w:r>
        <w:rPr>
          <w:rFonts w:ascii="Arial" w:hAnsi="Arial"/>
          <w:sz w:val="22"/>
          <w:szCs w:val="22"/>
        </w:rPr>
        <w:t>Nm</w:t>
      </w:r>
      <w:proofErr w:type="spellEnd"/>
      <w:r>
        <w:rPr>
          <w:rFonts w:ascii="Arial" w:hAnsi="Arial"/>
          <w:sz w:val="22"/>
          <w:szCs w:val="22"/>
        </w:rPr>
        <w:t xml:space="preserve"> auf die Strasse bringt. Damit sprintet der </w:t>
      </w:r>
      <w:r w:rsidR="0099740E">
        <w:rPr>
          <w:rFonts w:ascii="Arial" w:hAnsi="Arial"/>
          <w:sz w:val="22"/>
          <w:szCs w:val="22"/>
        </w:rPr>
        <w:t>e-Niro</w:t>
      </w:r>
      <w:r>
        <w:rPr>
          <w:rFonts w:ascii="Arial" w:hAnsi="Arial"/>
          <w:sz w:val="22"/>
          <w:szCs w:val="22"/>
        </w:rPr>
        <w:t xml:space="preserve"> in nur 7,8 Sekunden von 0 auf 100 km/h. Die serienmässig angebotene 39,2-kWh-Batterie ist mit einem 100-kW-Motor gepaart (136 PS). Auch dieser erzeugt ein Drehmoment von 395 Nm. In dieser Variante beschleunigt der </w:t>
      </w:r>
      <w:r w:rsidR="0099740E">
        <w:rPr>
          <w:rFonts w:ascii="Arial" w:hAnsi="Arial"/>
          <w:sz w:val="22"/>
          <w:szCs w:val="22"/>
        </w:rPr>
        <w:t>e-Niro</w:t>
      </w:r>
      <w:r>
        <w:rPr>
          <w:rFonts w:ascii="Arial" w:hAnsi="Arial"/>
          <w:sz w:val="22"/>
          <w:szCs w:val="22"/>
        </w:rPr>
        <w:t xml:space="preserve"> in 9,8 Sekunden aus dem Stand auf 100 km/h. Wie der Niro Hybrid und der Niro </w:t>
      </w:r>
      <w:proofErr w:type="spellStart"/>
      <w:r>
        <w:rPr>
          <w:rFonts w:ascii="Arial" w:hAnsi="Arial"/>
          <w:sz w:val="22"/>
          <w:szCs w:val="22"/>
        </w:rPr>
        <w:t>Plug-in</w:t>
      </w:r>
      <w:proofErr w:type="spellEnd"/>
      <w:r>
        <w:rPr>
          <w:rFonts w:ascii="Arial" w:hAnsi="Arial"/>
          <w:sz w:val="22"/>
          <w:szCs w:val="22"/>
        </w:rPr>
        <w:t xml:space="preserve">-Hybrid ist auch die EV-Variante ein </w:t>
      </w:r>
      <w:proofErr w:type="spellStart"/>
      <w:r>
        <w:rPr>
          <w:rFonts w:ascii="Arial" w:hAnsi="Arial"/>
          <w:sz w:val="22"/>
          <w:szCs w:val="22"/>
        </w:rPr>
        <w:t>Frontantriebler</w:t>
      </w:r>
      <w:proofErr w:type="spellEnd"/>
      <w:r>
        <w:rPr>
          <w:rFonts w:ascii="Arial" w:hAnsi="Arial"/>
          <w:sz w:val="22"/>
          <w:szCs w:val="22"/>
        </w:rPr>
        <w:t>.</w:t>
      </w:r>
    </w:p>
    <w:p w:rsidR="00612A7F" w:rsidRPr="00E814C4" w:rsidRDefault="00612A7F" w:rsidP="00612A7F">
      <w:pPr>
        <w:spacing w:line="276" w:lineRule="auto"/>
        <w:rPr>
          <w:rFonts w:ascii="Arial" w:hAnsi="Arial" w:cs="Arial"/>
          <w:sz w:val="22"/>
          <w:szCs w:val="22"/>
          <w:lang w:eastAsia="en-US"/>
        </w:rPr>
      </w:pPr>
    </w:p>
    <w:p w:rsidR="00612A7F" w:rsidRPr="00612A7F" w:rsidRDefault="00612A7F" w:rsidP="00612A7F">
      <w:pPr>
        <w:spacing w:line="276" w:lineRule="auto"/>
        <w:rPr>
          <w:rFonts w:ascii="Arial" w:hAnsi="Arial" w:cs="Arial"/>
          <w:color w:val="FF0000"/>
          <w:sz w:val="22"/>
          <w:szCs w:val="22"/>
          <w:highlight w:val="yellow"/>
        </w:rPr>
      </w:pPr>
      <w:r>
        <w:rPr>
          <w:rFonts w:ascii="Arial" w:hAnsi="Arial"/>
          <w:sz w:val="22"/>
          <w:szCs w:val="22"/>
        </w:rPr>
        <w:t xml:space="preserve">Der Kia </w:t>
      </w:r>
      <w:r w:rsidR="0099740E">
        <w:rPr>
          <w:rFonts w:ascii="Arial" w:hAnsi="Arial"/>
          <w:sz w:val="22"/>
          <w:szCs w:val="22"/>
        </w:rPr>
        <w:t>e-Niro</w:t>
      </w:r>
      <w:r>
        <w:rPr>
          <w:rFonts w:ascii="Arial" w:hAnsi="Arial"/>
          <w:sz w:val="22"/>
          <w:szCs w:val="22"/>
        </w:rPr>
        <w:t xml:space="preserve"> bietet ein breites Spektrum an Technologien, mit denen sich die Batterieeffizienz und Reichweite des Fahrzeugs optimieren lassen. Hierzu gehören neben dem regenerativen Bremssystem der Ausrollassistent (</w:t>
      </w:r>
      <w:proofErr w:type="spellStart"/>
      <w:r>
        <w:rPr>
          <w:rFonts w:ascii="Arial" w:hAnsi="Arial"/>
          <w:i/>
          <w:iCs/>
          <w:sz w:val="22"/>
          <w:szCs w:val="22"/>
        </w:rPr>
        <w:t>Coasting</w:t>
      </w:r>
      <w:proofErr w:type="spellEnd"/>
      <w:r>
        <w:rPr>
          <w:rFonts w:ascii="Arial" w:hAnsi="Arial"/>
          <w:i/>
          <w:iCs/>
          <w:sz w:val="22"/>
          <w:szCs w:val="22"/>
        </w:rPr>
        <w:t xml:space="preserve"> Guide Control</w:t>
      </w:r>
      <w:r>
        <w:rPr>
          <w:rFonts w:ascii="Arial" w:hAnsi="Arial"/>
          <w:sz w:val="22"/>
          <w:szCs w:val="22"/>
        </w:rPr>
        <w:t>, CGC) und der vorausschauende Energieeffizienz-Assistent (</w:t>
      </w:r>
      <w:proofErr w:type="spellStart"/>
      <w:r>
        <w:rPr>
          <w:rFonts w:ascii="Arial" w:hAnsi="Arial"/>
          <w:i/>
          <w:iCs/>
          <w:sz w:val="22"/>
          <w:szCs w:val="22"/>
        </w:rPr>
        <w:t>Predictive</w:t>
      </w:r>
      <w:proofErr w:type="spellEnd"/>
      <w:r>
        <w:rPr>
          <w:rFonts w:ascii="Arial" w:hAnsi="Arial"/>
          <w:i/>
          <w:iCs/>
          <w:sz w:val="22"/>
          <w:szCs w:val="22"/>
        </w:rPr>
        <w:t xml:space="preserve"> </w:t>
      </w:r>
      <w:proofErr w:type="spellStart"/>
      <w:r>
        <w:rPr>
          <w:rFonts w:ascii="Arial" w:hAnsi="Arial"/>
          <w:i/>
          <w:iCs/>
          <w:sz w:val="22"/>
          <w:szCs w:val="22"/>
        </w:rPr>
        <w:t>Energy</w:t>
      </w:r>
      <w:proofErr w:type="spellEnd"/>
      <w:r>
        <w:rPr>
          <w:rFonts w:ascii="Arial" w:hAnsi="Arial"/>
          <w:i/>
          <w:iCs/>
          <w:sz w:val="22"/>
          <w:szCs w:val="22"/>
        </w:rPr>
        <w:t xml:space="preserve"> Control</w:t>
      </w:r>
      <w:r>
        <w:rPr>
          <w:rFonts w:ascii="Arial" w:hAnsi="Arial"/>
          <w:sz w:val="22"/>
          <w:szCs w:val="22"/>
        </w:rPr>
        <w:t>, PEC). Mit diesen Technologien lässt sich die beim Ausrollen und Bremsen entstehende kinetische Energie zurückgewinnen und zur Maximierung der Reichweite einsetzen. Die Assistenten (CGC und PEC) sind mit dem Navigationssystem verbunden. Sie planen die anstehenden Kurven und topografischen Änderungen ein und schlagen vor, wann Sie Ihr Fahrzeug ausrollen lassen sollten, um noch mehr Energie zu speichern.</w:t>
      </w:r>
    </w:p>
    <w:p w:rsidR="00612A7F" w:rsidRPr="00E814C4" w:rsidRDefault="00612A7F" w:rsidP="00612A7F">
      <w:pPr>
        <w:spacing w:line="276" w:lineRule="auto"/>
        <w:rPr>
          <w:rFonts w:ascii="Arial" w:hAnsi="Arial" w:cs="Arial"/>
          <w:sz w:val="22"/>
          <w:szCs w:val="22"/>
          <w:lang w:eastAsia="en-US"/>
        </w:rPr>
      </w:pPr>
    </w:p>
    <w:p w:rsidR="00612A7F" w:rsidRPr="00612A7F" w:rsidRDefault="00612A7F" w:rsidP="00612A7F">
      <w:pPr>
        <w:spacing w:line="276" w:lineRule="auto"/>
        <w:rPr>
          <w:rFonts w:ascii="Arial" w:hAnsi="Arial" w:cs="Arial"/>
          <w:sz w:val="22"/>
          <w:szCs w:val="22"/>
        </w:rPr>
      </w:pPr>
      <w:r>
        <w:rPr>
          <w:rFonts w:ascii="Arial" w:hAnsi="Arial"/>
          <w:sz w:val="22"/>
          <w:szCs w:val="22"/>
        </w:rPr>
        <w:t xml:space="preserve">Der </w:t>
      </w:r>
      <w:r w:rsidR="0099740E">
        <w:rPr>
          <w:rFonts w:ascii="Arial" w:hAnsi="Arial"/>
          <w:sz w:val="22"/>
          <w:szCs w:val="22"/>
        </w:rPr>
        <w:t>e-Niro</w:t>
      </w:r>
      <w:r>
        <w:rPr>
          <w:rFonts w:ascii="Arial" w:hAnsi="Arial"/>
          <w:sz w:val="22"/>
          <w:szCs w:val="22"/>
        </w:rPr>
        <w:t xml:space="preserve"> wird serienmässig mit der in der branchenführenden Kia-Werkgarantie von 7 Jahren bzw. 150'000 km angeboten. Die Garantie umfasst auch auf die Batterie und den Elektromotor.</w:t>
      </w:r>
    </w:p>
    <w:p w:rsidR="00612A7F" w:rsidRPr="00E814C4" w:rsidRDefault="00612A7F" w:rsidP="00612A7F">
      <w:pPr>
        <w:spacing w:line="276" w:lineRule="auto"/>
        <w:rPr>
          <w:rFonts w:ascii="Arial" w:hAnsi="Arial" w:cs="Arial"/>
          <w:sz w:val="22"/>
          <w:szCs w:val="22"/>
          <w:lang w:eastAsia="en-US"/>
        </w:rPr>
      </w:pPr>
    </w:p>
    <w:p w:rsidR="00612A7F" w:rsidRPr="00E814C4" w:rsidRDefault="00612A7F" w:rsidP="00612A7F">
      <w:pPr>
        <w:spacing w:line="276" w:lineRule="auto"/>
        <w:rPr>
          <w:rFonts w:ascii="Arial" w:hAnsi="Arial" w:cs="Arial"/>
          <w:sz w:val="22"/>
          <w:szCs w:val="22"/>
          <w:lang w:eastAsia="en-US"/>
        </w:rPr>
      </w:pPr>
    </w:p>
    <w:p w:rsidR="00612A7F" w:rsidRPr="00E814C4" w:rsidRDefault="00612A7F" w:rsidP="00612A7F">
      <w:pPr>
        <w:spacing w:line="276" w:lineRule="auto"/>
        <w:rPr>
          <w:rFonts w:ascii="Arial" w:hAnsi="Arial" w:cs="Arial"/>
          <w:sz w:val="22"/>
          <w:szCs w:val="22"/>
          <w:lang w:eastAsia="en-US"/>
        </w:rPr>
      </w:pPr>
    </w:p>
    <w:p w:rsidR="00612A7F" w:rsidRPr="00E814C4" w:rsidRDefault="00612A7F" w:rsidP="00612A7F">
      <w:pPr>
        <w:spacing w:line="276" w:lineRule="auto"/>
        <w:rPr>
          <w:rFonts w:ascii="Arial" w:hAnsi="Arial" w:cs="Arial"/>
          <w:b/>
          <w:sz w:val="22"/>
          <w:szCs w:val="22"/>
          <w:lang w:eastAsia="en-US"/>
        </w:rPr>
      </w:pPr>
    </w:p>
    <w:p w:rsidR="00612A7F" w:rsidRPr="00612A7F" w:rsidRDefault="00612A7F" w:rsidP="00612A7F">
      <w:pPr>
        <w:spacing w:line="276" w:lineRule="auto"/>
        <w:rPr>
          <w:rFonts w:ascii="Arial" w:hAnsi="Arial" w:cs="Arial"/>
          <w:b/>
          <w:sz w:val="22"/>
          <w:szCs w:val="22"/>
        </w:rPr>
      </w:pPr>
      <w:r>
        <w:rPr>
          <w:rFonts w:ascii="Arial" w:hAnsi="Arial"/>
          <w:b/>
          <w:sz w:val="22"/>
          <w:szCs w:val="22"/>
        </w:rPr>
        <w:t>Hinweise für Redaktoren</w:t>
      </w:r>
    </w:p>
    <w:p w:rsidR="00612A7F" w:rsidRPr="00612A7F" w:rsidRDefault="00612A7F" w:rsidP="00612A7F">
      <w:pPr>
        <w:spacing w:line="276" w:lineRule="auto"/>
        <w:rPr>
          <w:rFonts w:ascii="Arial" w:hAnsi="Arial" w:cs="Arial"/>
          <w:sz w:val="22"/>
          <w:szCs w:val="22"/>
        </w:rPr>
      </w:pPr>
      <w:r>
        <w:rPr>
          <w:rFonts w:ascii="Arial" w:hAnsi="Arial"/>
          <w:sz w:val="22"/>
          <w:szCs w:val="22"/>
        </w:rPr>
        <w:t>*Die Reichweiten wurden mit Hilfe des WLTP-Testverfahrens (</w:t>
      </w:r>
      <w:r>
        <w:rPr>
          <w:rFonts w:ascii="Arial" w:hAnsi="Arial"/>
          <w:i/>
          <w:iCs/>
          <w:sz w:val="22"/>
          <w:szCs w:val="22"/>
        </w:rPr>
        <w:t xml:space="preserve">World </w:t>
      </w:r>
      <w:proofErr w:type="spellStart"/>
      <w:r>
        <w:rPr>
          <w:rFonts w:ascii="Arial" w:hAnsi="Arial"/>
          <w:i/>
          <w:iCs/>
          <w:sz w:val="22"/>
          <w:szCs w:val="22"/>
        </w:rPr>
        <w:t>Harmonised</w:t>
      </w:r>
      <w:proofErr w:type="spellEnd"/>
      <w:r>
        <w:rPr>
          <w:rFonts w:ascii="Arial" w:hAnsi="Arial"/>
          <w:i/>
          <w:iCs/>
          <w:sz w:val="22"/>
          <w:szCs w:val="22"/>
        </w:rPr>
        <w:t xml:space="preserve"> Light </w:t>
      </w:r>
      <w:proofErr w:type="spellStart"/>
      <w:r>
        <w:rPr>
          <w:rFonts w:ascii="Arial" w:hAnsi="Arial"/>
          <w:i/>
          <w:iCs/>
          <w:sz w:val="22"/>
          <w:szCs w:val="22"/>
        </w:rPr>
        <w:t>Vehicle</w:t>
      </w:r>
      <w:proofErr w:type="spellEnd"/>
      <w:r>
        <w:rPr>
          <w:rFonts w:ascii="Arial" w:hAnsi="Arial"/>
          <w:i/>
          <w:iCs/>
          <w:sz w:val="22"/>
          <w:szCs w:val="22"/>
        </w:rPr>
        <w:t xml:space="preserve"> Test </w:t>
      </w:r>
      <w:proofErr w:type="spellStart"/>
      <w:r>
        <w:rPr>
          <w:rFonts w:ascii="Arial" w:hAnsi="Arial"/>
          <w:i/>
          <w:iCs/>
          <w:sz w:val="22"/>
          <w:szCs w:val="22"/>
        </w:rPr>
        <w:t>Procedure</w:t>
      </w:r>
      <w:proofErr w:type="spellEnd"/>
      <w:r>
        <w:rPr>
          <w:rFonts w:ascii="ArialMT" w:hAnsi="ArialMT"/>
          <w:sz w:val="22"/>
          <w:szCs w:val="22"/>
        </w:rPr>
        <w:t>) ermittelt.</w:t>
      </w:r>
    </w:p>
    <w:p w:rsidR="00FA41E4" w:rsidRPr="00E814C4" w:rsidRDefault="00FA41E4" w:rsidP="00612A7F">
      <w:pPr>
        <w:pStyle w:val="KeinLeerraum"/>
        <w:rPr>
          <w:rFonts w:ascii="Arial" w:eastAsia="Calibri" w:hAnsi="Arial" w:cs="Arial"/>
          <w:color w:val="00B050"/>
          <w:sz w:val="20"/>
          <w:szCs w:val="20"/>
          <w:lang w:eastAsia="de-CH"/>
        </w:rPr>
      </w:pPr>
    </w:p>
    <w:sectPr w:rsidR="00FA41E4" w:rsidRPr="00E814C4"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CA" w:rsidRDefault="00160CCA">
      <w:r>
        <w:separator/>
      </w:r>
    </w:p>
  </w:endnote>
  <w:endnote w:type="continuationSeparator" w:id="0">
    <w:p w:rsidR="00160CCA" w:rsidRDefault="001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1" w:rsidRPr="00D95254" w:rsidRDefault="00260961" w:rsidP="00D14237">
    <w:pPr>
      <w:rPr>
        <w:rFonts w:ascii="Arial" w:hAnsi="Arial" w:cs="Arial"/>
        <w:b/>
        <w:sz w:val="20"/>
      </w:rPr>
    </w:pPr>
    <w:r>
      <w:rPr>
        <w:rFonts w:ascii="Arial" w:hAnsi="Arial"/>
        <w:b/>
        <w:sz w:val="20"/>
      </w:rPr>
      <w:t>Kontakt:</w:t>
    </w:r>
  </w:p>
  <w:p w:rsidR="00260961" w:rsidRPr="00E814C4" w:rsidRDefault="00260961" w:rsidP="00D14237">
    <w:pPr>
      <w:rPr>
        <w:rFonts w:ascii="Arial" w:hAnsi="Arial" w:cs="Arial"/>
        <w:sz w:val="20"/>
      </w:rPr>
    </w:pPr>
  </w:p>
  <w:p w:rsidR="00260961" w:rsidRPr="00D95254" w:rsidRDefault="0026096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260961" w:rsidRPr="00E814C4" w:rsidRDefault="00260961" w:rsidP="00D14237">
    <w:pPr>
      <w:rPr>
        <w:rFonts w:ascii="Arial" w:hAnsi="Arial" w:cs="Arial"/>
        <w:sz w:val="20"/>
        <w:lang w:val="it-IT"/>
      </w:rPr>
    </w:pPr>
    <w:r w:rsidRPr="00E814C4">
      <w:rPr>
        <w:rFonts w:ascii="Arial" w:hAnsi="Arial"/>
        <w:sz w:val="20"/>
        <w:lang w:val="it-IT"/>
      </w:rPr>
      <w:t>Emil-Frey-Strasse</w:t>
    </w:r>
    <w:r w:rsidRPr="00E814C4">
      <w:rPr>
        <w:lang w:val="it-IT"/>
      </w:rPr>
      <w:tab/>
    </w:r>
    <w:r w:rsidRPr="00E814C4">
      <w:rPr>
        <w:lang w:val="it-IT"/>
      </w:rPr>
      <w:tab/>
    </w:r>
    <w:r w:rsidRPr="00E814C4">
      <w:rPr>
        <w:rFonts w:ascii="Arial" w:hAnsi="Arial"/>
        <w:sz w:val="20"/>
        <w:lang w:val="it-IT"/>
      </w:rPr>
      <w:t>Telefon: +41 (0)62 788 84 78</w:t>
    </w:r>
  </w:p>
  <w:p w:rsidR="00260961" w:rsidRPr="00E814C4" w:rsidRDefault="00260961" w:rsidP="00D14237">
    <w:pPr>
      <w:rPr>
        <w:rFonts w:ascii="Arial" w:hAnsi="Arial" w:cs="Arial"/>
        <w:sz w:val="20"/>
        <w:lang w:val="it-IT"/>
      </w:rPr>
    </w:pPr>
    <w:r w:rsidRPr="00E814C4">
      <w:rPr>
        <w:rFonts w:ascii="Arial" w:hAnsi="Arial"/>
        <w:sz w:val="20"/>
        <w:lang w:val="it-IT"/>
      </w:rPr>
      <w:t>CH-5745 Safenwil</w:t>
    </w:r>
    <w:r w:rsidRPr="00E814C4">
      <w:rPr>
        <w:lang w:val="it-IT"/>
      </w:rPr>
      <w:tab/>
    </w:r>
    <w:r w:rsidRPr="00E814C4">
      <w:rPr>
        <w:lang w:val="it-IT"/>
      </w:rPr>
      <w:tab/>
    </w:r>
    <w:hyperlink r:id="rId1">
      <w:r w:rsidRPr="00E814C4">
        <w:rPr>
          <w:rStyle w:val="Hyperlink"/>
          <w:rFonts w:ascii="Arial" w:hAnsi="Arial"/>
          <w:sz w:val="20"/>
          <w:lang w:val="it-IT"/>
        </w:rPr>
        <w:t>ilona.hass</w:t>
      </w:r>
      <w:bookmarkStart w:id="1" w:name="_Hlt335639820"/>
      <w:bookmarkStart w:id="2" w:name="_Hlt335639821"/>
      <w:bookmarkEnd w:id="1"/>
      <w:bookmarkEnd w:id="2"/>
      <w:r w:rsidRPr="00E814C4">
        <w:rPr>
          <w:rStyle w:val="Hyperlink"/>
          <w:rFonts w:ascii="Arial" w:hAnsi="Arial"/>
          <w:sz w:val="20"/>
          <w:lang w:val="it-IT"/>
        </w:rPr>
        <w:t>@kia.ch</w:t>
      </w:r>
    </w:hyperlink>
    <w:r w:rsidRPr="00E814C4">
      <w:rPr>
        <w:rFonts w:ascii="Arial" w:hAnsi="Arial"/>
        <w:lang w:val="it-IT"/>
      </w:rPr>
      <w:t xml:space="preserve">, </w:t>
    </w:r>
    <w:hyperlink r:id="rId2">
      <w:r w:rsidRPr="00E814C4">
        <w:rPr>
          <w:rStyle w:val="Hyperlink"/>
          <w:rFonts w:ascii="Arial" w:hAnsi="Arial"/>
          <w:sz w:val="20"/>
          <w:lang w:val="it-IT"/>
        </w:rPr>
        <w:t>www.kiapress.ch</w:t>
      </w:r>
    </w:hyperlink>
  </w:p>
  <w:p w:rsidR="00260961" w:rsidRPr="00E814C4" w:rsidRDefault="0026096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CA" w:rsidRDefault="00160CCA">
      <w:r>
        <w:separator/>
      </w:r>
    </w:p>
  </w:footnote>
  <w:footnote w:type="continuationSeparator" w:id="0">
    <w:p w:rsidR="00160CCA" w:rsidRDefault="0016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1" w:rsidRDefault="00260961">
    <w:pPr>
      <w:pStyle w:val="Kopfzeile"/>
    </w:pPr>
  </w:p>
  <w:p w:rsidR="00260961" w:rsidRDefault="00260961">
    <w:pPr>
      <w:pStyle w:val="Kopfzeile"/>
    </w:pPr>
  </w:p>
  <w:p w:rsidR="00260961" w:rsidRDefault="0026096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961" w:rsidRDefault="00260961" w:rsidP="00D14237">
    <w:pPr>
      <w:pStyle w:val="Kopfzeile"/>
      <w:rPr>
        <w:rFonts w:ascii="Tahoma" w:hAnsi="Tahoma"/>
        <w:b/>
        <w:color w:val="C00000"/>
        <w:sz w:val="36"/>
      </w:rPr>
    </w:pPr>
    <w:r>
      <w:rPr>
        <w:rFonts w:ascii="Tahoma" w:hAnsi="Tahoma"/>
        <w:b/>
        <w:color w:val="C00000"/>
        <w:sz w:val="36"/>
      </w:rPr>
      <w:t>PRESSEMITTEILUNG</w:t>
    </w:r>
  </w:p>
  <w:p w:rsidR="00260961" w:rsidRPr="00AB6C8F" w:rsidRDefault="00260961" w:rsidP="00066E6A">
    <w:pPr>
      <w:pStyle w:val="Kopfzeile"/>
      <w:rPr>
        <w:rFonts w:ascii="Tahoma" w:hAnsi="Tahoma" w:cs="Tahoma"/>
        <w:b/>
        <w:color w:val="C00000"/>
        <w:sz w:val="36"/>
      </w:rPr>
    </w:pPr>
  </w:p>
  <w:p w:rsidR="00260961" w:rsidRPr="0057728E" w:rsidRDefault="00260961" w:rsidP="00066E6A">
    <w:pPr>
      <w:pStyle w:val="Kopfzeile"/>
      <w:rPr>
        <w:color w:val="C00000"/>
      </w:rPr>
    </w:pPr>
  </w:p>
  <w:p w:rsidR="00260961" w:rsidRPr="0057728E" w:rsidRDefault="0026096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E0E5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60961" w:rsidRDefault="0026096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5577"/>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00C0"/>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9740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1FEA"/>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9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F42A4009-2B6D-4368-BB59-868DC049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E5480DD4.dotm</Template>
  <TotalTime>0</TotalTime>
  <Pages>2</Pages>
  <Words>519</Words>
  <Characters>3272</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3784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2018-09-18T07:17:00Z</dcterms:created>
  <dcterms:modified xsi:type="dcterms:W3CDTF">2018-09-19T06:51:00Z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